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7C3C6" w14:textId="77777777" w:rsidR="000B716B" w:rsidRDefault="000B716B" w:rsidP="000B716B">
      <w:pPr>
        <w:rPr>
          <w:sz w:val="32"/>
          <w:szCs w:val="32"/>
        </w:rPr>
      </w:pPr>
    </w:p>
    <w:p w14:paraId="1E611F61" w14:textId="77777777" w:rsidR="000B716B" w:rsidRDefault="000B716B" w:rsidP="000B716B">
      <w:pPr>
        <w:rPr>
          <w:sz w:val="32"/>
          <w:szCs w:val="32"/>
        </w:rPr>
      </w:pPr>
    </w:p>
    <w:p w14:paraId="17C43AAF" w14:textId="2EDE39EE" w:rsidR="000B716B" w:rsidRPr="0059054E" w:rsidRDefault="000B716B" w:rsidP="000B716B">
      <w:pPr>
        <w:rPr>
          <w:sz w:val="32"/>
          <w:szCs w:val="32"/>
        </w:rPr>
      </w:pPr>
      <w:r>
        <w:rPr>
          <w:sz w:val="32"/>
          <w:szCs w:val="32"/>
        </w:rPr>
        <w:t xml:space="preserve">Bishop’s letter - </w:t>
      </w:r>
      <w:r w:rsidRPr="0059054E">
        <w:rPr>
          <w:sz w:val="32"/>
          <w:szCs w:val="32"/>
        </w:rPr>
        <w:t>Reimaging generosity</w:t>
      </w:r>
    </w:p>
    <w:p w14:paraId="5E0BF742" w14:textId="77777777" w:rsidR="000B716B" w:rsidRPr="00A82B54" w:rsidRDefault="000B716B" w:rsidP="000B716B">
      <w:pPr>
        <w:rPr>
          <w:sz w:val="24"/>
          <w:szCs w:val="24"/>
        </w:rPr>
      </w:pPr>
      <w:r w:rsidRPr="00A82B54">
        <w:rPr>
          <w:sz w:val="24"/>
          <w:szCs w:val="24"/>
        </w:rPr>
        <w:t xml:space="preserve">In John’s Gospel, the first of the signs that Jesus offers to show who he is happens at a wedding in the town of Cana in Galilee (John 2: 1-11). Jesus saves the whole event from being a social disaster. The presenting issue is that the wine runs out. This exposes the families that have organised the event to the possibility of severe embarrassment. Rather than modelling lavish hospitality, they are in danger of showing themselves to be stingy and disorganised. Thankfully Jesus’s mum is alerted to the situation and gets Jesus on the case. He comes up with a solution and all is well. </w:t>
      </w:r>
    </w:p>
    <w:p w14:paraId="0C1974D9" w14:textId="77777777" w:rsidR="000B716B" w:rsidRPr="00A82B54" w:rsidRDefault="000B716B" w:rsidP="000B716B">
      <w:pPr>
        <w:rPr>
          <w:sz w:val="24"/>
          <w:szCs w:val="24"/>
        </w:rPr>
      </w:pPr>
      <w:r w:rsidRPr="00A82B54">
        <w:rPr>
          <w:sz w:val="24"/>
          <w:szCs w:val="24"/>
        </w:rPr>
        <w:t xml:space="preserve">What gets me every time about this story is the scale and the quality of the solution that Jesus presents. If my calculations are right, Jesus saves the day by creating the equivalent of six wheelie bins full of wine. And not just your supermarket bottom shelf stuff. The wine he provides is of the very best quality – stuff that would delight sommeliers and wine snobs the world over. </w:t>
      </w:r>
    </w:p>
    <w:p w14:paraId="47A46274" w14:textId="77777777" w:rsidR="000B716B" w:rsidRPr="00A82B54" w:rsidRDefault="000B716B" w:rsidP="000B716B">
      <w:pPr>
        <w:rPr>
          <w:sz w:val="24"/>
          <w:szCs w:val="24"/>
        </w:rPr>
      </w:pPr>
      <w:r w:rsidRPr="00A82B54">
        <w:rPr>
          <w:sz w:val="24"/>
          <w:szCs w:val="24"/>
        </w:rPr>
        <w:t xml:space="preserve">In his first action, Jesus could have chosen to show any number of things about himself – his wisdom, his power, his goodness or so on. What’s striking is that he begins by revealing that he is someone of astonishing and abundant generosity. This is at heart who Jesus is. </w:t>
      </w:r>
    </w:p>
    <w:p w14:paraId="0861C9C5" w14:textId="77777777" w:rsidR="000B716B" w:rsidRPr="00A82B54" w:rsidRDefault="000B716B" w:rsidP="000B716B">
      <w:pPr>
        <w:rPr>
          <w:sz w:val="24"/>
          <w:szCs w:val="24"/>
        </w:rPr>
      </w:pPr>
      <w:r w:rsidRPr="00A82B54">
        <w:rPr>
          <w:sz w:val="24"/>
          <w:szCs w:val="24"/>
        </w:rPr>
        <w:t xml:space="preserve">If this is who Jesus is, then that means that this is who God is too. For ‘in God there is no </w:t>
      </w:r>
      <w:proofErr w:type="spellStart"/>
      <w:r w:rsidRPr="00A82B54">
        <w:rPr>
          <w:sz w:val="24"/>
          <w:szCs w:val="24"/>
        </w:rPr>
        <w:t>unChristlikeness</w:t>
      </w:r>
      <w:proofErr w:type="spellEnd"/>
      <w:r w:rsidRPr="00A82B54">
        <w:rPr>
          <w:sz w:val="24"/>
          <w:szCs w:val="24"/>
        </w:rPr>
        <w:t xml:space="preserve">’. In his first action, Jesus is showing us that at heart, God is abundantly and astonishingly generous. </w:t>
      </w:r>
    </w:p>
    <w:p w14:paraId="2A8644F0" w14:textId="77777777" w:rsidR="000B716B" w:rsidRPr="00A82B54" w:rsidRDefault="000B716B" w:rsidP="000B716B">
      <w:pPr>
        <w:rPr>
          <w:sz w:val="24"/>
          <w:szCs w:val="24"/>
        </w:rPr>
      </w:pPr>
      <w:r w:rsidRPr="00A82B54">
        <w:rPr>
          <w:sz w:val="24"/>
          <w:szCs w:val="24"/>
        </w:rPr>
        <w:t xml:space="preserve">If we’re all made in God’s image, might that be at heart who we’re called to be too? Often, the call to be generous can be portrayed as hard and difficult, about self-sacrifice and denial, of the costly call to put others first. But what if we reimagined what being generous means? If we understood being generous as in fact the way to reveal and enjoy our true selves – lavishly, abundantly, joyfully… merrily? </w:t>
      </w:r>
    </w:p>
    <w:p w14:paraId="7C0F71C4" w14:textId="77777777" w:rsidR="000B716B" w:rsidRPr="00A82B54" w:rsidRDefault="000B716B" w:rsidP="000B716B">
      <w:pPr>
        <w:rPr>
          <w:sz w:val="24"/>
          <w:szCs w:val="24"/>
        </w:rPr>
      </w:pPr>
      <w:r w:rsidRPr="00A82B54">
        <w:rPr>
          <w:sz w:val="24"/>
          <w:szCs w:val="24"/>
        </w:rPr>
        <w:t>A wheelie bin of wine anyone?</w:t>
      </w:r>
    </w:p>
    <w:p w14:paraId="778C7073" w14:textId="77777777" w:rsidR="000B716B" w:rsidRPr="00A82B54" w:rsidRDefault="000B716B" w:rsidP="000B716B">
      <w:pPr>
        <w:rPr>
          <w:sz w:val="24"/>
          <w:szCs w:val="24"/>
        </w:rPr>
      </w:pPr>
    </w:p>
    <w:p w14:paraId="61C2DC8B" w14:textId="77777777" w:rsidR="000B716B" w:rsidRPr="00A82B54" w:rsidRDefault="000B716B" w:rsidP="000B716B">
      <w:pPr>
        <w:rPr>
          <w:sz w:val="24"/>
          <w:szCs w:val="24"/>
        </w:rPr>
      </w:pPr>
      <w:r w:rsidRPr="00A82B54">
        <w:rPr>
          <w:sz w:val="24"/>
          <w:szCs w:val="24"/>
        </w:rPr>
        <w:t>Bishop Michael</w:t>
      </w:r>
    </w:p>
    <w:p w14:paraId="16C5A4BF" w14:textId="77777777" w:rsidR="00C53A1B" w:rsidRDefault="00C53A1B" w:rsidP="009179DA"/>
    <w:p w14:paraId="374DF374" w14:textId="77777777" w:rsidR="009179DA" w:rsidRDefault="009179DA" w:rsidP="009179DA"/>
    <w:sectPr w:rsidR="009179DA" w:rsidSect="00595D4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44FC9" w14:textId="77777777" w:rsidR="00456E71" w:rsidRDefault="00456E71" w:rsidP="009179DA">
      <w:r>
        <w:separator/>
      </w:r>
    </w:p>
  </w:endnote>
  <w:endnote w:type="continuationSeparator" w:id="0">
    <w:p w14:paraId="546A2DE9" w14:textId="77777777" w:rsidR="00456E71" w:rsidRDefault="00456E71" w:rsidP="0091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T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40980" w14:textId="77777777" w:rsidR="00EC5D1C" w:rsidRDefault="00EC5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971F3" w14:textId="77777777" w:rsidR="00EC5D1C" w:rsidRDefault="00EC5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CE609" w14:textId="77777777" w:rsidR="00EC5D1C" w:rsidRDefault="00EC5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650D" w14:textId="77777777" w:rsidR="00456E71" w:rsidRDefault="00456E71" w:rsidP="009179DA">
      <w:r>
        <w:separator/>
      </w:r>
    </w:p>
  </w:footnote>
  <w:footnote w:type="continuationSeparator" w:id="0">
    <w:p w14:paraId="09E2632A" w14:textId="77777777" w:rsidR="00456E71" w:rsidRDefault="00456E71" w:rsidP="0091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DA40" w14:textId="77777777" w:rsidR="00EC5D1C" w:rsidRDefault="00EC5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F8CAB" w14:textId="77777777" w:rsidR="00C53A1B" w:rsidRDefault="00C53A1B" w:rsidP="009179DA">
    <w:pPr>
      <w:pStyle w:val="Header"/>
    </w:pPr>
    <w:r>
      <w:rPr>
        <w:noProof/>
      </w:rPr>
      <w:drawing>
        <wp:inline distT="0" distB="0" distL="0" distR="0" wp14:anchorId="5B537188" wp14:editId="2B3762B2">
          <wp:extent cx="2753191" cy="84248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82086" cy="85133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4BED" w14:textId="77777777" w:rsidR="003D2BCB" w:rsidRDefault="003D2BCB" w:rsidP="00EC5D1C">
    <w:pPr>
      <w:pStyle w:val="Header"/>
      <w:jc w:val="right"/>
      <w:rPr>
        <w:noProof/>
      </w:rPr>
    </w:pPr>
  </w:p>
  <w:p w14:paraId="3BB27620" w14:textId="533C74FF" w:rsidR="00595D42" w:rsidRDefault="000B716B" w:rsidP="00EC5D1C">
    <w:pPr>
      <w:pStyle w:val="Header"/>
      <w:jc w:val="right"/>
    </w:pPr>
    <w:r>
      <w:rPr>
        <w:noProof/>
      </w:rPr>
      <w:drawing>
        <wp:inline distT="0" distB="0" distL="0" distR="0" wp14:anchorId="1E7EFBE4" wp14:editId="76BCE2EF">
          <wp:extent cx="2875472" cy="914400"/>
          <wp:effectExtent l="0" t="0" r="1270" b="0"/>
          <wp:docPr id="1669308494"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308494"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77524" cy="9150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CB3"/>
    <w:multiLevelType w:val="hybridMultilevel"/>
    <w:tmpl w:val="3548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735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16B"/>
    <w:rsid w:val="000009A6"/>
    <w:rsid w:val="00024372"/>
    <w:rsid w:val="00032BA4"/>
    <w:rsid w:val="0004403E"/>
    <w:rsid w:val="00045E76"/>
    <w:rsid w:val="0007142D"/>
    <w:rsid w:val="000835CD"/>
    <w:rsid w:val="00097A96"/>
    <w:rsid w:val="000A5D6E"/>
    <w:rsid w:val="000B716B"/>
    <w:rsid w:val="000C7357"/>
    <w:rsid w:val="000E7532"/>
    <w:rsid w:val="000F36BC"/>
    <w:rsid w:val="000F7EEB"/>
    <w:rsid w:val="00120CBC"/>
    <w:rsid w:val="00147E52"/>
    <w:rsid w:val="0015385F"/>
    <w:rsid w:val="00154186"/>
    <w:rsid w:val="00172BF3"/>
    <w:rsid w:val="0018266E"/>
    <w:rsid w:val="00187D12"/>
    <w:rsid w:val="00187D8F"/>
    <w:rsid w:val="001A01CC"/>
    <w:rsid w:val="001A7CAC"/>
    <w:rsid w:val="001E555C"/>
    <w:rsid w:val="00204FBC"/>
    <w:rsid w:val="00232118"/>
    <w:rsid w:val="00236344"/>
    <w:rsid w:val="002479D5"/>
    <w:rsid w:val="00255D27"/>
    <w:rsid w:val="00291B10"/>
    <w:rsid w:val="002926F8"/>
    <w:rsid w:val="002D2C48"/>
    <w:rsid w:val="002E0274"/>
    <w:rsid w:val="002E6410"/>
    <w:rsid w:val="002F72A8"/>
    <w:rsid w:val="002F7CCE"/>
    <w:rsid w:val="00300533"/>
    <w:rsid w:val="0032324A"/>
    <w:rsid w:val="00323381"/>
    <w:rsid w:val="003369B7"/>
    <w:rsid w:val="00361071"/>
    <w:rsid w:val="00372216"/>
    <w:rsid w:val="003A2134"/>
    <w:rsid w:val="003A43AF"/>
    <w:rsid w:val="003C182C"/>
    <w:rsid w:val="003C59EE"/>
    <w:rsid w:val="003D2BCB"/>
    <w:rsid w:val="003D78C2"/>
    <w:rsid w:val="003E3097"/>
    <w:rsid w:val="003F226C"/>
    <w:rsid w:val="003F47A0"/>
    <w:rsid w:val="00427BE4"/>
    <w:rsid w:val="004402D1"/>
    <w:rsid w:val="004412C3"/>
    <w:rsid w:val="00446E8F"/>
    <w:rsid w:val="00450F7C"/>
    <w:rsid w:val="00456E71"/>
    <w:rsid w:val="00462E63"/>
    <w:rsid w:val="00463DE7"/>
    <w:rsid w:val="00466C5B"/>
    <w:rsid w:val="00482E66"/>
    <w:rsid w:val="00485ED4"/>
    <w:rsid w:val="004A0953"/>
    <w:rsid w:val="004B0796"/>
    <w:rsid w:val="004D08BE"/>
    <w:rsid w:val="005020A9"/>
    <w:rsid w:val="005107F6"/>
    <w:rsid w:val="00521A79"/>
    <w:rsid w:val="00565159"/>
    <w:rsid w:val="005674EC"/>
    <w:rsid w:val="00584D39"/>
    <w:rsid w:val="00593D8C"/>
    <w:rsid w:val="00595D42"/>
    <w:rsid w:val="005970F7"/>
    <w:rsid w:val="005A7968"/>
    <w:rsid w:val="005B7A43"/>
    <w:rsid w:val="005C5197"/>
    <w:rsid w:val="005E04F8"/>
    <w:rsid w:val="005F3E25"/>
    <w:rsid w:val="0060596E"/>
    <w:rsid w:val="00615301"/>
    <w:rsid w:val="00624C41"/>
    <w:rsid w:val="00626B75"/>
    <w:rsid w:val="00631741"/>
    <w:rsid w:val="006530A6"/>
    <w:rsid w:val="00657C05"/>
    <w:rsid w:val="0066382B"/>
    <w:rsid w:val="006805A6"/>
    <w:rsid w:val="006823DB"/>
    <w:rsid w:val="006A1309"/>
    <w:rsid w:val="006A3419"/>
    <w:rsid w:val="006D019E"/>
    <w:rsid w:val="006D44E7"/>
    <w:rsid w:val="006E7E02"/>
    <w:rsid w:val="006F220E"/>
    <w:rsid w:val="0071746B"/>
    <w:rsid w:val="007317F5"/>
    <w:rsid w:val="0073662D"/>
    <w:rsid w:val="0076338B"/>
    <w:rsid w:val="0078228D"/>
    <w:rsid w:val="007D7371"/>
    <w:rsid w:val="007F378A"/>
    <w:rsid w:val="007F6056"/>
    <w:rsid w:val="00803CD5"/>
    <w:rsid w:val="00806EF3"/>
    <w:rsid w:val="00841D9F"/>
    <w:rsid w:val="00847CB5"/>
    <w:rsid w:val="00850352"/>
    <w:rsid w:val="0085209A"/>
    <w:rsid w:val="00863BEC"/>
    <w:rsid w:val="0087031B"/>
    <w:rsid w:val="0087389D"/>
    <w:rsid w:val="008743E6"/>
    <w:rsid w:val="00886A0F"/>
    <w:rsid w:val="00890C30"/>
    <w:rsid w:val="008C111A"/>
    <w:rsid w:val="008D10F1"/>
    <w:rsid w:val="008E0525"/>
    <w:rsid w:val="008F6F10"/>
    <w:rsid w:val="008F749E"/>
    <w:rsid w:val="00905280"/>
    <w:rsid w:val="009179DA"/>
    <w:rsid w:val="00930DCD"/>
    <w:rsid w:val="0093514D"/>
    <w:rsid w:val="009516C3"/>
    <w:rsid w:val="009573CB"/>
    <w:rsid w:val="0097513E"/>
    <w:rsid w:val="00987C35"/>
    <w:rsid w:val="009A4268"/>
    <w:rsid w:val="009A5933"/>
    <w:rsid w:val="009C5274"/>
    <w:rsid w:val="009C6F97"/>
    <w:rsid w:val="009D0215"/>
    <w:rsid w:val="009F2B62"/>
    <w:rsid w:val="00A05E11"/>
    <w:rsid w:val="00A2397C"/>
    <w:rsid w:val="00A3428B"/>
    <w:rsid w:val="00A35804"/>
    <w:rsid w:val="00A50812"/>
    <w:rsid w:val="00A54774"/>
    <w:rsid w:val="00A66AB1"/>
    <w:rsid w:val="00A67C1F"/>
    <w:rsid w:val="00A76E19"/>
    <w:rsid w:val="00AD54E2"/>
    <w:rsid w:val="00B22BF8"/>
    <w:rsid w:val="00B23F86"/>
    <w:rsid w:val="00B24C2A"/>
    <w:rsid w:val="00B32F8E"/>
    <w:rsid w:val="00B47862"/>
    <w:rsid w:val="00B675AC"/>
    <w:rsid w:val="00B723BF"/>
    <w:rsid w:val="00BB08C0"/>
    <w:rsid w:val="00BB40CE"/>
    <w:rsid w:val="00BB5E5F"/>
    <w:rsid w:val="00BC7C93"/>
    <w:rsid w:val="00BF0F70"/>
    <w:rsid w:val="00C038F0"/>
    <w:rsid w:val="00C056E0"/>
    <w:rsid w:val="00C3212E"/>
    <w:rsid w:val="00C3401F"/>
    <w:rsid w:val="00C53A1B"/>
    <w:rsid w:val="00C54DF4"/>
    <w:rsid w:val="00C818BA"/>
    <w:rsid w:val="00CA68E0"/>
    <w:rsid w:val="00CF385B"/>
    <w:rsid w:val="00D00E65"/>
    <w:rsid w:val="00D53375"/>
    <w:rsid w:val="00D625EA"/>
    <w:rsid w:val="00D73BB6"/>
    <w:rsid w:val="00D7592A"/>
    <w:rsid w:val="00D80E21"/>
    <w:rsid w:val="00D92901"/>
    <w:rsid w:val="00DA3BE6"/>
    <w:rsid w:val="00DA7367"/>
    <w:rsid w:val="00DB6FEC"/>
    <w:rsid w:val="00DC2ADD"/>
    <w:rsid w:val="00DC3461"/>
    <w:rsid w:val="00DC5FDD"/>
    <w:rsid w:val="00DD415F"/>
    <w:rsid w:val="00DE6D84"/>
    <w:rsid w:val="00E0613F"/>
    <w:rsid w:val="00E0642E"/>
    <w:rsid w:val="00E26C65"/>
    <w:rsid w:val="00E54FE2"/>
    <w:rsid w:val="00E71F42"/>
    <w:rsid w:val="00E74B63"/>
    <w:rsid w:val="00E95E58"/>
    <w:rsid w:val="00EA527D"/>
    <w:rsid w:val="00EC5D1C"/>
    <w:rsid w:val="00EE505E"/>
    <w:rsid w:val="00EE5949"/>
    <w:rsid w:val="00EE5C22"/>
    <w:rsid w:val="00EF6E26"/>
    <w:rsid w:val="00F0404E"/>
    <w:rsid w:val="00F244F4"/>
    <w:rsid w:val="00F504BB"/>
    <w:rsid w:val="00F63BE9"/>
    <w:rsid w:val="00F87B90"/>
    <w:rsid w:val="00F92B44"/>
    <w:rsid w:val="00FA6D5F"/>
    <w:rsid w:val="00FB107B"/>
    <w:rsid w:val="00FB7260"/>
    <w:rsid w:val="00FC0FCE"/>
    <w:rsid w:val="00FC7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09C63"/>
  <w15:chartTrackingRefBased/>
  <w15:docId w15:val="{32F5D631-0183-430B-B2EE-180C2CA8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16B"/>
    <w:pPr>
      <w:spacing w:after="160" w:line="259" w:lineRule="auto"/>
    </w:pPr>
    <w:rPr>
      <w:kern w:val="2"/>
      <w14:ligatures w14:val="standardContextual"/>
    </w:rPr>
  </w:style>
  <w:style w:type="paragraph" w:styleId="Heading1">
    <w:name w:val="heading 1"/>
    <w:basedOn w:val="Normal"/>
    <w:next w:val="Normal"/>
    <w:link w:val="Heading1Char"/>
    <w:uiPriority w:val="9"/>
    <w:qFormat/>
    <w:rsid w:val="009179DA"/>
    <w:pPr>
      <w:keepNext/>
      <w:keepLines/>
      <w:spacing w:before="240" w:after="0" w:line="276" w:lineRule="auto"/>
      <w:outlineLvl w:val="0"/>
    </w:pPr>
    <w:rPr>
      <w:rFonts w:asciiTheme="majorHAnsi" w:eastAsiaTheme="majorEastAsia" w:hAnsiTheme="majorHAnsi" w:cstheme="majorBidi"/>
      <w:color w:val="365F91"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9179DA"/>
    <w:pPr>
      <w:keepNext/>
      <w:keepLines/>
      <w:spacing w:before="40" w:after="0" w:line="276" w:lineRule="auto"/>
      <w:outlineLvl w:val="1"/>
    </w:pPr>
    <w:rPr>
      <w:rFonts w:asciiTheme="majorHAnsi" w:eastAsiaTheme="majorEastAsia" w:hAnsiTheme="majorHAnsi" w:cstheme="majorBidi"/>
      <w:color w:val="365F91"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9179DA"/>
    <w:pPr>
      <w:keepNext/>
      <w:keepLines/>
      <w:spacing w:before="40" w:after="0" w:line="276" w:lineRule="auto"/>
      <w:outlineLvl w:val="2"/>
    </w:pPr>
    <w:rPr>
      <w:rFonts w:asciiTheme="majorHAnsi" w:eastAsiaTheme="majorEastAsia" w:hAnsiTheme="majorHAnsi" w:cstheme="majorBidi"/>
      <w:color w:val="243F60"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E7"/>
    <w:rPr>
      <w:color w:val="0000FF" w:themeColor="hyperlink"/>
      <w:u w:val="single"/>
    </w:rPr>
  </w:style>
  <w:style w:type="character" w:styleId="UnresolvedMention">
    <w:name w:val="Unresolved Mention"/>
    <w:basedOn w:val="DefaultParagraphFont"/>
    <w:uiPriority w:val="99"/>
    <w:semiHidden/>
    <w:unhideWhenUsed/>
    <w:rsid w:val="00463DE7"/>
    <w:rPr>
      <w:color w:val="605E5C"/>
      <w:shd w:val="clear" w:color="auto" w:fill="E1DFDD"/>
    </w:rPr>
  </w:style>
  <w:style w:type="paragraph" w:styleId="Header">
    <w:name w:val="header"/>
    <w:basedOn w:val="Normal"/>
    <w:link w:val="HeaderChar"/>
    <w:uiPriority w:val="99"/>
    <w:unhideWhenUsed/>
    <w:rsid w:val="00C53A1B"/>
    <w:pPr>
      <w:tabs>
        <w:tab w:val="center" w:pos="4513"/>
        <w:tab w:val="right" w:pos="9026"/>
      </w:tabs>
      <w:spacing w:after="0" w:line="240" w:lineRule="auto"/>
    </w:pPr>
    <w:rPr>
      <w:kern w:val="0"/>
      <w:sz w:val="24"/>
      <w:szCs w:val="24"/>
      <w14:ligatures w14:val="none"/>
    </w:rPr>
  </w:style>
  <w:style w:type="character" w:customStyle="1" w:styleId="HeaderChar">
    <w:name w:val="Header Char"/>
    <w:basedOn w:val="DefaultParagraphFont"/>
    <w:link w:val="Header"/>
    <w:uiPriority w:val="99"/>
    <w:rsid w:val="00C53A1B"/>
  </w:style>
  <w:style w:type="paragraph" w:styleId="Footer">
    <w:name w:val="footer"/>
    <w:basedOn w:val="Normal"/>
    <w:link w:val="FooterChar"/>
    <w:uiPriority w:val="99"/>
    <w:unhideWhenUsed/>
    <w:rsid w:val="00C53A1B"/>
    <w:pPr>
      <w:tabs>
        <w:tab w:val="center" w:pos="4513"/>
        <w:tab w:val="right" w:pos="9026"/>
      </w:tabs>
      <w:spacing w:after="0" w:line="240" w:lineRule="auto"/>
    </w:pPr>
    <w:rPr>
      <w:kern w:val="0"/>
      <w:sz w:val="24"/>
      <w:szCs w:val="24"/>
      <w14:ligatures w14:val="none"/>
    </w:rPr>
  </w:style>
  <w:style w:type="character" w:customStyle="1" w:styleId="FooterChar">
    <w:name w:val="Footer Char"/>
    <w:basedOn w:val="DefaultParagraphFont"/>
    <w:link w:val="Footer"/>
    <w:uiPriority w:val="99"/>
    <w:rsid w:val="00C53A1B"/>
  </w:style>
  <w:style w:type="paragraph" w:styleId="NormalWeb">
    <w:name w:val="Normal (Web)"/>
    <w:basedOn w:val="Normal"/>
    <w:uiPriority w:val="99"/>
    <w:unhideWhenUsed/>
    <w:rsid w:val="00D00E65"/>
    <w:pPr>
      <w:spacing w:before="100" w:beforeAutospacing="1" w:after="100" w:afterAutospacing="1" w:line="240" w:lineRule="auto"/>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2D2C48"/>
    <w:rPr>
      <w:color w:val="800080" w:themeColor="followedHyperlink"/>
      <w:u w:val="single"/>
    </w:rPr>
  </w:style>
  <w:style w:type="paragraph" w:customStyle="1" w:styleId="INTERVIEWQUESTIONS">
    <w:name w:val="INTERVIEW QUESTIONS"/>
    <w:basedOn w:val="Normal"/>
    <w:uiPriority w:val="99"/>
    <w:rsid w:val="0007142D"/>
    <w:pPr>
      <w:suppressAutoHyphens/>
      <w:autoSpaceDE w:val="0"/>
      <w:autoSpaceDN w:val="0"/>
      <w:adjustRightInd w:val="0"/>
      <w:spacing w:after="0" w:line="260" w:lineRule="atLeast"/>
      <w:textAlignment w:val="center"/>
    </w:pPr>
    <w:rPr>
      <w:rFonts w:ascii="Cambria (TT)" w:hAnsi="Cambria (TT)" w:cs="Cambria (TT)"/>
      <w:color w:val="78A12E"/>
    </w:rPr>
  </w:style>
  <w:style w:type="paragraph" w:customStyle="1" w:styleId="a8lwr">
    <w:name w:val="a8lwr"/>
    <w:basedOn w:val="Normal"/>
    <w:rsid w:val="00631741"/>
    <w:pPr>
      <w:spacing w:before="100" w:beforeAutospacing="1" w:after="100" w:afterAutospacing="1" w:line="240" w:lineRule="auto"/>
    </w:pPr>
    <w:rPr>
      <w:rFonts w:ascii="Times New Roman" w:eastAsia="Times New Roman" w:hAnsi="Times New Roman" w:cs="Times New Roman"/>
      <w:lang w:eastAsia="en-GB"/>
    </w:rPr>
  </w:style>
  <w:style w:type="paragraph" w:styleId="ListParagraph">
    <w:name w:val="List Paragraph"/>
    <w:basedOn w:val="Normal"/>
    <w:uiPriority w:val="34"/>
    <w:qFormat/>
    <w:rsid w:val="00C3212E"/>
    <w:pPr>
      <w:spacing w:after="200" w:line="276" w:lineRule="auto"/>
      <w:ind w:left="720"/>
      <w:contextualSpacing/>
    </w:pPr>
    <w:rPr>
      <w:kern w:val="0"/>
      <w:sz w:val="24"/>
      <w:szCs w:val="24"/>
      <w14:ligatures w14:val="none"/>
    </w:rPr>
  </w:style>
  <w:style w:type="character" w:customStyle="1" w:styleId="Heading1Char">
    <w:name w:val="Heading 1 Char"/>
    <w:basedOn w:val="DefaultParagraphFont"/>
    <w:link w:val="Heading1"/>
    <w:uiPriority w:val="9"/>
    <w:rsid w:val="009179D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79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79DA"/>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9179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724">
      <w:bodyDiv w:val="1"/>
      <w:marLeft w:val="0"/>
      <w:marRight w:val="0"/>
      <w:marTop w:val="0"/>
      <w:marBottom w:val="0"/>
      <w:divBdr>
        <w:top w:val="none" w:sz="0" w:space="0" w:color="auto"/>
        <w:left w:val="none" w:sz="0" w:space="0" w:color="auto"/>
        <w:bottom w:val="none" w:sz="0" w:space="0" w:color="auto"/>
        <w:right w:val="none" w:sz="0" w:space="0" w:color="auto"/>
      </w:divBdr>
    </w:div>
    <w:div w:id="357588941">
      <w:bodyDiv w:val="1"/>
      <w:marLeft w:val="0"/>
      <w:marRight w:val="0"/>
      <w:marTop w:val="0"/>
      <w:marBottom w:val="0"/>
      <w:divBdr>
        <w:top w:val="none" w:sz="0" w:space="0" w:color="auto"/>
        <w:left w:val="none" w:sz="0" w:space="0" w:color="auto"/>
        <w:bottom w:val="none" w:sz="0" w:space="0" w:color="auto"/>
        <w:right w:val="none" w:sz="0" w:space="0" w:color="auto"/>
      </w:divBdr>
    </w:div>
    <w:div w:id="629163685">
      <w:bodyDiv w:val="1"/>
      <w:marLeft w:val="0"/>
      <w:marRight w:val="0"/>
      <w:marTop w:val="0"/>
      <w:marBottom w:val="0"/>
      <w:divBdr>
        <w:top w:val="none" w:sz="0" w:space="0" w:color="auto"/>
        <w:left w:val="none" w:sz="0" w:space="0" w:color="auto"/>
        <w:bottom w:val="none" w:sz="0" w:space="0" w:color="auto"/>
        <w:right w:val="none" w:sz="0" w:space="0" w:color="auto"/>
      </w:divBdr>
    </w:div>
    <w:div w:id="1109547381">
      <w:bodyDiv w:val="1"/>
      <w:marLeft w:val="0"/>
      <w:marRight w:val="0"/>
      <w:marTop w:val="0"/>
      <w:marBottom w:val="0"/>
      <w:divBdr>
        <w:top w:val="none" w:sz="0" w:space="0" w:color="auto"/>
        <w:left w:val="none" w:sz="0" w:space="0" w:color="auto"/>
        <w:bottom w:val="none" w:sz="0" w:space="0" w:color="auto"/>
        <w:right w:val="none" w:sz="0" w:space="0" w:color="auto"/>
      </w:divBdr>
    </w:div>
    <w:div w:id="1112480889">
      <w:bodyDiv w:val="1"/>
      <w:marLeft w:val="0"/>
      <w:marRight w:val="0"/>
      <w:marTop w:val="0"/>
      <w:marBottom w:val="0"/>
      <w:divBdr>
        <w:top w:val="none" w:sz="0" w:space="0" w:color="auto"/>
        <w:left w:val="none" w:sz="0" w:space="0" w:color="auto"/>
        <w:bottom w:val="none" w:sz="0" w:space="0" w:color="auto"/>
        <w:right w:val="none" w:sz="0" w:space="0" w:color="auto"/>
      </w:divBdr>
    </w:div>
    <w:div w:id="1462963331">
      <w:bodyDiv w:val="1"/>
      <w:marLeft w:val="0"/>
      <w:marRight w:val="0"/>
      <w:marTop w:val="0"/>
      <w:marBottom w:val="0"/>
      <w:divBdr>
        <w:top w:val="none" w:sz="0" w:space="0" w:color="auto"/>
        <w:left w:val="none" w:sz="0" w:space="0" w:color="auto"/>
        <w:bottom w:val="none" w:sz="0" w:space="0" w:color="auto"/>
        <w:right w:val="none" w:sz="0" w:space="0" w:color="auto"/>
      </w:divBdr>
    </w:div>
    <w:div w:id="1474980050">
      <w:bodyDiv w:val="1"/>
      <w:marLeft w:val="0"/>
      <w:marRight w:val="0"/>
      <w:marTop w:val="0"/>
      <w:marBottom w:val="0"/>
      <w:divBdr>
        <w:top w:val="none" w:sz="0" w:space="0" w:color="auto"/>
        <w:left w:val="none" w:sz="0" w:space="0" w:color="auto"/>
        <w:bottom w:val="none" w:sz="0" w:space="0" w:color="auto"/>
        <w:right w:val="none" w:sz="0" w:space="0" w:color="auto"/>
      </w:divBdr>
    </w:div>
    <w:div w:id="203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motl\OneDrive%20-%20Bath%20and%20Wells%20Diocesan%20Board%20of%20Finance\Documents\Custom%20Office%20Templates\Logo%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18" ma:contentTypeDescription="Create a new document." ma:contentTypeScope="" ma:versionID="6cca948418aeb5a67c31698341c4ea0d">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bd4f79922838d59eb0b28d07fa22eb4e"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AC1FE-64B4-442E-8AF0-C218AA073F53}">
  <ds:schemaRefs>
    <ds:schemaRef ds:uri="http://schemas.microsoft.com/sharepoint/v3/contenttype/forms"/>
  </ds:schemaRefs>
</ds:datastoreItem>
</file>

<file path=customXml/itemProps2.xml><?xml version="1.0" encoding="utf-8"?>
<ds:datastoreItem xmlns:ds="http://schemas.openxmlformats.org/officeDocument/2006/customXml" ds:itemID="{654D19B0-6BCE-42E0-8631-FFBCB21D2F1F}">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A74DA809-7FF2-4DBB-B36A-757A1268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Logo only</Template>
  <TotalTime>2</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Willmot</dc:creator>
  <cp:keywords/>
  <dc:description/>
  <cp:lastModifiedBy>Louise Willmot</cp:lastModifiedBy>
  <cp:revision>2</cp:revision>
  <cp:lastPrinted>2023-04-12T13:08:00Z</cp:lastPrinted>
  <dcterms:created xsi:type="dcterms:W3CDTF">2024-08-13T08:40:00Z</dcterms:created>
  <dcterms:modified xsi:type="dcterms:W3CDTF">2024-08-13T08:42:00Z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