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A9C5" w14:textId="327B156C" w:rsidR="00C87A9D" w:rsidRPr="00A73284" w:rsidRDefault="00C87A9D" w:rsidP="001C71CF">
      <w:pPr>
        <w:jc w:val="center"/>
        <w:rPr>
          <w:rFonts w:ascii="Calibri" w:eastAsia="Calibri" w:hAnsi="Calibri" w:cs="Calibri"/>
          <w:b/>
          <w:sz w:val="32"/>
          <w:szCs w:val="32"/>
          <w:lang w:val="en-GB"/>
        </w:rPr>
      </w:pPr>
      <w:r w:rsidRPr="00A73284">
        <w:rPr>
          <w:rFonts w:ascii="Calibri" w:eastAsia="Calibri" w:hAnsi="Calibri" w:cs="Calibri"/>
          <w:b/>
          <w:sz w:val="32"/>
          <w:szCs w:val="32"/>
          <w:lang w:val="en-GB"/>
        </w:rPr>
        <w:t xml:space="preserve">NOTICE OF PREPARATION OF NEW </w:t>
      </w:r>
      <w:r w:rsidR="00C4722E" w:rsidRPr="00A73284">
        <w:rPr>
          <w:rFonts w:ascii="Calibri" w:eastAsia="Calibri" w:hAnsi="Calibri" w:cs="Calibri"/>
          <w:b/>
          <w:sz w:val="32"/>
          <w:szCs w:val="32"/>
          <w:lang w:val="en-GB"/>
        </w:rPr>
        <w:t xml:space="preserve">ELECTORAL </w:t>
      </w:r>
      <w:r w:rsidRPr="00A73284">
        <w:rPr>
          <w:rFonts w:ascii="Calibri" w:eastAsia="Calibri" w:hAnsi="Calibri" w:cs="Calibri"/>
          <w:b/>
          <w:sz w:val="32"/>
          <w:szCs w:val="32"/>
          <w:lang w:val="en-GB"/>
        </w:rPr>
        <w:t>ROLL</w:t>
      </w:r>
    </w:p>
    <w:p w14:paraId="2A9EAF81" w14:textId="77777777" w:rsidR="00C87A9D" w:rsidRPr="00A73284" w:rsidRDefault="00C87A9D" w:rsidP="00C87A9D">
      <w:pPr>
        <w:rPr>
          <w:rFonts w:ascii="Calibri" w:eastAsia="Calibri" w:hAnsi="Calibri" w:cs="Calibri"/>
          <w:bCs/>
          <w:lang w:val="en-GB"/>
        </w:rPr>
      </w:pPr>
    </w:p>
    <w:p w14:paraId="5E44E90F" w14:textId="5BE6F510" w:rsidR="00C87A9D" w:rsidRPr="00A73284" w:rsidRDefault="00C87A9D" w:rsidP="001C71CF">
      <w:pPr>
        <w:jc w:val="center"/>
        <w:rPr>
          <w:rFonts w:ascii="Calibri" w:eastAsia="Calibri" w:hAnsi="Calibri" w:cs="Calibri"/>
          <w:bCs/>
          <w:u w:val="single"/>
          <w:lang w:val="en-GB"/>
        </w:rPr>
      </w:pPr>
      <w:r w:rsidRPr="00A73284">
        <w:rPr>
          <w:rFonts w:ascii="Calibri" w:eastAsia="Calibri" w:hAnsi="Calibri" w:cs="Calibri"/>
          <w:bCs/>
          <w:lang w:val="en-GB"/>
        </w:rPr>
        <w:t xml:space="preserve">Parish of </w:t>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r w:rsidR="0071117F" w:rsidRPr="00A73284">
        <w:rPr>
          <w:rFonts w:ascii="Calibri" w:eastAsia="Calibri" w:hAnsi="Calibri" w:cs="Calibri"/>
          <w:bCs/>
          <w:u w:val="single"/>
          <w:lang w:val="en-GB"/>
        </w:rPr>
        <w:tab/>
      </w:r>
    </w:p>
    <w:p w14:paraId="14ADC7A8" w14:textId="77777777" w:rsidR="00C87A9D" w:rsidRPr="00A73284" w:rsidRDefault="00C87A9D" w:rsidP="00C87A9D">
      <w:pPr>
        <w:rPr>
          <w:rFonts w:ascii="Calibri" w:eastAsia="Calibri" w:hAnsi="Calibri" w:cs="Calibri"/>
          <w:bCs/>
          <w:lang w:val="en-GB"/>
        </w:rPr>
      </w:pPr>
    </w:p>
    <w:p w14:paraId="69D13E63" w14:textId="1EF6793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 xml:space="preserve">Notice is given that under the Church Representation Rules a new Church Electoral Roll* is being prepared. Every person who wishes to have his or her name entered on the new Roll, whether it is entered on the present Roll or not, is requested to apply for enrolment not later than </w:t>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lang w:val="en-GB"/>
        </w:rPr>
        <w:t>.</w:t>
      </w:r>
    </w:p>
    <w:p w14:paraId="1B534B50" w14:textId="77777777" w:rsidR="00C87A9D" w:rsidRPr="00A73284" w:rsidRDefault="00C87A9D" w:rsidP="0097070D">
      <w:pPr>
        <w:jc w:val="both"/>
        <w:rPr>
          <w:rFonts w:ascii="Calibri" w:eastAsia="Calibri" w:hAnsi="Calibri" w:cs="Calibri"/>
          <w:bCs/>
          <w:lang w:val="en-GB"/>
        </w:rPr>
      </w:pPr>
    </w:p>
    <w:p w14:paraId="657CEC64" w14:textId="142C68B3"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The new Roll will take effect on</w:t>
      </w:r>
      <w:r w:rsidR="0097070D" w:rsidRPr="00A73284">
        <w:rPr>
          <w:rFonts w:ascii="Calibri" w:eastAsia="Calibri" w:hAnsi="Calibri" w:cs="Calibri"/>
          <w:bCs/>
          <w:lang w:val="en-GB"/>
        </w:rPr>
        <w:t xml:space="preserve"> </w:t>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u w:val="single"/>
          <w:lang w:val="en-GB"/>
        </w:rPr>
        <w:tab/>
      </w:r>
      <w:r w:rsidR="0097070D" w:rsidRPr="00A73284">
        <w:rPr>
          <w:rFonts w:ascii="Calibri" w:eastAsia="Calibri" w:hAnsi="Calibri" w:cs="Calibri"/>
          <w:bCs/>
          <w:lang w:val="en-GB"/>
        </w:rPr>
        <w:t>.</w:t>
      </w:r>
    </w:p>
    <w:p w14:paraId="0485983E" w14:textId="77777777" w:rsidR="00C87A9D" w:rsidRPr="00A73284" w:rsidRDefault="00C87A9D" w:rsidP="0097070D">
      <w:pPr>
        <w:jc w:val="both"/>
        <w:rPr>
          <w:rFonts w:ascii="Calibri" w:eastAsia="Calibri" w:hAnsi="Calibri" w:cs="Calibri"/>
          <w:bCs/>
          <w:lang w:val="en-GB"/>
        </w:rPr>
      </w:pPr>
    </w:p>
    <w:p w14:paraId="142E22D2"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The new Roll will be published by the Parochial Church Council [</w:t>
      </w:r>
      <w:r w:rsidRPr="00A73284">
        <w:rPr>
          <w:rFonts w:ascii="Calibri" w:eastAsia="Calibri" w:hAnsi="Calibri" w:cs="Calibri"/>
          <w:bCs/>
          <w:i/>
          <w:iCs/>
          <w:lang w:val="en-GB"/>
        </w:rPr>
        <w:t>method of publication to be specified here</w:t>
      </w:r>
      <w:r w:rsidRPr="00A73284">
        <w:rPr>
          <w:rFonts w:ascii="Calibri" w:eastAsia="Calibri" w:hAnsi="Calibri" w:cs="Calibri"/>
          <w:bCs/>
          <w:lang w:val="en-GB"/>
        </w:rPr>
        <w:t>] for at least 14 days and a copy of the Roll will be available for inspection on a reasonable request being made to the Council.</w:t>
      </w:r>
    </w:p>
    <w:p w14:paraId="48FA90C7" w14:textId="77777777" w:rsidR="00C87A9D" w:rsidRPr="00A73284" w:rsidRDefault="00C87A9D" w:rsidP="0097070D">
      <w:pPr>
        <w:jc w:val="both"/>
        <w:rPr>
          <w:rFonts w:ascii="Calibri" w:eastAsia="Calibri" w:hAnsi="Calibri" w:cs="Calibri"/>
          <w:bCs/>
          <w:lang w:val="en-GB"/>
        </w:rPr>
      </w:pPr>
    </w:p>
    <w:p w14:paraId="4F910EDD"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Under the Church Representation Rules, a lay person is entitled to have his or her name entered on the roll, if the person –</w:t>
      </w:r>
    </w:p>
    <w:p w14:paraId="0AF415B2" w14:textId="77777777" w:rsidR="00C87A9D" w:rsidRPr="00A73284" w:rsidRDefault="00C87A9D" w:rsidP="0097070D">
      <w:pPr>
        <w:jc w:val="both"/>
        <w:rPr>
          <w:rFonts w:ascii="Calibri" w:eastAsia="Calibri" w:hAnsi="Calibri" w:cs="Calibri"/>
          <w:bCs/>
          <w:lang w:val="en-GB"/>
        </w:rPr>
      </w:pPr>
    </w:p>
    <w:p w14:paraId="50F1063C"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(a) is baptised,</w:t>
      </w:r>
    </w:p>
    <w:p w14:paraId="49890AF5" w14:textId="77777777" w:rsidR="00C87A9D" w:rsidRPr="00A73284" w:rsidRDefault="00C87A9D" w:rsidP="0097070D">
      <w:pPr>
        <w:jc w:val="both"/>
        <w:rPr>
          <w:rFonts w:ascii="Calibri" w:eastAsia="Calibri" w:hAnsi="Calibri" w:cs="Calibri"/>
          <w:bCs/>
          <w:lang w:val="en-GB"/>
        </w:rPr>
      </w:pPr>
    </w:p>
    <w:p w14:paraId="297626B5"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(b) is aged 16 or over, and</w:t>
      </w:r>
    </w:p>
    <w:p w14:paraId="34B7AF18" w14:textId="77777777" w:rsidR="00C87A9D" w:rsidRPr="00A73284" w:rsidRDefault="00C87A9D" w:rsidP="0097070D">
      <w:pPr>
        <w:jc w:val="both"/>
        <w:rPr>
          <w:rFonts w:ascii="Calibri" w:eastAsia="Calibri" w:hAnsi="Calibri" w:cs="Calibri"/>
          <w:bCs/>
          <w:lang w:val="en-GB"/>
        </w:rPr>
      </w:pPr>
    </w:p>
    <w:p w14:paraId="6EF238F8" w14:textId="2CAD44AC"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(c) has made one of the following three declarations and duly applied for</w:t>
      </w:r>
      <w:r w:rsidR="006222C5" w:rsidRPr="00A73284">
        <w:rPr>
          <w:rFonts w:ascii="Calibri" w:eastAsia="Calibri" w:hAnsi="Calibri" w:cs="Calibri"/>
          <w:bCs/>
          <w:lang w:val="en-GB"/>
        </w:rPr>
        <w:t xml:space="preserve"> </w:t>
      </w:r>
      <w:r w:rsidRPr="00A73284">
        <w:rPr>
          <w:rFonts w:ascii="Calibri" w:eastAsia="Calibri" w:hAnsi="Calibri" w:cs="Calibri"/>
          <w:bCs/>
          <w:lang w:val="en-GB"/>
        </w:rPr>
        <w:t>enrolment.</w:t>
      </w:r>
    </w:p>
    <w:p w14:paraId="5D806F43" w14:textId="77777777" w:rsidR="00C87A9D" w:rsidRPr="00A73284" w:rsidRDefault="00C87A9D" w:rsidP="0097070D">
      <w:pPr>
        <w:jc w:val="both"/>
        <w:rPr>
          <w:rFonts w:ascii="Calibri" w:eastAsia="Calibri" w:hAnsi="Calibri" w:cs="Calibri"/>
          <w:bCs/>
          <w:lang w:val="en-GB"/>
        </w:rPr>
      </w:pPr>
    </w:p>
    <w:p w14:paraId="23395035"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The first declaration is that the person is a member of the Church of England or of a Church in communion with it and is resident in the parish.</w:t>
      </w:r>
    </w:p>
    <w:p w14:paraId="68C6C630" w14:textId="77777777" w:rsidR="00C87A9D" w:rsidRPr="00A73284" w:rsidRDefault="00C87A9D" w:rsidP="0097070D">
      <w:pPr>
        <w:jc w:val="both"/>
        <w:rPr>
          <w:rFonts w:ascii="Calibri" w:eastAsia="Calibri" w:hAnsi="Calibri" w:cs="Calibri"/>
          <w:bCs/>
          <w:lang w:val="en-GB"/>
        </w:rPr>
      </w:pPr>
    </w:p>
    <w:p w14:paraId="2CADFD79"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The second declaration is that the person is a member of the Church of England or of a Church in communion with it, is not resident in the parish, but has habitually attended public worship in the parish during the preceding six months.</w:t>
      </w:r>
    </w:p>
    <w:p w14:paraId="29E1E339" w14:textId="77777777" w:rsidR="00C87A9D" w:rsidRPr="00A73284" w:rsidRDefault="00C87A9D" w:rsidP="0097070D">
      <w:pPr>
        <w:jc w:val="both"/>
        <w:rPr>
          <w:rFonts w:ascii="Calibri" w:eastAsia="Calibri" w:hAnsi="Calibri" w:cs="Calibri"/>
          <w:bCs/>
          <w:lang w:val="en-GB"/>
        </w:rPr>
      </w:pPr>
    </w:p>
    <w:p w14:paraId="59D6DA7F"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2891D58" w14:textId="77777777" w:rsidR="00C87A9D" w:rsidRPr="00A73284" w:rsidRDefault="00C87A9D" w:rsidP="0097070D">
      <w:pPr>
        <w:jc w:val="both"/>
        <w:rPr>
          <w:rFonts w:ascii="Calibri" w:eastAsia="Calibri" w:hAnsi="Calibri" w:cs="Calibri"/>
          <w:bCs/>
          <w:lang w:val="en-GB"/>
        </w:rPr>
      </w:pPr>
    </w:p>
    <w:p w14:paraId="01377F55"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Application Forms for enrolment can be obtained from the Church Electoral Roll Officer. In order to be entitled to attend the annual parochial church meeting and to take part in its proceedings, you must return the Application Form for enrolment by the earlier of the dates given above.</w:t>
      </w:r>
    </w:p>
    <w:p w14:paraId="491C827F" w14:textId="77777777" w:rsidR="00C87A9D" w:rsidRPr="00A73284" w:rsidRDefault="00C87A9D" w:rsidP="0097070D">
      <w:pPr>
        <w:jc w:val="both"/>
        <w:rPr>
          <w:rFonts w:ascii="Calibri" w:eastAsia="Calibri" w:hAnsi="Calibri" w:cs="Calibri"/>
          <w:bCs/>
          <w:lang w:val="en-GB"/>
        </w:rPr>
      </w:pPr>
    </w:p>
    <w:p w14:paraId="65C718D4"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Any error discovered in the roll should at once be reported to the Church Electoral Roll Officer.</w:t>
      </w:r>
    </w:p>
    <w:p w14:paraId="22106864" w14:textId="77777777" w:rsidR="00C87A9D" w:rsidRPr="00A73284" w:rsidRDefault="00C87A9D" w:rsidP="0097070D">
      <w:pPr>
        <w:jc w:val="both"/>
        <w:rPr>
          <w:rFonts w:ascii="Calibri" w:eastAsia="Calibri" w:hAnsi="Calibri" w:cs="Calibri"/>
          <w:bCs/>
          <w:lang w:val="en-GB"/>
        </w:rPr>
      </w:pPr>
    </w:p>
    <w:p w14:paraId="74F5549B" w14:textId="77777777" w:rsidR="00D971B7" w:rsidRPr="00A73284" w:rsidRDefault="00D971B7" w:rsidP="0097070D">
      <w:pPr>
        <w:jc w:val="both"/>
        <w:rPr>
          <w:rFonts w:ascii="Calibri" w:eastAsia="Calibri" w:hAnsi="Calibri" w:cs="Calibri"/>
          <w:bCs/>
          <w:lang w:val="en-GB"/>
        </w:rPr>
      </w:pPr>
    </w:p>
    <w:p w14:paraId="6A8182F7" w14:textId="51C8C505" w:rsidR="00C87A9D" w:rsidRPr="00A73284" w:rsidRDefault="00C87A9D" w:rsidP="0097070D">
      <w:pPr>
        <w:jc w:val="both"/>
        <w:rPr>
          <w:rFonts w:ascii="Calibri" w:eastAsia="Calibri" w:hAnsi="Calibri" w:cs="Calibri"/>
          <w:bCs/>
          <w:u w:val="single"/>
          <w:lang w:val="en-GB"/>
        </w:rPr>
      </w:pPr>
      <w:r w:rsidRPr="00A73284">
        <w:rPr>
          <w:rFonts w:ascii="Calibri" w:eastAsia="Calibri" w:hAnsi="Calibri" w:cs="Calibri"/>
          <w:bCs/>
          <w:lang w:val="en-GB"/>
        </w:rPr>
        <w:lastRenderedPageBreak/>
        <w:t xml:space="preserve">Dated this </w:t>
      </w:r>
      <w:r w:rsidR="00D971B7" w:rsidRPr="00A73284">
        <w:rPr>
          <w:rFonts w:ascii="Calibri" w:eastAsia="Calibri" w:hAnsi="Calibri" w:cs="Calibri"/>
          <w:bCs/>
          <w:u w:val="single"/>
          <w:lang w:val="en-GB"/>
        </w:rPr>
        <w:tab/>
      </w:r>
      <w:r w:rsidR="00D971B7" w:rsidRPr="00A73284">
        <w:rPr>
          <w:rFonts w:ascii="Calibri" w:eastAsia="Calibri" w:hAnsi="Calibri" w:cs="Calibri"/>
          <w:bCs/>
          <w:u w:val="single"/>
          <w:lang w:val="en-GB"/>
        </w:rPr>
        <w:tab/>
      </w:r>
      <w:r w:rsidR="00D971B7" w:rsidRPr="00A73284">
        <w:rPr>
          <w:rFonts w:ascii="Calibri" w:eastAsia="Calibri" w:hAnsi="Calibri" w:cs="Calibri"/>
          <w:bCs/>
          <w:u w:val="single"/>
          <w:lang w:val="en-GB"/>
        </w:rPr>
        <w:tab/>
      </w:r>
      <w:r w:rsidRPr="00A73284">
        <w:rPr>
          <w:rFonts w:ascii="Calibri" w:eastAsia="Calibri" w:hAnsi="Calibri" w:cs="Calibri"/>
          <w:bCs/>
          <w:lang w:val="en-GB"/>
        </w:rPr>
        <w:t xml:space="preserve"> day of </w:t>
      </w:r>
      <w:r w:rsidR="00D971B7" w:rsidRPr="00A73284">
        <w:rPr>
          <w:rFonts w:ascii="Calibri" w:eastAsia="Calibri" w:hAnsi="Calibri" w:cs="Calibri"/>
          <w:bCs/>
          <w:u w:val="single"/>
          <w:lang w:val="en-GB"/>
        </w:rPr>
        <w:tab/>
      </w:r>
      <w:r w:rsidR="00D971B7" w:rsidRPr="00A73284">
        <w:rPr>
          <w:rFonts w:ascii="Calibri" w:eastAsia="Calibri" w:hAnsi="Calibri" w:cs="Calibri"/>
          <w:bCs/>
          <w:u w:val="single"/>
          <w:lang w:val="en-GB"/>
        </w:rPr>
        <w:tab/>
      </w:r>
      <w:r w:rsidR="00D971B7" w:rsidRPr="00A73284">
        <w:rPr>
          <w:rFonts w:ascii="Calibri" w:eastAsia="Calibri" w:hAnsi="Calibri" w:cs="Calibri"/>
          <w:bCs/>
          <w:u w:val="single"/>
          <w:lang w:val="en-GB"/>
        </w:rPr>
        <w:tab/>
      </w:r>
      <w:r w:rsidRPr="00A73284">
        <w:rPr>
          <w:rFonts w:ascii="Calibri" w:eastAsia="Calibri" w:hAnsi="Calibri" w:cs="Calibri"/>
          <w:bCs/>
          <w:lang w:val="en-GB"/>
        </w:rPr>
        <w:t xml:space="preserve"> 20</w:t>
      </w:r>
      <w:r w:rsidR="00D971B7" w:rsidRPr="00A73284">
        <w:rPr>
          <w:rFonts w:ascii="Calibri" w:eastAsia="Calibri" w:hAnsi="Calibri" w:cs="Calibri"/>
          <w:bCs/>
          <w:lang w:val="en-GB"/>
        </w:rPr>
        <w:t xml:space="preserve"> </w:t>
      </w:r>
      <w:r w:rsidR="00D971B7" w:rsidRPr="00A73284">
        <w:rPr>
          <w:rFonts w:ascii="Calibri" w:eastAsia="Calibri" w:hAnsi="Calibri" w:cs="Calibri"/>
          <w:bCs/>
          <w:u w:val="single"/>
          <w:lang w:val="en-GB"/>
        </w:rPr>
        <w:tab/>
      </w:r>
    </w:p>
    <w:p w14:paraId="058A383E" w14:textId="77777777" w:rsidR="00C87A9D" w:rsidRPr="00A73284" w:rsidRDefault="00C87A9D" w:rsidP="0097070D">
      <w:pPr>
        <w:jc w:val="both"/>
        <w:rPr>
          <w:rFonts w:ascii="Calibri" w:eastAsia="Calibri" w:hAnsi="Calibri" w:cs="Calibri"/>
          <w:bCs/>
          <w:lang w:val="en-GB"/>
        </w:rPr>
      </w:pPr>
    </w:p>
    <w:p w14:paraId="229C5554" w14:textId="198F6637" w:rsidR="00C87A9D" w:rsidRPr="00A73284" w:rsidRDefault="008C57CC" w:rsidP="008C57CC">
      <w:pPr>
        <w:jc w:val="both"/>
        <w:rPr>
          <w:rFonts w:ascii="Calibri" w:eastAsia="Calibri" w:hAnsi="Calibri" w:cs="Calibri"/>
          <w:bCs/>
          <w:u w:val="single"/>
          <w:lang w:val="en-GB"/>
        </w:rPr>
      </w:pP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p>
    <w:p w14:paraId="628230D6" w14:textId="77777777" w:rsidR="00C87A9D" w:rsidRPr="00A73284" w:rsidRDefault="00C87A9D" w:rsidP="0097070D">
      <w:pPr>
        <w:jc w:val="both"/>
        <w:rPr>
          <w:rFonts w:ascii="Calibri" w:eastAsia="Calibri" w:hAnsi="Calibri" w:cs="Calibri"/>
          <w:bCs/>
          <w:lang w:val="en-GB"/>
        </w:rPr>
      </w:pPr>
    </w:p>
    <w:p w14:paraId="379859DC" w14:textId="77777777"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Church Electoral Roll Officer</w:t>
      </w:r>
    </w:p>
    <w:p w14:paraId="6ABC17C6" w14:textId="77777777" w:rsidR="00C87A9D" w:rsidRPr="00A73284" w:rsidRDefault="00C87A9D" w:rsidP="0097070D">
      <w:pPr>
        <w:jc w:val="both"/>
        <w:rPr>
          <w:rFonts w:ascii="Calibri" w:eastAsia="Calibri" w:hAnsi="Calibri" w:cs="Calibri"/>
          <w:bCs/>
          <w:lang w:val="en-GB"/>
        </w:rPr>
      </w:pPr>
    </w:p>
    <w:p w14:paraId="4CE8F260" w14:textId="602C2B8B"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 xml:space="preserve">Address </w:t>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p>
    <w:p w14:paraId="1FA738D9" w14:textId="77777777" w:rsidR="00C87A9D" w:rsidRPr="00A73284" w:rsidRDefault="00C87A9D" w:rsidP="0097070D">
      <w:pPr>
        <w:jc w:val="both"/>
        <w:rPr>
          <w:rFonts w:ascii="Calibri" w:eastAsia="Calibri" w:hAnsi="Calibri" w:cs="Calibri"/>
          <w:bCs/>
          <w:lang w:val="en-GB"/>
        </w:rPr>
      </w:pPr>
    </w:p>
    <w:p w14:paraId="6D3CACDA" w14:textId="6EF5A0F1" w:rsidR="00C87A9D" w:rsidRPr="00A73284" w:rsidRDefault="00C87A9D" w:rsidP="0097070D">
      <w:pPr>
        <w:jc w:val="both"/>
        <w:rPr>
          <w:rFonts w:ascii="Calibri" w:eastAsia="Calibri" w:hAnsi="Calibri" w:cs="Calibri"/>
          <w:bCs/>
          <w:lang w:val="en-GB"/>
        </w:rPr>
      </w:pPr>
      <w:r w:rsidRPr="00A73284">
        <w:rPr>
          <w:rFonts w:ascii="Calibri" w:eastAsia="Calibri" w:hAnsi="Calibri" w:cs="Calibri"/>
          <w:bCs/>
          <w:lang w:val="en-GB"/>
        </w:rPr>
        <w:t xml:space="preserve">Email address (optional) </w:t>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r w:rsidR="00FB67C1" w:rsidRPr="00A73284">
        <w:rPr>
          <w:rFonts w:ascii="Calibri" w:eastAsia="Calibri" w:hAnsi="Calibri" w:cs="Calibri"/>
          <w:bCs/>
          <w:u w:val="single"/>
          <w:lang w:val="en-GB"/>
        </w:rPr>
        <w:tab/>
      </w:r>
    </w:p>
    <w:p w14:paraId="4BC02719" w14:textId="77777777" w:rsidR="00C87A9D" w:rsidRPr="00A73284" w:rsidRDefault="00C87A9D" w:rsidP="0097070D">
      <w:pPr>
        <w:jc w:val="both"/>
        <w:rPr>
          <w:rFonts w:ascii="Calibri" w:eastAsia="Calibri" w:hAnsi="Calibri" w:cs="Calibri"/>
          <w:bCs/>
          <w:lang w:val="en-GB"/>
        </w:rPr>
      </w:pPr>
    </w:p>
    <w:p w14:paraId="25A8C652" w14:textId="77777777" w:rsidR="00C87A9D" w:rsidRPr="00A73284" w:rsidRDefault="00C87A9D" w:rsidP="0097070D">
      <w:pPr>
        <w:jc w:val="both"/>
        <w:rPr>
          <w:rFonts w:ascii="Calibri" w:eastAsia="Calibri" w:hAnsi="Calibri" w:cs="Calibri"/>
          <w:b/>
          <w:lang w:val="en-GB"/>
        </w:rPr>
      </w:pPr>
      <w:r w:rsidRPr="00A73284">
        <w:rPr>
          <w:rFonts w:ascii="Calibri" w:eastAsia="Calibri" w:hAnsi="Calibri" w:cs="Calibri"/>
          <w:b/>
          <w:lang w:val="en-GB"/>
        </w:rPr>
        <w:t>Note</w:t>
      </w:r>
    </w:p>
    <w:p w14:paraId="56CD0244" w14:textId="77777777" w:rsidR="00C87A9D" w:rsidRPr="00A73284" w:rsidRDefault="00C87A9D" w:rsidP="0097070D">
      <w:pPr>
        <w:jc w:val="both"/>
        <w:rPr>
          <w:rFonts w:ascii="Calibri" w:eastAsia="Calibri" w:hAnsi="Calibri" w:cs="Calibri"/>
          <w:bCs/>
          <w:lang w:val="en-GB"/>
        </w:rPr>
      </w:pPr>
    </w:p>
    <w:p w14:paraId="11DCD9AD" w14:textId="77777777" w:rsidR="00C87A9D" w:rsidRPr="00A73284" w:rsidRDefault="00C87A9D" w:rsidP="0097070D">
      <w:pPr>
        <w:jc w:val="both"/>
        <w:rPr>
          <w:rFonts w:ascii="Calibri" w:eastAsia="Calibri" w:hAnsi="Calibri" w:cs="Calibri"/>
          <w:bCs/>
          <w:i/>
          <w:iCs/>
          <w:lang w:val="en-GB"/>
        </w:rPr>
      </w:pPr>
      <w:r w:rsidRPr="00A73284">
        <w:rPr>
          <w:rFonts w:ascii="Calibri" w:eastAsia="Calibri" w:hAnsi="Calibri" w:cs="Calibri"/>
          <w:bCs/>
          <w:i/>
          <w:iCs/>
          <w:lang w:val="en-GB"/>
        </w:rPr>
        <w:t>* The new roll must be completed at least 15 days, but no more than 28 days, before the Annual Parochial Church Meeting.</w:t>
      </w:r>
    </w:p>
    <w:p w14:paraId="609775B2" w14:textId="77777777" w:rsidR="00C87A9D" w:rsidRPr="00A73284" w:rsidRDefault="00C87A9D" w:rsidP="0097070D">
      <w:pPr>
        <w:jc w:val="both"/>
        <w:rPr>
          <w:rFonts w:ascii="Calibri" w:eastAsia="Calibri" w:hAnsi="Calibri" w:cs="Calibri"/>
          <w:bCs/>
          <w:lang w:val="en-GB"/>
        </w:rPr>
      </w:pPr>
    </w:p>
    <w:p w14:paraId="603906A0" w14:textId="2D8B222E" w:rsidR="005051A5" w:rsidRPr="00A73284" w:rsidRDefault="00C87A9D" w:rsidP="0097070D">
      <w:pPr>
        <w:jc w:val="both"/>
        <w:rPr>
          <w:rFonts w:ascii="Calibri" w:hAnsi="Calibri" w:cs="Calibri"/>
          <w:bCs/>
        </w:rPr>
      </w:pPr>
      <w:r w:rsidRPr="00A73284">
        <w:rPr>
          <w:rFonts w:ascii="Calibri" w:eastAsia="Calibri" w:hAnsi="Calibri" w:cs="Calibri"/>
          <w:bCs/>
          <w:lang w:val="en-GB"/>
        </w:rPr>
        <w:t>In this Notice, ‘parish’ means an ecclesiastical parish.</w:t>
      </w:r>
    </w:p>
    <w:sectPr w:rsidR="005051A5" w:rsidRPr="00A73284" w:rsidSect="00CD1DB0">
      <w:headerReference w:type="even" r:id="rId10"/>
      <w:headerReference w:type="default" r:id="rId11"/>
      <w:headerReference w:type="first" r:id="rId12"/>
      <w:footerReference w:type="first" r:id="rId13"/>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9C26" w14:textId="77777777" w:rsidR="00B41794" w:rsidRDefault="00B41794" w:rsidP="00AE17AC">
      <w:r>
        <w:separator/>
      </w:r>
    </w:p>
  </w:endnote>
  <w:endnote w:type="continuationSeparator" w:id="0">
    <w:p w14:paraId="46106785" w14:textId="77777777" w:rsidR="00B41794" w:rsidRDefault="00B41794" w:rsidP="00AE17AC">
      <w:r>
        <w:continuationSeparator/>
      </w:r>
    </w:p>
  </w:endnote>
  <w:endnote w:type="continuationNotice" w:id="1">
    <w:p w14:paraId="4A190867" w14:textId="77777777" w:rsidR="00B41794" w:rsidRDefault="00B41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E0F2" w14:textId="77777777" w:rsidR="005117F2" w:rsidRPr="00D6648F" w:rsidRDefault="005117F2" w:rsidP="005117F2">
    <w:pPr>
      <w:pStyle w:val="DIOCESEFooterWeb"/>
    </w:pPr>
    <w:r w:rsidRPr="00D6648F">
      <w:t>www.bathandwells.org.uk</w:t>
    </w:r>
  </w:p>
  <w:p w14:paraId="605DEF8D" w14:textId="77777777" w:rsidR="005117F2" w:rsidRDefault="0051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374A2" w14:textId="77777777" w:rsidR="00B41794" w:rsidRDefault="00B41794" w:rsidP="00AE17AC">
      <w:r>
        <w:separator/>
      </w:r>
    </w:p>
  </w:footnote>
  <w:footnote w:type="continuationSeparator" w:id="0">
    <w:p w14:paraId="7A0F6C4D" w14:textId="77777777" w:rsidR="00B41794" w:rsidRDefault="00B41794" w:rsidP="00AE17AC">
      <w:r>
        <w:continuationSeparator/>
      </w:r>
    </w:p>
  </w:footnote>
  <w:footnote w:type="continuationNotice" w:id="1">
    <w:p w14:paraId="636B8870" w14:textId="77777777" w:rsidR="00B41794" w:rsidRDefault="00B41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1349" w14:textId="73E0A678" w:rsidR="00D6648F" w:rsidRDefault="00000000">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Content>
        <w:r w:rsidR="00D6648F">
          <w:t>[Type text]</w:t>
        </w:r>
      </w:sdtContent>
    </w:sdt>
    <w:r w:rsidR="00D6648F">
      <w:ptab w:relativeTo="margin" w:alignment="right" w:leader="none"/>
    </w:r>
    <w:sdt>
      <w:sdtPr>
        <w:id w:val="171999625"/>
        <w:placeholder>
          <w:docPart w:val="9E6F3DCDC7581047AB5D68927C03BD24"/>
        </w:placeholder>
        <w:temporary/>
        <w:showingPlcHdr/>
      </w:sdt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8C9" w14:textId="594308E2" w:rsidR="00D6648F" w:rsidRPr="000671D3" w:rsidRDefault="00000000"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30A9" w14:textId="68D3D769" w:rsidR="00C00A91" w:rsidRDefault="00000000" w:rsidP="00213EE9">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823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2016A"/>
    <w:rsid w:val="00060E16"/>
    <w:rsid w:val="000671D3"/>
    <w:rsid w:val="00070832"/>
    <w:rsid w:val="000C7819"/>
    <w:rsid w:val="0015190F"/>
    <w:rsid w:val="00165D1E"/>
    <w:rsid w:val="00166F87"/>
    <w:rsid w:val="00172B74"/>
    <w:rsid w:val="00192BA1"/>
    <w:rsid w:val="001C71CF"/>
    <w:rsid w:val="001E00C2"/>
    <w:rsid w:val="001E6636"/>
    <w:rsid w:val="00201A23"/>
    <w:rsid w:val="00213EE9"/>
    <w:rsid w:val="00227DE3"/>
    <w:rsid w:val="00257E3F"/>
    <w:rsid w:val="00272578"/>
    <w:rsid w:val="00291793"/>
    <w:rsid w:val="002A65E8"/>
    <w:rsid w:val="002D0168"/>
    <w:rsid w:val="002D7780"/>
    <w:rsid w:val="002E77B2"/>
    <w:rsid w:val="002F43C7"/>
    <w:rsid w:val="00302930"/>
    <w:rsid w:val="00392A4D"/>
    <w:rsid w:val="003A2513"/>
    <w:rsid w:val="003C6424"/>
    <w:rsid w:val="003E6C29"/>
    <w:rsid w:val="003F3FAB"/>
    <w:rsid w:val="00434CBF"/>
    <w:rsid w:val="00486B5E"/>
    <w:rsid w:val="00493543"/>
    <w:rsid w:val="00495187"/>
    <w:rsid w:val="004D13F6"/>
    <w:rsid w:val="005051A5"/>
    <w:rsid w:val="005117F2"/>
    <w:rsid w:val="0053055F"/>
    <w:rsid w:val="00571083"/>
    <w:rsid w:val="005975E3"/>
    <w:rsid w:val="005A1C2A"/>
    <w:rsid w:val="005A2B13"/>
    <w:rsid w:val="005E5E89"/>
    <w:rsid w:val="006222C5"/>
    <w:rsid w:val="006367CE"/>
    <w:rsid w:val="00647263"/>
    <w:rsid w:val="00650C1E"/>
    <w:rsid w:val="00675FB8"/>
    <w:rsid w:val="006967A6"/>
    <w:rsid w:val="006C0B06"/>
    <w:rsid w:val="006D47CA"/>
    <w:rsid w:val="0071117F"/>
    <w:rsid w:val="00740FC2"/>
    <w:rsid w:val="007C269E"/>
    <w:rsid w:val="0082388E"/>
    <w:rsid w:val="008300CC"/>
    <w:rsid w:val="008377D0"/>
    <w:rsid w:val="008833D5"/>
    <w:rsid w:val="008B266B"/>
    <w:rsid w:val="008C57CC"/>
    <w:rsid w:val="008F198A"/>
    <w:rsid w:val="008F3CDA"/>
    <w:rsid w:val="0097070D"/>
    <w:rsid w:val="0099727F"/>
    <w:rsid w:val="009C1D05"/>
    <w:rsid w:val="009E11D6"/>
    <w:rsid w:val="009E4E09"/>
    <w:rsid w:val="00A2587A"/>
    <w:rsid w:val="00A35A6A"/>
    <w:rsid w:val="00A43910"/>
    <w:rsid w:val="00A72F55"/>
    <w:rsid w:val="00A73284"/>
    <w:rsid w:val="00A75DD3"/>
    <w:rsid w:val="00A81671"/>
    <w:rsid w:val="00A84BF7"/>
    <w:rsid w:val="00AB611E"/>
    <w:rsid w:val="00AE17AC"/>
    <w:rsid w:val="00B05CD2"/>
    <w:rsid w:val="00B26958"/>
    <w:rsid w:val="00B41794"/>
    <w:rsid w:val="00B667BA"/>
    <w:rsid w:val="00BE1045"/>
    <w:rsid w:val="00C00A91"/>
    <w:rsid w:val="00C42AE4"/>
    <w:rsid w:val="00C4722E"/>
    <w:rsid w:val="00C87A9D"/>
    <w:rsid w:val="00CD1DB0"/>
    <w:rsid w:val="00CD6D66"/>
    <w:rsid w:val="00D551CF"/>
    <w:rsid w:val="00D6648F"/>
    <w:rsid w:val="00D74973"/>
    <w:rsid w:val="00D971B7"/>
    <w:rsid w:val="00DA0372"/>
    <w:rsid w:val="00E002DB"/>
    <w:rsid w:val="00E2603A"/>
    <w:rsid w:val="00E453CD"/>
    <w:rsid w:val="00E46E3D"/>
    <w:rsid w:val="00E85422"/>
    <w:rsid w:val="00E86772"/>
    <w:rsid w:val="00EF09E7"/>
    <w:rsid w:val="00F63C80"/>
    <w:rsid w:val="00F72B97"/>
    <w:rsid w:val="00F92513"/>
    <w:rsid w:val="00FB5FC4"/>
    <w:rsid w:val="00FB67C1"/>
    <w:rsid w:val="00FD398D"/>
    <w:rsid w:val="00FF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ListParagraph">
    <w:name w:val="List Paragraph"/>
    <w:basedOn w:val="Normal"/>
    <w:uiPriority w:val="34"/>
    <w:qFormat/>
    <w:rsid w:val="00F72B97"/>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13EE9"/>
    <w:pPr>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3EE9"/>
    <w:pPr>
      <w:jc w:val="both"/>
    </w:pPr>
    <w:rPr>
      <w:rFonts w:ascii="Franklin Gothic Book" w:eastAsiaTheme="minorHAnsi" w:hAnsi="Franklin Gothic Book"/>
      <w:szCs w:val="22"/>
      <w:lang w:val="en-GB"/>
    </w:rPr>
  </w:style>
  <w:style w:type="paragraph" w:customStyle="1" w:styleId="Standard">
    <w:name w:val="Standard"/>
    <w:rsid w:val="009E4E09"/>
    <w:pPr>
      <w:suppressAutoHyphens/>
      <w:autoSpaceDN w:val="0"/>
      <w:textAlignment w:val="baseline"/>
    </w:pPr>
    <w:rPr>
      <w:rFonts w:ascii="Cambria" w:eastAsia="MS Mincho" w:hAnsi="Cambri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73D18"/>
    <w:rsid w:val="00351962"/>
    <w:rsid w:val="00572A17"/>
    <w:rsid w:val="005908C3"/>
    <w:rsid w:val="005A2B13"/>
    <w:rsid w:val="005A3729"/>
    <w:rsid w:val="005D6DF5"/>
    <w:rsid w:val="00641FE0"/>
    <w:rsid w:val="007B6ADB"/>
    <w:rsid w:val="00AF1792"/>
    <w:rsid w:val="00CD10C5"/>
    <w:rsid w:val="00D32659"/>
    <w:rsid w:val="00EB625E"/>
    <w:rsid w:val="00F92513"/>
    <w:rsid w:val="00FB5F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Props1.xml><?xml version="1.0" encoding="utf-8"?>
<ds:datastoreItem xmlns:ds="http://schemas.openxmlformats.org/officeDocument/2006/customXml" ds:itemID="{B6BDD115-C8E9-4D96-8DE4-69165819902D}">
  <ds:schemaRefs>
    <ds:schemaRef ds:uri="http://schemas.microsoft.com/sharepoint/v3/contenttype/forms"/>
  </ds:schemaRefs>
</ds:datastoreItem>
</file>

<file path=customXml/itemProps2.xml><?xml version="1.0" encoding="utf-8"?>
<ds:datastoreItem xmlns:ds="http://schemas.openxmlformats.org/officeDocument/2006/customXml" ds:itemID="{5C5008BF-979A-4A52-B3D9-ADC738DC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4.xml><?xml version="1.0" encoding="utf-8"?>
<ds:datastoreItem xmlns:ds="http://schemas.openxmlformats.org/officeDocument/2006/customXml" ds:itemID="{95CDDE2F-4A30-4B17-AB46-3B153CA9E1C9}">
  <ds:schemaRefs>
    <ds:schemaRef ds:uri="http://schemas.microsoft.com/office/2006/metadata/properties"/>
    <ds:schemaRef ds:uri="http://schemas.microsoft.com/office/infopath/2007/PartnerControls"/>
    <ds:schemaRef ds:uri="6ae8c091-c33a-475c-b0ba-9fa69a7d66bf"/>
    <ds:schemaRef ds:uri="fc13916a-409a-4695-bf27-bf2766c7e2c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Myring</dc:creator>
  <cp:lastModifiedBy>Sherry Li</cp:lastModifiedBy>
  <cp:revision>15</cp:revision>
  <cp:lastPrinted>2017-02-01T15:33:00Z</cp:lastPrinted>
  <dcterms:created xsi:type="dcterms:W3CDTF">2024-11-29T16:52:00Z</dcterms:created>
  <dcterms:modified xsi:type="dcterms:W3CDTF">2024-12-02T12:23:00Z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80800900</vt:r8>
  </property>
  <property fmtid="{D5CDD505-2E9C-101B-9397-08002B2CF9AE}" pid="3" name="MediaServiceImageTags">
    <vt:lpwstr/>
  </property>
  <property fmtid="{D5CDD505-2E9C-101B-9397-08002B2CF9AE}" pid="4" name="ContentTypeId">
    <vt:lpwstr>0x0101004A04A60791CBB54BA43E5FDE11E1E698</vt:lpwstr>
  </property>
</Properties>
</file>