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7D7C" w14:textId="37BD2860" w:rsidR="00375479" w:rsidRPr="00A80C5D" w:rsidRDefault="00375479" w:rsidP="00375479">
      <w:pPr>
        <w:ind w:left="57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>04</w:t>
      </w:r>
      <w:r>
        <w:rPr>
          <w:rFonts w:ascii="Calibri" w:hAnsi="Calibri" w:cs="Calibri"/>
        </w:rPr>
        <w:t xml:space="preserve">MTRA </w:t>
      </w:r>
      <w:r w:rsidRPr="00A80C5D">
        <w:rPr>
          <w:rFonts w:ascii="Calibri" w:hAnsi="Calibri" w:cs="Calibri"/>
        </w:rPr>
        <w:t>6</w:t>
      </w:r>
      <w:r>
        <w:rPr>
          <w:rFonts w:ascii="Calibri" w:hAnsi="Calibri" w:cs="Calibri"/>
        </w:rPr>
        <w:t>0120 Boundary</w:t>
      </w:r>
      <w:r w:rsidRPr="00A80C5D">
        <w:rPr>
          <w:rFonts w:ascii="Calibri" w:hAnsi="Calibri" w:cs="Calibri"/>
        </w:rPr>
        <w:t xml:space="preserve">   </w:t>
      </w:r>
    </w:p>
    <w:p w14:paraId="762E1E47" w14:textId="1ECD40E6" w:rsidR="00AC49C0" w:rsidRPr="00A80C5D" w:rsidRDefault="00AC49C0" w:rsidP="00AC49C0">
      <w:pPr>
        <w:ind w:left="21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 xml:space="preserve">  </w:t>
      </w:r>
    </w:p>
    <w:p w14:paraId="76139392" w14:textId="77777777" w:rsidR="00375479" w:rsidRDefault="000B24D1" w:rsidP="00375479">
      <w:pPr>
        <w:jc w:val="center"/>
        <w:rPr>
          <w:rFonts w:cstheme="majorHAnsi"/>
          <w:bCs/>
          <w:sz w:val="28"/>
          <w:szCs w:val="28"/>
        </w:rPr>
      </w:pPr>
      <w:r w:rsidRPr="00D972BA">
        <w:rPr>
          <w:rFonts w:cstheme="majorHAnsi"/>
          <w:bCs/>
          <w:sz w:val="28"/>
          <w:szCs w:val="28"/>
        </w:rPr>
        <w:t xml:space="preserve">IME </w:t>
      </w:r>
      <w:r>
        <w:rPr>
          <w:rFonts w:cstheme="majorHAnsi"/>
          <w:bCs/>
          <w:sz w:val="28"/>
          <w:szCs w:val="28"/>
        </w:rPr>
        <w:t>P</w:t>
      </w:r>
      <w:r w:rsidRPr="00D972BA">
        <w:rPr>
          <w:rFonts w:cstheme="majorHAnsi"/>
          <w:bCs/>
          <w:sz w:val="28"/>
          <w:szCs w:val="28"/>
        </w:rPr>
        <w:t>hase 2</w:t>
      </w:r>
    </w:p>
    <w:p w14:paraId="704F7D42" w14:textId="583A45FE" w:rsidR="00CF012E" w:rsidRPr="00D972BA" w:rsidRDefault="00375479" w:rsidP="00375479">
      <w:pPr>
        <w:jc w:val="center"/>
        <w:rPr>
          <w:rFonts w:cstheme="majorHAnsi"/>
          <w:bCs/>
          <w:sz w:val="28"/>
          <w:szCs w:val="28"/>
        </w:rPr>
      </w:pPr>
      <w:r>
        <w:rPr>
          <w:rFonts w:cstheme="majorHAnsi"/>
          <w:bCs/>
          <w:sz w:val="28"/>
          <w:szCs w:val="28"/>
        </w:rPr>
        <w:t>C</w:t>
      </w:r>
      <w:r w:rsidR="000B24D1">
        <w:rPr>
          <w:rFonts w:cstheme="majorHAnsi"/>
          <w:bCs/>
          <w:sz w:val="28"/>
          <w:szCs w:val="28"/>
        </w:rPr>
        <w:t>l</w:t>
      </w:r>
      <w:r w:rsidR="00B0420E" w:rsidRPr="00D972BA">
        <w:rPr>
          <w:rFonts w:cstheme="majorHAnsi"/>
          <w:bCs/>
          <w:sz w:val="28"/>
          <w:szCs w:val="28"/>
        </w:rPr>
        <w:t>aim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for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travelling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expenses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A70E43" w:rsidRPr="00A70E43">
        <w:rPr>
          <w:rFonts w:cstheme="majorHAnsi"/>
          <w:b/>
          <w:sz w:val="28"/>
          <w:szCs w:val="28"/>
        </w:rPr>
        <w:t>non-car</w:t>
      </w:r>
      <w:r w:rsidR="00A70E43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to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and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from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0B24D1">
        <w:rPr>
          <w:rFonts w:cstheme="majorHAnsi"/>
          <w:bCs/>
          <w:sz w:val="28"/>
          <w:szCs w:val="28"/>
        </w:rPr>
        <w:t xml:space="preserve">the parish </w:t>
      </w:r>
      <w:r>
        <w:rPr>
          <w:rFonts w:cstheme="majorHAnsi"/>
          <w:bCs/>
          <w:sz w:val="28"/>
          <w:szCs w:val="28"/>
        </w:rPr>
        <w:t>boundaries.</w:t>
      </w:r>
    </w:p>
    <w:p w14:paraId="788CF3DA" w14:textId="77777777" w:rsidR="00CF012E" w:rsidRDefault="00CF012E" w:rsidP="00D5638B">
      <w:pPr>
        <w:rPr>
          <w:rFonts w:cstheme="majorHAnsi"/>
          <w:bCs/>
          <w:sz w:val="28"/>
          <w:szCs w:val="28"/>
        </w:rPr>
      </w:pPr>
    </w:p>
    <w:p w14:paraId="041A5D3A" w14:textId="34854AA2" w:rsidR="00AC49C0" w:rsidRPr="00A80C5D" w:rsidRDefault="00485AC6" w:rsidP="00D5638B">
      <w:pPr>
        <w:rPr>
          <w:rFonts w:ascii="Calibri" w:hAnsi="Calibri" w:cs="Calibri"/>
          <w:bCs/>
          <w:sz w:val="28"/>
          <w:szCs w:val="28"/>
        </w:rPr>
      </w:pPr>
      <w:r w:rsidRPr="00A80C5D">
        <w:rPr>
          <w:rFonts w:ascii="Calibri" w:hAnsi="Calibri" w:cs="Calibri"/>
          <w:bCs/>
        </w:rPr>
        <w:t>T</w:t>
      </w:r>
      <w:r w:rsidR="00AC49C0" w:rsidRPr="00A80C5D">
        <w:rPr>
          <w:rFonts w:ascii="Calibri" w:hAnsi="Calibri" w:cs="Calibri"/>
          <w:bCs/>
        </w:rPr>
        <w:t xml:space="preserve">o be submitted </w:t>
      </w:r>
      <w:r w:rsidR="00B60B4F" w:rsidRPr="00A80C5D">
        <w:rPr>
          <w:rFonts w:ascii="Calibri" w:hAnsi="Calibri" w:cs="Calibri"/>
          <w:bCs/>
        </w:rPr>
        <w:t>m</w:t>
      </w:r>
      <w:r w:rsidR="00AC49C0" w:rsidRPr="00A80C5D">
        <w:rPr>
          <w:rFonts w:ascii="Calibri" w:hAnsi="Calibri" w:cs="Calibri"/>
          <w:bCs/>
        </w:rPr>
        <w:t xml:space="preserve">onthly or </w:t>
      </w:r>
      <w:r w:rsidR="00B60B4F" w:rsidRPr="00A80C5D">
        <w:rPr>
          <w:rFonts w:ascii="Calibri" w:hAnsi="Calibri" w:cs="Calibri"/>
          <w:bCs/>
        </w:rPr>
        <w:t>q</w:t>
      </w:r>
      <w:r w:rsidR="00AC49C0" w:rsidRPr="00A80C5D">
        <w:rPr>
          <w:rFonts w:ascii="Calibri" w:hAnsi="Calibri" w:cs="Calibri"/>
          <w:bCs/>
        </w:rPr>
        <w:t>uarterly</w:t>
      </w:r>
    </w:p>
    <w:p w14:paraId="027729E1" w14:textId="77777777" w:rsidR="00AC49C0" w:rsidRPr="00A80C5D" w:rsidRDefault="00AC49C0" w:rsidP="00AC49C0">
      <w:pPr>
        <w:jc w:val="center"/>
        <w:rPr>
          <w:rFonts w:ascii="Calibri" w:hAnsi="Calibri" w:cs="Calibri"/>
        </w:rPr>
      </w:pPr>
    </w:p>
    <w:p w14:paraId="308E4BDF" w14:textId="77777777" w:rsidR="00AC49C0" w:rsidRPr="00A80C5D" w:rsidRDefault="00AC49C0" w:rsidP="00AC49C0">
      <w:pPr>
        <w:rPr>
          <w:rFonts w:ascii="Calibri" w:hAnsi="Calibri" w:cs="Calibri"/>
        </w:rPr>
      </w:pPr>
      <w:r w:rsidRPr="00A80C5D">
        <w:rPr>
          <w:rFonts w:ascii="Calibri" w:hAnsi="Calibri" w:cs="Calibri"/>
        </w:rPr>
        <w:t>Name ………………………………………………………………………………………………………………………………………………</w:t>
      </w:r>
    </w:p>
    <w:p w14:paraId="5E016727" w14:textId="77777777" w:rsidR="00AC49C0" w:rsidRPr="00A80C5D" w:rsidRDefault="00AC49C0" w:rsidP="00AC49C0">
      <w:pPr>
        <w:rPr>
          <w:rFonts w:ascii="Calibri" w:hAnsi="Calibri" w:cs="Calibri"/>
        </w:rPr>
      </w:pPr>
    </w:p>
    <w:p w14:paraId="0F2A1DB6" w14:textId="06F1B7F8" w:rsidR="00AC49C0" w:rsidRPr="00F06CC7" w:rsidRDefault="00AC49C0" w:rsidP="00AC49C0">
      <w:pPr>
        <w:rPr>
          <w:rFonts w:asciiTheme="majorHAnsi" w:hAnsiTheme="majorHAnsi" w:cstheme="majorHAnsi"/>
        </w:rPr>
      </w:pPr>
      <w:r w:rsidRPr="00A80C5D">
        <w:rPr>
          <w:rFonts w:ascii="Calibri" w:hAnsi="Calibri" w:cs="Calibri"/>
        </w:rPr>
        <w:t>Address</w:t>
      </w:r>
      <w:r w:rsidRPr="00F06CC7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</w:p>
    <w:p w14:paraId="5DC2818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9F094B4" w14:textId="191C8A9E" w:rsidR="00AC49C0" w:rsidRPr="00A80C5D" w:rsidRDefault="00AC49C0" w:rsidP="00AC49C0">
      <w:pPr>
        <w:rPr>
          <w:rFonts w:ascii="Calibri" w:hAnsi="Calibri" w:cs="Calibri"/>
          <w:bCs/>
          <w:iCs/>
        </w:rPr>
      </w:pPr>
      <w:r w:rsidRPr="00A80C5D">
        <w:rPr>
          <w:rFonts w:ascii="Calibri" w:hAnsi="Calibri" w:cs="Calibri"/>
          <w:bCs/>
          <w:iCs/>
        </w:rPr>
        <w:t xml:space="preserve">Please see notes </w:t>
      </w:r>
      <w:r w:rsidR="00CF012E" w:rsidRPr="00A80C5D">
        <w:rPr>
          <w:rFonts w:ascii="Calibri" w:hAnsi="Calibri" w:cs="Calibri"/>
          <w:bCs/>
          <w:iCs/>
        </w:rPr>
        <w:t>below</w:t>
      </w:r>
    </w:p>
    <w:p w14:paraId="76FE899D" w14:textId="77777777" w:rsidR="00CF012E" w:rsidRPr="00CF012E" w:rsidRDefault="00CF012E" w:rsidP="00AC49C0">
      <w:pPr>
        <w:rPr>
          <w:rFonts w:asciiTheme="majorHAnsi" w:hAnsiTheme="majorHAnsi" w:cstheme="majorHAnsi"/>
          <w:bCs/>
          <w:i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1438"/>
        <w:gridCol w:w="1559"/>
        <w:gridCol w:w="709"/>
        <w:gridCol w:w="1275"/>
        <w:gridCol w:w="1276"/>
        <w:gridCol w:w="1559"/>
      </w:tblGrid>
      <w:tr w:rsidR="00C9335D" w:rsidRPr="00F06CC7" w14:paraId="1F0A11FD" w14:textId="77777777" w:rsidTr="00C9335D">
        <w:tc>
          <w:tcPr>
            <w:tcW w:w="648" w:type="dxa"/>
            <w:shd w:val="clear" w:color="auto" w:fill="D1E8FF"/>
          </w:tcPr>
          <w:p w14:paraId="6D8583BF" w14:textId="7CC1B93D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0" w:type="dxa"/>
            <w:shd w:val="clear" w:color="auto" w:fill="D1E8FF"/>
          </w:tcPr>
          <w:p w14:paraId="361C25BB" w14:textId="3B164327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1438" w:type="dxa"/>
            <w:shd w:val="clear" w:color="auto" w:fill="D1E8FF"/>
          </w:tcPr>
          <w:p w14:paraId="696DB34F" w14:textId="77777777" w:rsidR="00C9335D" w:rsidRPr="00C9335D" w:rsidRDefault="00C9335D" w:rsidP="00B2262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9335D">
              <w:rPr>
                <w:rFonts w:ascii="Calibri" w:hAnsi="Calibri" w:cs="Calibri"/>
                <w:bCs/>
                <w:sz w:val="18"/>
                <w:szCs w:val="18"/>
              </w:rPr>
              <w:t>Bus/Uber/</w:t>
            </w:r>
          </w:p>
          <w:p w14:paraId="681492C6" w14:textId="707C3E44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9335D">
              <w:rPr>
                <w:rFonts w:ascii="Calibri" w:hAnsi="Calibri" w:cs="Calibri"/>
                <w:bCs/>
                <w:sz w:val="18"/>
                <w:szCs w:val="18"/>
              </w:rPr>
              <w:t>Bike (Specify)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D1E8FF"/>
          </w:tcPr>
          <w:p w14:paraId="67211784" w14:textId="18C58092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1E8FF"/>
          </w:tcPr>
          <w:p w14:paraId="7B901032" w14:textId="5BCC7707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1E8FF"/>
          </w:tcPr>
          <w:p w14:paraId="60CA47EC" w14:textId="52A19C64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1276" w:type="dxa"/>
            <w:shd w:val="clear" w:color="auto" w:fill="D1E8FF"/>
          </w:tcPr>
          <w:p w14:paraId="6EE97625" w14:textId="77777777" w:rsidR="00C9335D" w:rsidRPr="00C9335D" w:rsidRDefault="00C9335D" w:rsidP="00B2262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9335D">
              <w:rPr>
                <w:rFonts w:ascii="Calibri" w:hAnsi="Calibri" w:cs="Calibri"/>
                <w:bCs/>
                <w:sz w:val="18"/>
                <w:szCs w:val="18"/>
              </w:rPr>
              <w:t>Bus/Uber/</w:t>
            </w:r>
          </w:p>
          <w:p w14:paraId="4B360904" w14:textId="3E4A891C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9335D">
              <w:rPr>
                <w:rFonts w:ascii="Calibri" w:hAnsi="Calibri" w:cs="Calibri"/>
                <w:bCs/>
                <w:sz w:val="18"/>
                <w:szCs w:val="18"/>
              </w:rPr>
              <w:t xml:space="preserve">Bike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C9335D">
              <w:rPr>
                <w:rFonts w:ascii="Calibri" w:hAnsi="Calibri" w:cs="Calibri"/>
                <w:bCs/>
                <w:sz w:val="18"/>
                <w:szCs w:val="18"/>
              </w:rPr>
              <w:t>Specify)</w:t>
            </w:r>
          </w:p>
        </w:tc>
        <w:tc>
          <w:tcPr>
            <w:tcW w:w="1559" w:type="dxa"/>
            <w:shd w:val="clear" w:color="auto" w:fill="D1E8FF"/>
          </w:tcPr>
          <w:p w14:paraId="1977ABE4" w14:textId="3036224D" w:rsidR="00C9335D" w:rsidRPr="00A80C5D" w:rsidRDefault="00C9335D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</w:tr>
      <w:tr w:rsidR="00C9335D" w:rsidRPr="00F06CC7" w14:paraId="73A1DC8E" w14:textId="77777777" w:rsidTr="00C9335D">
        <w:tc>
          <w:tcPr>
            <w:tcW w:w="648" w:type="dxa"/>
            <w:shd w:val="clear" w:color="auto" w:fill="auto"/>
          </w:tcPr>
          <w:p w14:paraId="6060C750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7BCB2EF0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3CD49616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76E4E064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5814F7E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CD375A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2755828D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2257FBB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3E288EA7" w14:textId="77777777" w:rsidTr="00C9335D">
        <w:tc>
          <w:tcPr>
            <w:tcW w:w="648" w:type="dxa"/>
            <w:shd w:val="clear" w:color="auto" w:fill="auto"/>
          </w:tcPr>
          <w:p w14:paraId="23973990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7B880B2C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2D218A3A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4912E238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47D506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681E23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3FCF784C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9B98B7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3FF86410" w14:textId="77777777" w:rsidTr="00C9335D">
        <w:tc>
          <w:tcPr>
            <w:tcW w:w="648" w:type="dxa"/>
            <w:shd w:val="clear" w:color="auto" w:fill="auto"/>
          </w:tcPr>
          <w:p w14:paraId="34F5738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475D301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5D0A0751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5786B61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603AF1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66134C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4A31FF25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19146F2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2C1AAF0A" w14:textId="77777777" w:rsidTr="00C9335D">
        <w:tc>
          <w:tcPr>
            <w:tcW w:w="648" w:type="dxa"/>
            <w:shd w:val="clear" w:color="auto" w:fill="auto"/>
          </w:tcPr>
          <w:p w14:paraId="37238531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68B9784C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2E48F11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65E5ACD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23D9AB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56245BE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561A74F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5E34D55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0100CD3D" w14:textId="77777777" w:rsidTr="00C9335D">
        <w:tc>
          <w:tcPr>
            <w:tcW w:w="648" w:type="dxa"/>
            <w:shd w:val="clear" w:color="auto" w:fill="auto"/>
          </w:tcPr>
          <w:p w14:paraId="16B9E18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740E028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588328D7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582B187B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6FE94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C7129B8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6C5A22ED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27FBC6A7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52A19D07" w14:textId="77777777" w:rsidTr="00C9335D">
        <w:tc>
          <w:tcPr>
            <w:tcW w:w="648" w:type="dxa"/>
            <w:shd w:val="clear" w:color="auto" w:fill="auto"/>
          </w:tcPr>
          <w:p w14:paraId="16CE451A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023DA2CF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119B8C32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118CBF2B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8E9FBC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D92DFF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06A65DF9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829B214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42D86606" w14:textId="77777777" w:rsidTr="00C9335D">
        <w:tc>
          <w:tcPr>
            <w:tcW w:w="648" w:type="dxa"/>
            <w:shd w:val="clear" w:color="auto" w:fill="auto"/>
          </w:tcPr>
          <w:p w14:paraId="1D1207BC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57BF8A3E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6A274948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4ABA96A1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3317B5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C550966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75567DC5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68BF8E7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9335D" w:rsidRPr="00F06CC7" w14:paraId="69121210" w14:textId="77777777" w:rsidTr="00C9335D">
        <w:tc>
          <w:tcPr>
            <w:tcW w:w="648" w:type="dxa"/>
            <w:shd w:val="clear" w:color="auto" w:fill="auto"/>
          </w:tcPr>
          <w:p w14:paraId="02CEBF30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clear" w:color="auto" w:fill="auto"/>
          </w:tcPr>
          <w:p w14:paraId="50894118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shd w:val="clear" w:color="auto" w:fill="auto"/>
          </w:tcPr>
          <w:p w14:paraId="3C931974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</w:tcPr>
          <w:p w14:paraId="3E3A6904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1DB9897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079C667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1ABD2653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0452E68" w14:textId="77777777" w:rsidR="00C9335D" w:rsidRPr="00F06CC7" w:rsidRDefault="00C9335D" w:rsidP="00C9335D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0F2EF2D7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</w:tblGrid>
      <w:tr w:rsidR="00AC49C0" w:rsidRPr="00F06CC7" w14:paraId="54CB1728" w14:textId="77777777" w:rsidTr="00C9335D">
        <w:tc>
          <w:tcPr>
            <w:tcW w:w="2088" w:type="dxa"/>
            <w:shd w:val="clear" w:color="auto" w:fill="auto"/>
          </w:tcPr>
          <w:p w14:paraId="1726CF37" w14:textId="77777777" w:rsidR="00AC49C0" w:rsidRPr="00B06DFC" w:rsidRDefault="00AC49C0" w:rsidP="00C9335D">
            <w:pPr>
              <w:spacing w:line="480" w:lineRule="auto"/>
              <w:rPr>
                <w:rFonts w:ascii="Calibri" w:hAnsi="Calibri" w:cs="Calibri"/>
              </w:rPr>
            </w:pPr>
            <w:r w:rsidRPr="00B06DFC">
              <w:rPr>
                <w:rFonts w:ascii="Calibri" w:hAnsi="Calibri" w:cs="Calibri"/>
              </w:rPr>
              <w:t>Total Mileage</w:t>
            </w:r>
          </w:p>
        </w:tc>
        <w:tc>
          <w:tcPr>
            <w:tcW w:w="3240" w:type="dxa"/>
            <w:shd w:val="clear" w:color="auto" w:fill="auto"/>
          </w:tcPr>
          <w:p w14:paraId="46E831CB" w14:textId="77777777" w:rsidR="00AC49C0" w:rsidRPr="00F06CC7" w:rsidRDefault="00AC49C0" w:rsidP="00C9335D">
            <w:pPr>
              <w:rPr>
                <w:rFonts w:asciiTheme="majorHAnsi" w:hAnsiTheme="majorHAnsi" w:cstheme="majorHAnsi"/>
              </w:rPr>
            </w:pPr>
          </w:p>
        </w:tc>
      </w:tr>
      <w:tr w:rsidR="00AC49C0" w:rsidRPr="00F06CC7" w14:paraId="477AE4E6" w14:textId="77777777" w:rsidTr="00C9335D">
        <w:tc>
          <w:tcPr>
            <w:tcW w:w="2088" w:type="dxa"/>
            <w:shd w:val="clear" w:color="auto" w:fill="auto"/>
          </w:tcPr>
          <w:p w14:paraId="0E442E47" w14:textId="366CED57" w:rsidR="00AC49C0" w:rsidRPr="00473A59" w:rsidRDefault="0005019A" w:rsidP="00C9335D">
            <w:pPr>
              <w:spacing w:line="48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Total Claim</w:t>
            </w:r>
          </w:p>
        </w:tc>
        <w:tc>
          <w:tcPr>
            <w:tcW w:w="3240" w:type="dxa"/>
            <w:shd w:val="clear" w:color="auto" w:fill="auto"/>
          </w:tcPr>
          <w:p w14:paraId="68B01DFA" w14:textId="77777777" w:rsidR="00AC49C0" w:rsidRPr="00473A59" w:rsidRDefault="00AC49C0" w:rsidP="00C9335D">
            <w:pPr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£</w:t>
            </w:r>
          </w:p>
        </w:tc>
      </w:tr>
    </w:tbl>
    <w:p w14:paraId="3330E492" w14:textId="78FE9A22" w:rsidR="00AC49C0" w:rsidRDefault="00AC49C0" w:rsidP="00AC49C0">
      <w:pPr>
        <w:jc w:val="center"/>
        <w:rPr>
          <w:rFonts w:asciiTheme="majorHAnsi" w:hAnsiTheme="majorHAnsi" w:cstheme="majorHAnsi"/>
        </w:rPr>
      </w:pPr>
    </w:p>
    <w:p w14:paraId="5A6C06A8" w14:textId="77777777" w:rsidR="00927356" w:rsidRPr="00F06CC7" w:rsidRDefault="00927356" w:rsidP="00AC49C0">
      <w:pPr>
        <w:jc w:val="center"/>
        <w:rPr>
          <w:rFonts w:asciiTheme="majorHAnsi" w:hAnsiTheme="majorHAnsi" w:cstheme="majorHAnsi"/>
        </w:rPr>
      </w:pPr>
    </w:p>
    <w:p w14:paraId="75BD8C07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03B1E454" w14:textId="61641F69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lastRenderedPageBreak/>
        <w:t>Signature …………………………………………………</w:t>
      </w:r>
      <w:r w:rsidR="00A86E94">
        <w:rPr>
          <w:rFonts w:asciiTheme="majorHAnsi" w:hAnsiTheme="majorHAnsi" w:cstheme="majorHAnsi"/>
        </w:rPr>
        <w:t xml:space="preserve">   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Date …………………………………………</w:t>
      </w:r>
      <w:r w:rsidR="00972985">
        <w:rPr>
          <w:rFonts w:asciiTheme="majorHAnsi" w:hAnsiTheme="majorHAnsi" w:cstheme="majorHAnsi"/>
        </w:rPr>
        <w:t>…</w:t>
      </w:r>
      <w:r w:rsidR="00FF3F40">
        <w:rPr>
          <w:rFonts w:asciiTheme="majorHAnsi" w:hAnsiTheme="majorHAnsi" w:cstheme="majorHAnsi"/>
        </w:rPr>
        <w:t>…</w:t>
      </w:r>
    </w:p>
    <w:p w14:paraId="5A9120B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C9FE64B" w14:textId="6692756A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BACS Details</w:t>
      </w:r>
      <w:r w:rsidR="00972985">
        <w:rPr>
          <w:rFonts w:asciiTheme="majorHAnsi" w:hAnsiTheme="majorHAnsi" w:cstheme="majorHAnsi"/>
        </w:rPr>
        <w:t xml:space="preserve">: </w:t>
      </w:r>
      <w:r w:rsidRPr="00F06CC7">
        <w:rPr>
          <w:rFonts w:asciiTheme="majorHAnsi" w:hAnsiTheme="majorHAnsi" w:cstheme="majorHAnsi"/>
        </w:rPr>
        <w:t>Sort Code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</w:t>
      </w:r>
      <w:r w:rsidR="00972985">
        <w:rPr>
          <w:rFonts w:asciiTheme="majorHAnsi" w:hAnsiTheme="majorHAnsi" w:cstheme="majorHAnsi"/>
        </w:rPr>
        <w:t>……</w:t>
      </w:r>
      <w:r w:rsidRPr="00F06CC7">
        <w:rPr>
          <w:rFonts w:asciiTheme="majorHAnsi" w:hAnsiTheme="majorHAnsi" w:cstheme="majorHAnsi"/>
        </w:rPr>
        <w:t xml:space="preserve">   Account Number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…………………………</w:t>
      </w:r>
      <w:r w:rsidR="00972985">
        <w:rPr>
          <w:rFonts w:asciiTheme="majorHAnsi" w:hAnsiTheme="majorHAnsi" w:cstheme="majorHAnsi"/>
        </w:rPr>
        <w:t>…</w:t>
      </w:r>
    </w:p>
    <w:p w14:paraId="0CE6F6D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13972F1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419CF715" w14:textId="772EFC53" w:rsidR="00AC49C0" w:rsidRPr="00D972BA" w:rsidRDefault="00972985" w:rsidP="00972985">
      <w:pPr>
        <w:rPr>
          <w:rFonts w:asciiTheme="majorHAnsi" w:hAnsiTheme="majorHAnsi" w:cstheme="majorHAnsi"/>
          <w:bCs/>
        </w:rPr>
      </w:pPr>
      <w:r w:rsidRPr="00D972BA">
        <w:rPr>
          <w:rFonts w:asciiTheme="majorHAnsi" w:hAnsiTheme="majorHAnsi" w:cstheme="majorHAnsi"/>
          <w:bCs/>
        </w:rPr>
        <w:t>Notes</w:t>
      </w:r>
    </w:p>
    <w:p w14:paraId="3DBFAF61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14DB5547" w14:textId="77777777" w:rsidR="00AC49C0" w:rsidRPr="006F7C0A" w:rsidRDefault="00AC49C0" w:rsidP="006F7C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It is very important, and in your interest, that information you provide on your travel claim form is accurate, since these forms are subject to inspection by the Inland Revenue.</w:t>
      </w:r>
    </w:p>
    <w:p w14:paraId="3D634203" w14:textId="77777777" w:rsidR="00AC49C0" w:rsidRPr="00972985" w:rsidRDefault="00AC49C0" w:rsidP="006F7C0A">
      <w:pPr>
        <w:ind w:left="360"/>
        <w:rPr>
          <w:rFonts w:ascii="Calibri" w:hAnsi="Calibri" w:cs="Calibri"/>
        </w:rPr>
      </w:pPr>
    </w:p>
    <w:p w14:paraId="15EA49A2" w14:textId="322E1214" w:rsidR="00E15F33" w:rsidRDefault="00AE1A21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Bus or Uber: </w:t>
      </w:r>
      <w:r w:rsidR="00AC49C0" w:rsidRPr="006F7C0A">
        <w:rPr>
          <w:rFonts w:ascii="Calibri" w:hAnsi="Calibri" w:cs="Calibri"/>
        </w:rPr>
        <w:t xml:space="preserve">Please </w:t>
      </w:r>
      <w:r w:rsidR="00C9335D">
        <w:rPr>
          <w:rFonts w:ascii="Calibri" w:hAnsi="Calibri" w:cs="Calibri"/>
        </w:rPr>
        <w:t>attach an image of your receipt</w:t>
      </w:r>
      <w:r>
        <w:rPr>
          <w:rFonts w:ascii="Calibri" w:hAnsi="Calibri" w:cs="Calibri"/>
        </w:rPr>
        <w:t>.</w:t>
      </w:r>
    </w:p>
    <w:p w14:paraId="2023555B" w14:textId="77777777" w:rsidR="000B24D1" w:rsidRPr="000B24D1" w:rsidRDefault="000B24D1" w:rsidP="000B24D1">
      <w:pPr>
        <w:pStyle w:val="ListParagraph"/>
        <w:rPr>
          <w:rFonts w:ascii="Calibri" w:hAnsi="Calibri" w:cs="Calibri"/>
        </w:rPr>
      </w:pPr>
    </w:p>
    <w:p w14:paraId="581791AF" w14:textId="4906245B" w:rsidR="00E15F33" w:rsidRPr="00C9335D" w:rsidRDefault="000B24D1" w:rsidP="00C9335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9335D">
        <w:rPr>
          <w:rFonts w:ascii="Calibri" w:hAnsi="Calibri"/>
          <w:sz w:val="22"/>
          <w:szCs w:val="22"/>
        </w:rPr>
        <w:t xml:space="preserve">You may claim </w:t>
      </w:r>
      <w:r w:rsidR="00C9335D" w:rsidRPr="00C9335D">
        <w:rPr>
          <w:rFonts w:ascii="Calibri" w:hAnsi="Calibri"/>
          <w:bCs/>
          <w:sz w:val="22"/>
          <w:szCs w:val="22"/>
        </w:rPr>
        <w:t>one full journey by bus/uber</w:t>
      </w:r>
      <w:r w:rsidR="00AE1A21">
        <w:rPr>
          <w:rFonts w:ascii="Calibri" w:hAnsi="Calibri"/>
          <w:bCs/>
          <w:sz w:val="22"/>
          <w:szCs w:val="22"/>
        </w:rPr>
        <w:t xml:space="preserve"> or bicycle</w:t>
      </w:r>
      <w:r w:rsidR="00C9335D">
        <w:rPr>
          <w:rFonts w:ascii="Calibri" w:hAnsi="Calibri"/>
          <w:bCs/>
          <w:sz w:val="22"/>
          <w:szCs w:val="22"/>
        </w:rPr>
        <w:t>.</w:t>
      </w:r>
    </w:p>
    <w:p w14:paraId="695CA4B8" w14:textId="77777777" w:rsidR="00E15F33" w:rsidRPr="00C9335D" w:rsidRDefault="00E15F33" w:rsidP="00C9335D">
      <w:pPr>
        <w:rPr>
          <w:rFonts w:ascii="Calibri" w:hAnsi="Calibri" w:cs="Calibri"/>
        </w:rPr>
      </w:pPr>
    </w:p>
    <w:p w14:paraId="66DB8BA3" w14:textId="1864F706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Only use this form to claim travelling expenses</w:t>
      </w:r>
      <w:r w:rsidR="00C9335D">
        <w:rPr>
          <w:rFonts w:ascii="Calibri" w:hAnsi="Calibri" w:cs="Calibri"/>
        </w:rPr>
        <w:t xml:space="preserve"> by bus, Uber or b</w:t>
      </w:r>
      <w:r w:rsidR="00AE1A21">
        <w:rPr>
          <w:rFonts w:ascii="Calibri" w:hAnsi="Calibri" w:cs="Calibri"/>
        </w:rPr>
        <w:t>icycle</w:t>
      </w:r>
      <w:r w:rsidR="00C9335D">
        <w:rPr>
          <w:rFonts w:ascii="Calibri" w:hAnsi="Calibri" w:cs="Calibri"/>
        </w:rPr>
        <w:t xml:space="preserve"> (</w:t>
      </w:r>
      <w:r w:rsidR="00AE1A21">
        <w:rPr>
          <w:rFonts w:ascii="Calibri" w:hAnsi="Calibri" w:cs="Calibri"/>
        </w:rPr>
        <w:t xml:space="preserve">bicycle </w:t>
      </w:r>
      <w:r w:rsidR="00C9335D">
        <w:rPr>
          <w:rFonts w:ascii="Calibri" w:hAnsi="Calibri" w:cs="Calibri"/>
        </w:rPr>
        <w:t>journeys are reimbursed at a rate of 25p per mile)</w:t>
      </w:r>
      <w:r w:rsidRPr="00E15F33">
        <w:rPr>
          <w:rFonts w:ascii="Calibri" w:hAnsi="Calibri" w:cs="Calibri"/>
        </w:rPr>
        <w:t>.</w:t>
      </w:r>
    </w:p>
    <w:p w14:paraId="162CF880" w14:textId="77777777" w:rsidR="00E15F33" w:rsidRPr="000B24D1" w:rsidRDefault="00E15F33" w:rsidP="000B24D1">
      <w:pPr>
        <w:rPr>
          <w:rFonts w:ascii="Calibri" w:hAnsi="Calibri" w:cs="Calibri"/>
        </w:rPr>
      </w:pPr>
    </w:p>
    <w:p w14:paraId="45307D4D" w14:textId="3600B3B3" w:rsidR="00AC49C0" w:rsidRP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Clai</w:t>
      </w:r>
      <w:r w:rsidR="00AE1A21">
        <w:rPr>
          <w:rFonts w:ascii="Calibri" w:hAnsi="Calibri" w:cs="Calibri"/>
        </w:rPr>
        <w:t>ms</w:t>
      </w:r>
      <w:r w:rsidRPr="00E15F33">
        <w:rPr>
          <w:rFonts w:ascii="Calibri" w:hAnsi="Calibri" w:cs="Calibri"/>
        </w:rPr>
        <w:t xml:space="preserve"> should be submitted monthly or quarterly and no later.  All claims </w:t>
      </w:r>
      <w:r w:rsidR="003F2E73" w:rsidRPr="00E15F33">
        <w:rPr>
          <w:rFonts w:ascii="Calibri" w:hAnsi="Calibri" w:cs="Calibri"/>
        </w:rPr>
        <w:t>must</w:t>
      </w:r>
      <w:r w:rsidRPr="00E15F33">
        <w:rPr>
          <w:rFonts w:ascii="Calibri" w:hAnsi="Calibri" w:cs="Calibri"/>
        </w:rPr>
        <w:t xml:space="preserve"> be submitted before 31 December in the current year.  All claims that are received after 31 December will have to be paid in full by the </w:t>
      </w:r>
      <w:r w:rsidR="000B24D1">
        <w:rPr>
          <w:rFonts w:ascii="Calibri" w:hAnsi="Calibri" w:cs="Calibri"/>
        </w:rPr>
        <w:t>p</w:t>
      </w:r>
      <w:r w:rsidRPr="00E15F33">
        <w:rPr>
          <w:rFonts w:ascii="Calibri" w:hAnsi="Calibri" w:cs="Calibri"/>
        </w:rPr>
        <w:t>arish as the IME Phase 2 account will be closed.</w:t>
      </w:r>
    </w:p>
    <w:p w14:paraId="7043D62D" w14:textId="77777777" w:rsidR="00AC49C0" w:rsidRPr="00972985" w:rsidRDefault="00AC49C0" w:rsidP="00AC49C0">
      <w:pPr>
        <w:rPr>
          <w:rFonts w:ascii="Calibri" w:hAnsi="Calibri" w:cs="Calibri"/>
        </w:rPr>
      </w:pPr>
    </w:p>
    <w:p w14:paraId="757C6911" w14:textId="77777777" w:rsidR="00AC49C0" w:rsidRPr="00972985" w:rsidRDefault="00AC49C0" w:rsidP="00AC49C0">
      <w:pPr>
        <w:rPr>
          <w:rFonts w:ascii="Calibri" w:hAnsi="Calibri" w:cs="Calibri"/>
        </w:rPr>
      </w:pPr>
    </w:p>
    <w:p w14:paraId="40D7A098" w14:textId="77777777" w:rsidR="00AC49C0" w:rsidRPr="00972985" w:rsidRDefault="00AC49C0" w:rsidP="00AC49C0">
      <w:pPr>
        <w:rPr>
          <w:rFonts w:ascii="Calibri" w:hAnsi="Calibri" w:cs="Calibri"/>
        </w:rPr>
      </w:pPr>
    </w:p>
    <w:p w14:paraId="2B38C4F5" w14:textId="77777777" w:rsidR="00AC49C0" w:rsidRPr="00972985" w:rsidRDefault="00AC49C0" w:rsidP="00AC49C0">
      <w:pPr>
        <w:jc w:val="right"/>
        <w:rPr>
          <w:rFonts w:ascii="Calibri" w:hAnsi="Calibri" w:cs="Calibri"/>
        </w:rPr>
      </w:pPr>
    </w:p>
    <w:p w14:paraId="041B4F5A" w14:textId="20726EE4" w:rsidR="00C00A91" w:rsidRPr="00972985" w:rsidRDefault="00C00A91" w:rsidP="00C42AE4">
      <w:pPr>
        <w:pStyle w:val="DIOCESEBodyCopy"/>
        <w:rPr>
          <w:rFonts w:cs="Calibri"/>
        </w:rPr>
      </w:pPr>
    </w:p>
    <w:sectPr w:rsidR="00C00A91" w:rsidRPr="00972985" w:rsidSect="00C00A91">
      <w:headerReference w:type="even" r:id="rId8"/>
      <w:headerReference w:type="default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0DA6" w14:textId="77777777" w:rsidR="00C9335D" w:rsidRDefault="00C9335D" w:rsidP="00AE17AC">
      <w:r>
        <w:separator/>
      </w:r>
    </w:p>
  </w:endnote>
  <w:endnote w:type="continuationSeparator" w:id="0">
    <w:p w14:paraId="202D0F5E" w14:textId="77777777" w:rsidR="00C9335D" w:rsidRDefault="00C9335D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A2B" w14:textId="54BF1DCA" w:rsidR="00C9335D" w:rsidRPr="00D6648F" w:rsidRDefault="00C9335D" w:rsidP="00675FB8">
    <w:pPr>
      <w:pStyle w:val="DIOCESEFooterWeb"/>
    </w:pPr>
    <w:r w:rsidRPr="00D6648F">
      <w:t>www.bathandwells.org.uk</w:t>
    </w:r>
  </w:p>
  <w:p w14:paraId="7BFC6991" w14:textId="77777777" w:rsidR="00C9335D" w:rsidRDefault="00C9335D" w:rsidP="00C00A91">
    <w:pPr>
      <w:pStyle w:val="DIOCESEFooterSmallPrint"/>
      <w:rPr>
        <w:b/>
      </w:rPr>
    </w:pPr>
  </w:p>
  <w:p w14:paraId="1D6AD77D" w14:textId="77777777" w:rsidR="00C9335D" w:rsidRDefault="00C9335D" w:rsidP="00C00A91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636B344" wp14:editId="3B880627">
          <wp:extent cx="1801368" cy="39624"/>
          <wp:effectExtent l="0" t="0" r="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99AF9" w14:textId="77777777" w:rsidR="00C9335D" w:rsidRDefault="00C9335D" w:rsidP="00C00A91">
    <w:pPr>
      <w:pStyle w:val="DIOCESEFooterSmallPrint"/>
      <w:rPr>
        <w:b/>
      </w:rPr>
    </w:pPr>
  </w:p>
  <w:p w14:paraId="051AFDA8" w14:textId="77777777" w:rsidR="00C9335D" w:rsidRPr="00C42AE4" w:rsidRDefault="00C9335D" w:rsidP="00C00A91">
    <w:pPr>
      <w:pStyle w:val="DIOCESEFooterSmallPrint"/>
      <w:rPr>
        <w:b/>
      </w:rPr>
    </w:pPr>
    <w:r w:rsidRPr="00C42AE4">
      <w:rPr>
        <w:b/>
      </w:rPr>
      <w:t>The Bath and Wells Diocesan Board of Finance</w:t>
    </w:r>
  </w:p>
  <w:p w14:paraId="466B1A0E" w14:textId="6C60E6D3" w:rsidR="00C9335D" w:rsidRDefault="00C9335D" w:rsidP="00C00A91">
    <w:pPr>
      <w:pStyle w:val="DIOCESEFooterSmallPrint"/>
    </w:pPr>
    <w:r>
      <w:rPr>
        <w:rFonts w:cs="Calibri"/>
      </w:rPr>
      <w:t>A company limited by guarantee. Registered in England Number 139557. Registered Office as above. Registered Charity Number 249398.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02E" w14:textId="77777777" w:rsidR="00C9335D" w:rsidRDefault="00C9335D" w:rsidP="00AE17AC">
      <w:r>
        <w:separator/>
      </w:r>
    </w:p>
  </w:footnote>
  <w:footnote w:type="continuationSeparator" w:id="0">
    <w:p w14:paraId="5C24F8FE" w14:textId="77777777" w:rsidR="00C9335D" w:rsidRDefault="00C9335D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C9335D" w:rsidRDefault="00B378B5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C9335D">
          <w:t>[Type text]</w:t>
        </w:r>
      </w:sdtContent>
    </w:sdt>
    <w:r w:rsidR="00C9335D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C9335D">
          <w:t>[Type text]</w:t>
        </w:r>
      </w:sdtContent>
    </w:sdt>
    <w:r w:rsidR="00C9335D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C9335D">
          <w:t>[Type text]</w:t>
        </w:r>
      </w:sdtContent>
    </w:sdt>
  </w:p>
  <w:p w14:paraId="4C4FB3FB" w14:textId="77777777" w:rsidR="00C9335D" w:rsidRDefault="00C93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594308E2" w:rsidR="00C9335D" w:rsidRPr="000671D3" w:rsidRDefault="00B378B5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726" w14:textId="1F826176" w:rsidR="00C9335D" w:rsidRDefault="00B378B5" w:rsidP="00C00A91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6192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9335D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F16D" w14:textId="77777777" w:rsidR="00C9335D" w:rsidRPr="000671D3" w:rsidRDefault="00C9335D" w:rsidP="00AC49C0">
    <w:pPr>
      <w:pStyle w:val="DIOCESEBlueContact"/>
      <w:jc w:val="left"/>
      <w:rPr>
        <w:sz w:val="22"/>
        <w:szCs w:val="22"/>
      </w:rPr>
    </w:pPr>
  </w:p>
  <w:p w14:paraId="12B64C18" w14:textId="1C73E329" w:rsidR="00C9335D" w:rsidRDefault="00C9335D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1A"/>
    <w:multiLevelType w:val="hybridMultilevel"/>
    <w:tmpl w:val="5A4686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D71C6"/>
    <w:multiLevelType w:val="hybridMultilevel"/>
    <w:tmpl w:val="EE5AA6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4DF"/>
    <w:multiLevelType w:val="hybridMultilevel"/>
    <w:tmpl w:val="192C2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5236">
    <w:abstractNumId w:val="1"/>
  </w:num>
  <w:num w:numId="2" w16cid:durableId="559706312">
    <w:abstractNumId w:val="2"/>
  </w:num>
  <w:num w:numId="3" w16cid:durableId="17917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5019A"/>
    <w:rsid w:val="000671D3"/>
    <w:rsid w:val="000B24D1"/>
    <w:rsid w:val="000F5BF8"/>
    <w:rsid w:val="0015190F"/>
    <w:rsid w:val="00165D1E"/>
    <w:rsid w:val="001E6636"/>
    <w:rsid w:val="00201A23"/>
    <w:rsid w:val="00257E3F"/>
    <w:rsid w:val="00291793"/>
    <w:rsid w:val="002D7780"/>
    <w:rsid w:val="00302930"/>
    <w:rsid w:val="00375479"/>
    <w:rsid w:val="003A2513"/>
    <w:rsid w:val="003C7743"/>
    <w:rsid w:val="003F2DD3"/>
    <w:rsid w:val="003F2E73"/>
    <w:rsid w:val="003F3FAB"/>
    <w:rsid w:val="00473A59"/>
    <w:rsid w:val="00481F27"/>
    <w:rsid w:val="00485AC6"/>
    <w:rsid w:val="00486B5E"/>
    <w:rsid w:val="00571083"/>
    <w:rsid w:val="00571A7F"/>
    <w:rsid w:val="00675FB8"/>
    <w:rsid w:val="006C0B06"/>
    <w:rsid w:val="006D47CA"/>
    <w:rsid w:val="006F7C0A"/>
    <w:rsid w:val="00740FC2"/>
    <w:rsid w:val="007B1DCB"/>
    <w:rsid w:val="008833D5"/>
    <w:rsid w:val="00913798"/>
    <w:rsid w:val="00927356"/>
    <w:rsid w:val="00972985"/>
    <w:rsid w:val="009E08B2"/>
    <w:rsid w:val="00A43910"/>
    <w:rsid w:val="00A70E43"/>
    <w:rsid w:val="00A80C5D"/>
    <w:rsid w:val="00A81671"/>
    <w:rsid w:val="00A84BF7"/>
    <w:rsid w:val="00A86E94"/>
    <w:rsid w:val="00AC49C0"/>
    <w:rsid w:val="00AE17AC"/>
    <w:rsid w:val="00AE1A21"/>
    <w:rsid w:val="00B0420E"/>
    <w:rsid w:val="00B06DFC"/>
    <w:rsid w:val="00B20B6E"/>
    <w:rsid w:val="00B2262B"/>
    <w:rsid w:val="00B26958"/>
    <w:rsid w:val="00B378B5"/>
    <w:rsid w:val="00B60B4F"/>
    <w:rsid w:val="00B667BA"/>
    <w:rsid w:val="00C00A91"/>
    <w:rsid w:val="00C127D9"/>
    <w:rsid w:val="00C42AE4"/>
    <w:rsid w:val="00C9335D"/>
    <w:rsid w:val="00CB0C0C"/>
    <w:rsid w:val="00CF012E"/>
    <w:rsid w:val="00D04064"/>
    <w:rsid w:val="00D5638B"/>
    <w:rsid w:val="00D6648F"/>
    <w:rsid w:val="00D74973"/>
    <w:rsid w:val="00D972BA"/>
    <w:rsid w:val="00E15F33"/>
    <w:rsid w:val="00E26250"/>
    <w:rsid w:val="00E85422"/>
    <w:rsid w:val="00F06CC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351962"/>
    <w:rsid w:val="00572A17"/>
    <w:rsid w:val="007D279E"/>
    <w:rsid w:val="00AF1792"/>
    <w:rsid w:val="00B22814"/>
    <w:rsid w:val="00D32659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A60791CBB54BA43E5FDE11E1E698" ma:contentTypeVersion="15" ma:contentTypeDescription="Create a new document." ma:contentTypeScope="" ma:versionID="8e81b27bf9d2f59e0a713ca65ebf69c5">
  <xsd:schema xmlns:xsd="http://www.w3.org/2001/XMLSchema" xmlns:xs="http://www.w3.org/2001/XMLSchema" xmlns:p="http://schemas.microsoft.com/office/2006/metadata/properties" xmlns:ns2="6ae8c091-c33a-475c-b0ba-9fa69a7d66bf" xmlns:ns3="fc13916a-409a-4695-bf27-bf2766c7e2cb" targetNamespace="http://schemas.microsoft.com/office/2006/metadata/properties" ma:root="true" ma:fieldsID="bba3b0a85acecb9430c85e1c8d3482f0" ns2:_="" ns3:_="">
    <xsd:import namespace="6ae8c091-c33a-475c-b0ba-9fa69a7d66bf"/>
    <xsd:import namespace="fc13916a-409a-4695-bf27-bf2766c7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c091-c33a-475c-b0ba-9fa69a7d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916a-409a-4695-bf27-bf2766c7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ab34f2-9291-4fbf-a457-4b23c2f79953}" ma:internalName="TaxCatchAll" ma:showField="CatchAllData" ma:web="fc13916a-409a-4695-bf27-bf2766c7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13916a-409a-4695-bf27-bf2766c7e2cb" xsi:nil="true"/>
    <lcf76f155ced4ddcb4097134ff3c332f xmlns="6ae8c091-c33a-475c-b0ba-9fa69a7d66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FFD24-7C29-4262-9215-C2D3673BD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84E86-206A-4D28-8352-06D39EE42961}"/>
</file>

<file path=customXml/itemProps3.xml><?xml version="1.0" encoding="utf-8"?>
<ds:datastoreItem xmlns:ds="http://schemas.openxmlformats.org/officeDocument/2006/customXml" ds:itemID="{B57FF04F-3A4A-4059-9A95-297E9C798D20}"/>
</file>

<file path=customXml/itemProps4.xml><?xml version="1.0" encoding="utf-8"?>
<ds:datastoreItem xmlns:ds="http://schemas.openxmlformats.org/officeDocument/2006/customXml" ds:itemID="{33DD5074-468E-42E6-A5F3-165732A82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Charmain Gilmour</cp:lastModifiedBy>
  <cp:revision>2</cp:revision>
  <cp:lastPrinted>2017-02-01T15:33:00Z</cp:lastPrinted>
  <dcterms:created xsi:type="dcterms:W3CDTF">2024-04-08T08:40:00Z</dcterms:created>
  <dcterms:modified xsi:type="dcterms:W3CDTF">2024-04-08T08:40:00Z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0x0101004A04A60791CBB54BA43E5FDE11E1E698</vt:lpwstr>
  </property>
  <property fmtid="{D5CDD505-2E9C-101B-9397-08002B2CF9AE}" pid="3" name="Order">
    <vt:r8>47302300</vt:r8>
  </property>
</Properties>
</file>