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D8A68" w14:textId="77777777" w:rsidR="004F7BC9" w:rsidRDefault="001A732F" w:rsidP="0068356B">
      <w:pPr>
        <w:suppressAutoHyphens/>
        <w:jc w:val="center"/>
        <w:rPr>
          <w:b/>
          <w:bCs/>
        </w:rPr>
      </w:pPr>
      <w:r>
        <w:rPr>
          <w:noProof/>
        </w:rPr>
        <w:drawing>
          <wp:anchor distT="0" distB="0" distL="114300" distR="114300" simplePos="0" relativeHeight="251667456" behindDoc="1" locked="0" layoutInCell="1" allowOverlap="1" wp14:anchorId="4F8E071F" wp14:editId="16B41797">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8"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5F9C1D7" wp14:editId="298E219C">
                <wp:simplePos x="0" y="0"/>
                <wp:positionH relativeFrom="column">
                  <wp:posOffset>688975</wp:posOffset>
                </wp:positionH>
                <wp:positionV relativeFrom="paragraph">
                  <wp:posOffset>6686550</wp:posOffset>
                </wp:positionV>
                <wp:extent cx="5848350" cy="1403985"/>
                <wp:effectExtent l="0" t="0" r="19050" b="273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3985"/>
                        </a:xfrm>
                        <a:prstGeom prst="rect">
                          <a:avLst/>
                        </a:prstGeom>
                        <a:solidFill>
                          <a:srgbClr val="FFFFFF"/>
                        </a:solidFill>
                        <a:ln w="9525">
                          <a:solidFill>
                            <a:schemeClr val="bg1"/>
                          </a:solidFill>
                          <a:miter lim="800000"/>
                          <a:headEnd/>
                          <a:tailEnd/>
                        </a:ln>
                      </wps:spPr>
                      <wps:txbx>
                        <w:txbxContent>
                          <w:p w14:paraId="654705F4" w14:textId="77777777" w:rsidR="00C101B6" w:rsidRPr="00A6733F" w:rsidRDefault="00C101B6" w:rsidP="001A732F">
                            <w:pPr>
                              <w:jc w:val="right"/>
                              <w:rPr>
                                <w:rFonts w:asciiTheme="majorHAnsi" w:hAnsiTheme="majorHAnsi"/>
                                <w:b/>
                                <w:sz w:val="96"/>
                                <w:szCs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F9C1D7" id="_x0000_t202" coordsize="21600,21600" o:spt="202" path="m,l,21600r21600,l21600,xe">
                <v:stroke joinstyle="miter"/>
                <v:path gradientshapeok="t" o:connecttype="rect"/>
              </v:shapetype>
              <v:shape id="Text Box 2" o:spid="_x0000_s1026" type="#_x0000_t202" style="position:absolute;left:0;text-align:left;margin-left:54.25pt;margin-top:526.5pt;width:46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" strokecolor="white [3212]">
                <v:textbox style="mso-fit-shape-to-text:t">
                  <w:txbxContent>
                    <w:p w14:paraId="654705F4" w14:textId="77777777" w:rsidR="00C101B6" w:rsidRPr="00A6733F" w:rsidRDefault="00C101B6" w:rsidP="001A732F">
                      <w:pPr>
                        <w:jc w:val="right"/>
                        <w:rPr>
                          <w:rFonts w:asciiTheme="majorHAnsi" w:hAnsiTheme="majorHAnsi"/>
                          <w:b/>
                          <w:sz w:val="96"/>
                          <w:szCs w:val="96"/>
                        </w:rPr>
                      </w:pPr>
                    </w:p>
                  </w:txbxContent>
                </v:textbox>
              </v:shape>
            </w:pict>
          </mc:Fallback>
        </mc:AlternateContent>
      </w:r>
      <w:r>
        <w:rPr>
          <w:noProof/>
        </w:rPr>
        <w:drawing>
          <wp:anchor distT="0" distB="0" distL="114300" distR="114300" simplePos="0" relativeHeight="251665408" behindDoc="1" locked="0" layoutInCell="1" allowOverlap="1" wp14:anchorId="4CAC229B" wp14:editId="02B87259">
            <wp:simplePos x="0" y="0"/>
            <wp:positionH relativeFrom="column">
              <wp:posOffset>-950595</wp:posOffset>
            </wp:positionH>
            <wp:positionV relativeFrom="paragraph">
              <wp:posOffset>-900430</wp:posOffset>
            </wp:positionV>
            <wp:extent cx="7543800" cy="9505950"/>
            <wp:effectExtent l="0" t="0" r="0" b="0"/>
            <wp:wrapTight wrapText="bothSides">
              <wp:wrapPolygon edited="0">
                <wp:start x="8945" y="0"/>
                <wp:lineTo x="9109" y="2121"/>
                <wp:lineTo x="9164" y="2814"/>
                <wp:lineTo x="9382" y="3506"/>
                <wp:lineTo x="9436" y="4199"/>
                <wp:lineTo x="9655" y="4891"/>
                <wp:lineTo x="9655" y="5411"/>
                <wp:lineTo x="9927" y="5584"/>
                <wp:lineTo x="9873" y="5584"/>
                <wp:lineTo x="9818" y="6060"/>
                <wp:lineTo x="10200" y="6277"/>
                <wp:lineTo x="10200" y="6320"/>
                <wp:lineTo x="10473" y="6969"/>
                <wp:lineTo x="10473" y="7056"/>
                <wp:lineTo x="10800" y="7662"/>
                <wp:lineTo x="11291" y="8354"/>
                <wp:lineTo x="12709" y="9826"/>
                <wp:lineTo x="13527" y="10432"/>
                <wp:lineTo x="12982" y="11125"/>
                <wp:lineTo x="11945" y="11817"/>
                <wp:lineTo x="10964" y="12250"/>
                <wp:lineTo x="10582" y="12467"/>
                <wp:lineTo x="10145" y="12596"/>
                <wp:lineTo x="8400" y="13159"/>
                <wp:lineTo x="0" y="13289"/>
                <wp:lineTo x="0" y="14328"/>
                <wp:lineTo x="2073" y="14588"/>
                <wp:lineTo x="2073" y="14761"/>
                <wp:lineTo x="4855" y="15064"/>
                <wp:lineTo x="6709" y="15150"/>
                <wp:lineTo x="7036" y="15150"/>
                <wp:lineTo x="8182" y="15064"/>
                <wp:lineTo x="10527" y="14761"/>
                <wp:lineTo x="10527" y="14588"/>
                <wp:lineTo x="12655" y="13895"/>
                <wp:lineTo x="21545" y="13765"/>
                <wp:lineTo x="21545" y="13419"/>
                <wp:lineTo x="20127" y="13116"/>
                <wp:lineTo x="11291" y="12510"/>
                <wp:lineTo x="21545" y="12164"/>
                <wp:lineTo x="21545" y="11817"/>
                <wp:lineTo x="19145" y="11817"/>
                <wp:lineTo x="15764" y="11125"/>
                <wp:lineTo x="14836" y="10432"/>
                <wp:lineTo x="16527" y="9783"/>
                <wp:lineTo x="21545" y="9739"/>
                <wp:lineTo x="21545" y="9090"/>
                <wp:lineTo x="12382" y="9047"/>
                <wp:lineTo x="11945" y="8311"/>
                <wp:lineTo x="11455" y="7748"/>
                <wp:lineTo x="11182" y="7315"/>
                <wp:lineTo x="10909" y="6969"/>
                <wp:lineTo x="10582" y="6277"/>
                <wp:lineTo x="10800" y="5584"/>
                <wp:lineTo x="10091" y="4891"/>
                <wp:lineTo x="9927" y="4199"/>
                <wp:lineTo x="9655" y="2121"/>
                <wp:lineTo x="9545" y="173"/>
                <wp:lineTo x="9491" y="0"/>
                <wp:lineTo x="8945"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9" cstate="print">
                      <a:extLst>
                        <a:ext uri="{28A0092B-C50C-407E-A947-70E740481C1C}">
                          <a14:useLocalDpi xmlns:a14="http://schemas.microsoft.com/office/drawing/2010/main"/>
                        </a:ext>
                      </a:extLst>
                    </a:blip>
                    <a:srcRect t="13033"/>
                    <a:stretch/>
                  </pic:blipFill>
                  <pic:spPr bwMode="auto">
                    <a:xfrm>
                      <a:off x="0" y="0"/>
                      <a:ext cx="7543800" cy="950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3A268" w14:textId="77777777" w:rsidR="004F7BC9" w:rsidRDefault="004F7BC9" w:rsidP="0068356B">
      <w:pPr>
        <w:suppressAutoHyphens/>
        <w:jc w:val="center"/>
        <w:rPr>
          <w:b/>
          <w:bCs/>
        </w:rPr>
      </w:pPr>
    </w:p>
    <w:p w14:paraId="02EA358B" w14:textId="77777777" w:rsidR="004F7BC9" w:rsidRDefault="004F7BC9" w:rsidP="0068356B">
      <w:pPr>
        <w:suppressAutoHyphens/>
        <w:jc w:val="center"/>
        <w:rPr>
          <w:b/>
          <w:bCs/>
        </w:rPr>
      </w:pPr>
    </w:p>
    <w:p w14:paraId="6E14CD17" w14:textId="77777777" w:rsidR="004F7BC9" w:rsidRDefault="004F7BC9" w:rsidP="0068356B">
      <w:pPr>
        <w:suppressAutoHyphens/>
        <w:jc w:val="center"/>
        <w:rPr>
          <w:b/>
          <w:bCs/>
        </w:rPr>
      </w:pPr>
    </w:p>
    <w:p w14:paraId="2F0CE305" w14:textId="77777777" w:rsidR="004F7BC9" w:rsidRDefault="004F7BC9" w:rsidP="0068356B">
      <w:pPr>
        <w:suppressAutoHyphens/>
        <w:jc w:val="center"/>
        <w:rPr>
          <w:b/>
          <w:bCs/>
        </w:rPr>
      </w:pPr>
    </w:p>
    <w:p w14:paraId="1C6E045F" w14:textId="77777777" w:rsidR="004F7BC9" w:rsidRDefault="004F7BC9" w:rsidP="0068356B">
      <w:pPr>
        <w:suppressAutoHyphens/>
        <w:jc w:val="center"/>
        <w:rPr>
          <w:b/>
          <w:bCs/>
        </w:rPr>
      </w:pPr>
    </w:p>
    <w:p w14:paraId="43AA63EA" w14:textId="77777777" w:rsidR="004F7BC9" w:rsidRDefault="004F7BC9" w:rsidP="0068356B">
      <w:pPr>
        <w:suppressAutoHyphens/>
        <w:jc w:val="center"/>
        <w:rPr>
          <w:b/>
          <w:bCs/>
        </w:rPr>
      </w:pPr>
    </w:p>
    <w:p w14:paraId="7AC7D2B5" w14:textId="77777777" w:rsidR="004F7BC9" w:rsidRDefault="004F7BC9" w:rsidP="0068356B">
      <w:pPr>
        <w:suppressAutoHyphens/>
        <w:jc w:val="center"/>
        <w:rPr>
          <w:b/>
          <w:bCs/>
        </w:rPr>
      </w:pPr>
    </w:p>
    <w:p w14:paraId="5EEB6DA0" w14:textId="77777777" w:rsidR="004F7BC9" w:rsidRDefault="004F7BC9" w:rsidP="0068356B">
      <w:pPr>
        <w:suppressAutoHyphens/>
        <w:jc w:val="center"/>
        <w:rPr>
          <w:b/>
          <w:bCs/>
        </w:rPr>
      </w:pPr>
    </w:p>
    <w:p w14:paraId="08D98758" w14:textId="77777777" w:rsidR="004F7BC9" w:rsidRDefault="004F7BC9" w:rsidP="0068356B">
      <w:pPr>
        <w:suppressAutoHyphens/>
        <w:jc w:val="center"/>
        <w:rPr>
          <w:b/>
          <w:bCs/>
        </w:rPr>
      </w:pPr>
    </w:p>
    <w:p w14:paraId="1C29E3E2" w14:textId="77777777" w:rsidR="004F7BC9" w:rsidRDefault="004F7BC9" w:rsidP="0068356B">
      <w:pPr>
        <w:suppressAutoHyphens/>
        <w:jc w:val="center"/>
        <w:rPr>
          <w:b/>
          <w:bCs/>
        </w:rPr>
      </w:pPr>
    </w:p>
    <w:p w14:paraId="0E180F53" w14:textId="77777777" w:rsidR="004F7BC9" w:rsidRDefault="004F7BC9" w:rsidP="0068356B">
      <w:pPr>
        <w:suppressAutoHyphens/>
        <w:jc w:val="center"/>
        <w:rPr>
          <w:b/>
          <w:bCs/>
        </w:rPr>
      </w:pPr>
    </w:p>
    <w:p w14:paraId="4C109BCC" w14:textId="77777777" w:rsidR="004F7BC9" w:rsidRDefault="004F7BC9" w:rsidP="0068356B">
      <w:pPr>
        <w:suppressAutoHyphens/>
        <w:jc w:val="center"/>
        <w:rPr>
          <w:b/>
          <w:bCs/>
        </w:rPr>
      </w:pPr>
    </w:p>
    <w:p w14:paraId="3435C73D" w14:textId="77777777" w:rsidR="004F7BC9" w:rsidRDefault="004F7BC9" w:rsidP="0068356B">
      <w:pPr>
        <w:suppressAutoHyphens/>
        <w:jc w:val="center"/>
        <w:rPr>
          <w:b/>
          <w:bCs/>
        </w:rPr>
      </w:pPr>
    </w:p>
    <w:p w14:paraId="0E2938BE" w14:textId="77777777" w:rsidR="004F7BC9" w:rsidRPr="00167CAB" w:rsidRDefault="004F7BC9" w:rsidP="004F7BC9">
      <w:pPr>
        <w:jc w:val="center"/>
        <w:rPr>
          <w:rFonts w:asciiTheme="majorHAnsi" w:hAnsiTheme="majorHAnsi"/>
          <w:color w:val="004990"/>
          <w:sz w:val="48"/>
          <w:szCs w:val="56"/>
        </w:rPr>
      </w:pPr>
    </w:p>
    <w:p w14:paraId="5E7292BC" w14:textId="77777777" w:rsidR="004F7BC9" w:rsidRPr="00167CAB" w:rsidRDefault="004F7BC9" w:rsidP="0068356B">
      <w:pPr>
        <w:suppressAutoHyphens/>
        <w:jc w:val="center"/>
        <w:rPr>
          <w:b/>
          <w:bCs/>
          <w:sz w:val="18"/>
        </w:rPr>
      </w:pPr>
    </w:p>
    <w:p w14:paraId="6C741B99" w14:textId="77777777" w:rsidR="004F7BC9" w:rsidRDefault="004F7BC9" w:rsidP="0068356B">
      <w:pPr>
        <w:suppressAutoHyphens/>
        <w:jc w:val="center"/>
        <w:rPr>
          <w:b/>
          <w:bCs/>
        </w:rPr>
      </w:pPr>
    </w:p>
    <w:p w14:paraId="3D53AC9A" w14:textId="77777777" w:rsidR="004F7BC9" w:rsidRDefault="004F7BC9" w:rsidP="0068356B">
      <w:pPr>
        <w:suppressAutoHyphens/>
        <w:jc w:val="center"/>
        <w:rPr>
          <w:b/>
          <w:bCs/>
        </w:rPr>
      </w:pPr>
    </w:p>
    <w:p w14:paraId="4E1158B3" w14:textId="77777777" w:rsidR="004F7BC9" w:rsidRDefault="004F7BC9" w:rsidP="0068356B">
      <w:pPr>
        <w:suppressAutoHyphens/>
        <w:jc w:val="center"/>
        <w:rPr>
          <w:b/>
          <w:bCs/>
        </w:rPr>
      </w:pPr>
    </w:p>
    <w:p w14:paraId="0A84B32E" w14:textId="77777777" w:rsidR="004F7BC9" w:rsidRDefault="004F7BC9" w:rsidP="0068356B">
      <w:pPr>
        <w:suppressAutoHyphens/>
        <w:jc w:val="center"/>
        <w:rPr>
          <w:b/>
          <w:bCs/>
        </w:rPr>
      </w:pPr>
    </w:p>
    <w:p w14:paraId="1FDAB19F" w14:textId="77777777" w:rsidR="004F7BC9" w:rsidRDefault="004F7BC9" w:rsidP="0068356B">
      <w:pPr>
        <w:suppressAutoHyphens/>
        <w:jc w:val="center"/>
        <w:rPr>
          <w:b/>
          <w:bCs/>
        </w:rPr>
      </w:pPr>
    </w:p>
    <w:p w14:paraId="23DCE64C" w14:textId="77777777" w:rsidR="004F7BC9" w:rsidRDefault="004F7BC9" w:rsidP="0068356B">
      <w:pPr>
        <w:suppressAutoHyphens/>
        <w:jc w:val="center"/>
        <w:rPr>
          <w:b/>
          <w:bCs/>
        </w:rPr>
      </w:pPr>
    </w:p>
    <w:p w14:paraId="6C7BBAA9" w14:textId="77777777" w:rsidR="004F7BC9" w:rsidRDefault="004F7BC9" w:rsidP="0068356B">
      <w:pPr>
        <w:suppressAutoHyphens/>
        <w:jc w:val="center"/>
        <w:rPr>
          <w:b/>
          <w:bCs/>
        </w:rPr>
      </w:pPr>
    </w:p>
    <w:p w14:paraId="61B4E96B" w14:textId="77777777" w:rsidR="004F7BC9" w:rsidRDefault="004F7BC9" w:rsidP="0068356B">
      <w:pPr>
        <w:suppressAutoHyphens/>
        <w:jc w:val="center"/>
        <w:rPr>
          <w:b/>
          <w:bCs/>
        </w:rPr>
      </w:pPr>
    </w:p>
    <w:p w14:paraId="746B89CE" w14:textId="77777777" w:rsidR="004F7BC9" w:rsidRDefault="004F7BC9" w:rsidP="0068356B">
      <w:pPr>
        <w:suppressAutoHyphens/>
        <w:jc w:val="center"/>
        <w:rPr>
          <w:b/>
          <w:bCs/>
        </w:rPr>
      </w:pPr>
    </w:p>
    <w:p w14:paraId="5C929F2B" w14:textId="77777777" w:rsidR="004F7BC9" w:rsidRDefault="004F7BC9" w:rsidP="0068356B">
      <w:pPr>
        <w:suppressAutoHyphens/>
        <w:jc w:val="center"/>
        <w:rPr>
          <w:b/>
          <w:bCs/>
        </w:rPr>
      </w:pPr>
    </w:p>
    <w:p w14:paraId="7FF10DDB" w14:textId="77777777" w:rsidR="004F7BC9" w:rsidRDefault="004F7BC9" w:rsidP="0068356B">
      <w:pPr>
        <w:suppressAutoHyphens/>
        <w:jc w:val="center"/>
        <w:rPr>
          <w:b/>
          <w:bCs/>
        </w:rPr>
      </w:pPr>
    </w:p>
    <w:p w14:paraId="5DAD9792" w14:textId="77777777" w:rsidR="00167CAB" w:rsidRDefault="00167CAB" w:rsidP="004F7BC9">
      <w:pPr>
        <w:suppressAutoHyphens/>
        <w:jc w:val="right"/>
        <w:rPr>
          <w:b/>
          <w:bCs/>
          <w:noProof/>
        </w:rPr>
      </w:pPr>
    </w:p>
    <w:p w14:paraId="679CB68B" w14:textId="77777777" w:rsidR="00167CAB" w:rsidRDefault="00167CAB" w:rsidP="004F7BC9">
      <w:pPr>
        <w:suppressAutoHyphens/>
        <w:jc w:val="right"/>
        <w:rPr>
          <w:b/>
          <w:bCs/>
          <w:noProof/>
        </w:rPr>
      </w:pPr>
    </w:p>
    <w:p w14:paraId="0213F207" w14:textId="77777777" w:rsidR="00167CAB" w:rsidRDefault="00167CAB" w:rsidP="004F7BC9">
      <w:pPr>
        <w:suppressAutoHyphens/>
        <w:jc w:val="right"/>
        <w:rPr>
          <w:b/>
          <w:bCs/>
          <w:noProof/>
        </w:rPr>
      </w:pPr>
    </w:p>
    <w:p w14:paraId="5238AFDD" w14:textId="77777777" w:rsidR="00167CAB" w:rsidRDefault="00167CAB" w:rsidP="004F7BC9">
      <w:pPr>
        <w:suppressAutoHyphens/>
        <w:jc w:val="right"/>
        <w:rPr>
          <w:b/>
          <w:bCs/>
          <w:noProof/>
        </w:rPr>
      </w:pPr>
    </w:p>
    <w:p w14:paraId="63BF8967" w14:textId="77777777" w:rsidR="00167CAB" w:rsidRDefault="00167CAB" w:rsidP="004F7BC9">
      <w:pPr>
        <w:suppressAutoHyphens/>
        <w:jc w:val="right"/>
        <w:rPr>
          <w:b/>
          <w:bCs/>
        </w:rPr>
      </w:pPr>
    </w:p>
    <w:p w14:paraId="46071646" w14:textId="77777777" w:rsidR="00323FF7" w:rsidRDefault="00323FF7" w:rsidP="004F7BC9">
      <w:pPr>
        <w:pStyle w:val="NormalWeb"/>
        <w:spacing w:before="2" w:after="2"/>
        <w:jc w:val="center"/>
        <w:rPr>
          <w:rFonts w:ascii="Franklin Gothic Book" w:hAnsi="Franklin Gothic Book"/>
          <w:i/>
          <w:iCs/>
          <w:sz w:val="22"/>
          <w:szCs w:val="22"/>
        </w:rPr>
      </w:pPr>
    </w:p>
    <w:p w14:paraId="18EE5DD0" w14:textId="77777777" w:rsidR="00EE3D44" w:rsidRDefault="00EE3D44" w:rsidP="00EE3D44">
      <w:pPr>
        <w:pStyle w:val="NormalWeb"/>
        <w:spacing w:before="2" w:after="2"/>
        <w:jc w:val="center"/>
        <w:rPr>
          <w:rFonts w:ascii="Franklin Gothic Book" w:hAnsi="Franklin Gothic Book"/>
          <w:i/>
          <w:iCs/>
          <w:sz w:val="22"/>
          <w:szCs w:val="22"/>
        </w:rPr>
      </w:pPr>
    </w:p>
    <w:p w14:paraId="0B91BB00" w14:textId="77777777" w:rsidR="004F7BC9" w:rsidRDefault="004F7BC9" w:rsidP="00EE3D44">
      <w:pPr>
        <w:pStyle w:val="NormalWeb"/>
        <w:spacing w:before="2" w:after="2"/>
        <w:jc w:val="center"/>
        <w:rPr>
          <w:rFonts w:ascii="Franklin Gothic Book" w:hAnsi="Franklin Gothic Book"/>
          <w:i/>
          <w:iCs/>
          <w:sz w:val="22"/>
          <w:szCs w:val="22"/>
        </w:rPr>
      </w:pPr>
    </w:p>
    <w:p w14:paraId="70BF9895" w14:textId="77777777" w:rsidR="004F7BC9" w:rsidRDefault="004F7BC9" w:rsidP="004F7BC9">
      <w:pPr>
        <w:pStyle w:val="NormalWeb"/>
        <w:spacing w:before="2" w:after="2"/>
        <w:jc w:val="both"/>
        <w:rPr>
          <w:rFonts w:ascii="Franklin Gothic Book" w:hAnsi="Franklin Gothic Book"/>
          <w:i/>
          <w:iCs/>
          <w:sz w:val="22"/>
          <w:szCs w:val="22"/>
        </w:rPr>
      </w:pPr>
    </w:p>
    <w:p w14:paraId="014D8511" w14:textId="77777777" w:rsidR="004F7BC9" w:rsidRDefault="004F7BC9" w:rsidP="00167CAB">
      <w:pPr>
        <w:pStyle w:val="NormalWeb"/>
        <w:spacing w:before="2" w:after="2"/>
        <w:jc w:val="right"/>
        <w:rPr>
          <w:rFonts w:ascii="Franklin Gothic Book" w:hAnsi="Franklin Gothic Book"/>
          <w:i/>
          <w:iCs/>
          <w:sz w:val="22"/>
          <w:szCs w:val="22"/>
        </w:rPr>
      </w:pPr>
    </w:p>
    <w:p w14:paraId="15F69740" w14:textId="77777777" w:rsidR="001A3584" w:rsidRDefault="001A3584" w:rsidP="001A3584">
      <w:pPr>
        <w:pStyle w:val="NormalWeb"/>
        <w:spacing w:before="2" w:after="2"/>
        <w:jc w:val="right"/>
        <w:rPr>
          <w:rFonts w:ascii="Calibri" w:hAnsi="Calibri"/>
          <w:i/>
          <w:iCs/>
          <w:sz w:val="24"/>
          <w:szCs w:val="24"/>
        </w:rPr>
      </w:pPr>
    </w:p>
    <w:p w14:paraId="30151CF6" w14:textId="77777777" w:rsidR="001A3584" w:rsidRDefault="001A3584" w:rsidP="004F7BC9">
      <w:pPr>
        <w:pStyle w:val="NormalWeb"/>
        <w:spacing w:before="2" w:after="2"/>
        <w:jc w:val="both"/>
        <w:rPr>
          <w:rFonts w:ascii="Calibri" w:hAnsi="Calibri"/>
          <w:i/>
          <w:iCs/>
          <w:sz w:val="24"/>
          <w:szCs w:val="24"/>
        </w:rPr>
      </w:pPr>
    </w:p>
    <w:p w14:paraId="3504DCE0" w14:textId="77777777" w:rsidR="001A732F" w:rsidRDefault="00B412C9">
      <w:pPr>
        <w:spacing w:after="200" w:line="276" w:lineRule="auto"/>
        <w:rPr>
          <w:rFonts w:ascii="Calibri" w:hAnsi="Calibri"/>
          <w:iCs/>
          <w:sz w:val="24"/>
          <w:szCs w:val="24"/>
          <w:lang w:eastAsia="en-US"/>
        </w:rPr>
      </w:pPr>
      <w:r>
        <w:rPr>
          <w:noProof/>
        </w:rPr>
        <mc:AlternateContent>
          <mc:Choice Requires="wps">
            <w:drawing>
              <wp:anchor distT="0" distB="0" distL="114300" distR="114300" simplePos="0" relativeHeight="251671552" behindDoc="0" locked="0" layoutInCell="1" allowOverlap="1" wp14:anchorId="7907723B" wp14:editId="2DB64097">
                <wp:simplePos x="0" y="0"/>
                <wp:positionH relativeFrom="column">
                  <wp:posOffset>-933450</wp:posOffset>
                </wp:positionH>
                <wp:positionV relativeFrom="paragraph">
                  <wp:posOffset>292100</wp:posOffset>
                </wp:positionV>
                <wp:extent cx="6958330" cy="857250"/>
                <wp:effectExtent l="0" t="0" r="1397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857250"/>
                        </a:xfrm>
                        <a:prstGeom prst="rect">
                          <a:avLst/>
                        </a:prstGeom>
                        <a:solidFill>
                          <a:srgbClr val="78A22F"/>
                        </a:solidFill>
                        <a:ln w="9525">
                          <a:solidFill>
                            <a:schemeClr val="bg1"/>
                          </a:solidFill>
                          <a:miter lim="800000"/>
                          <a:headEnd/>
                          <a:tailEnd/>
                        </a:ln>
                      </wps:spPr>
                      <wps:txbx>
                        <w:txbxContent>
                          <w:p w14:paraId="01A71F53" w14:textId="41015EAB" w:rsidR="00C101B6" w:rsidRPr="00090699" w:rsidRDefault="00C101B6"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 xml:space="preserve">  </w:t>
                            </w:r>
                            <w:r w:rsidR="000E37E8" w:rsidRPr="00B412C9">
                              <w:rPr>
                                <w:rFonts w:asciiTheme="majorHAnsi" w:hAnsiTheme="majorHAnsi"/>
                                <w:b/>
                                <w:color w:val="D9D9D9" w:themeColor="background1" w:themeShade="D9"/>
                                <w:sz w:val="56"/>
                                <w:szCs w:val="56"/>
                              </w:rPr>
                              <w:t>Safeguarding</w:t>
                            </w:r>
                            <w:r w:rsidR="00460465">
                              <w:rPr>
                                <w:rFonts w:asciiTheme="majorHAnsi" w:hAnsiTheme="majorHAnsi"/>
                                <w:b/>
                                <w:color w:val="D9D9D9" w:themeColor="background1" w:themeShade="D9"/>
                                <w:sz w:val="56"/>
                                <w:szCs w:val="56"/>
                              </w:rPr>
                              <w:t xml:space="preserve"> </w:t>
                            </w:r>
                            <w:r w:rsidR="00FE72C3">
                              <w:rPr>
                                <w:rFonts w:asciiTheme="majorHAnsi" w:hAnsiTheme="majorHAnsi"/>
                                <w:b/>
                                <w:color w:val="D9D9D9" w:themeColor="background1" w:themeShade="D9"/>
                                <w:sz w:val="56"/>
                                <w:szCs w:val="56"/>
                              </w:rPr>
                              <w:t>Caseworker</w:t>
                            </w:r>
                          </w:p>
                          <w:p w14:paraId="03695A0B" w14:textId="77777777" w:rsidR="00C101B6" w:rsidRPr="001A732F" w:rsidRDefault="00C101B6" w:rsidP="001A732F">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723B" id="_x0000_s1027" type="#_x0000_t202" style="position:absolute;margin-left:-73.5pt;margin-top:23pt;width:547.9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" fillcolor="#78a22f" strokecolor="white [3212]">
                <v:textbox>
                  <w:txbxContent>
                    <w:p w14:paraId="01A71F53" w14:textId="41015EAB" w:rsidR="00C101B6" w:rsidRPr="00090699" w:rsidRDefault="00C101B6"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 xml:space="preserve">  </w:t>
                      </w:r>
                      <w:r w:rsidR="000E37E8" w:rsidRPr="00B412C9">
                        <w:rPr>
                          <w:rFonts w:asciiTheme="majorHAnsi" w:hAnsiTheme="majorHAnsi"/>
                          <w:b/>
                          <w:color w:val="D9D9D9" w:themeColor="background1" w:themeShade="D9"/>
                          <w:sz w:val="56"/>
                          <w:szCs w:val="56"/>
                        </w:rPr>
                        <w:t>Safeguarding</w:t>
                      </w:r>
                      <w:r w:rsidR="00460465">
                        <w:rPr>
                          <w:rFonts w:asciiTheme="majorHAnsi" w:hAnsiTheme="majorHAnsi"/>
                          <w:b/>
                          <w:color w:val="D9D9D9" w:themeColor="background1" w:themeShade="D9"/>
                          <w:sz w:val="56"/>
                          <w:szCs w:val="56"/>
                        </w:rPr>
                        <w:t xml:space="preserve"> </w:t>
                      </w:r>
                      <w:r w:rsidR="00FE72C3">
                        <w:rPr>
                          <w:rFonts w:asciiTheme="majorHAnsi" w:hAnsiTheme="majorHAnsi"/>
                          <w:b/>
                          <w:color w:val="D9D9D9" w:themeColor="background1" w:themeShade="D9"/>
                          <w:sz w:val="56"/>
                          <w:szCs w:val="56"/>
                        </w:rPr>
                        <w:t>Caseworker</w:t>
                      </w:r>
                    </w:p>
                    <w:p w14:paraId="03695A0B" w14:textId="77777777" w:rsidR="00C101B6" w:rsidRPr="001A732F" w:rsidRDefault="00C101B6" w:rsidP="001A732F">
                      <w:pPr>
                        <w:rPr>
                          <w:rFonts w:asciiTheme="majorHAnsi" w:hAnsiTheme="majorHAnsi"/>
                          <w:b/>
                          <w:color w:val="FFFFFF" w:themeColor="background1"/>
                          <w:sz w:val="32"/>
                          <w:szCs w:val="32"/>
                        </w:rPr>
                      </w:pPr>
                    </w:p>
                  </w:txbxContent>
                </v:textbox>
              </v:shape>
            </w:pict>
          </mc:Fallback>
        </mc:AlternateContent>
      </w:r>
      <w:r w:rsidR="00ED6391" w:rsidRPr="001A732F">
        <w:rPr>
          <w:rFonts w:ascii="Calibri" w:hAnsi="Calibri"/>
          <w:iCs/>
          <w:noProof/>
          <w:sz w:val="24"/>
          <w:szCs w:val="24"/>
        </w:rPr>
        <mc:AlternateContent>
          <mc:Choice Requires="wps">
            <w:drawing>
              <wp:anchor distT="0" distB="0" distL="114300" distR="114300" simplePos="0" relativeHeight="251673600" behindDoc="0" locked="0" layoutInCell="1" allowOverlap="1" wp14:anchorId="43D8B4B3" wp14:editId="6B991AAE">
                <wp:simplePos x="0" y="0"/>
                <wp:positionH relativeFrom="column">
                  <wp:posOffset>-914401</wp:posOffset>
                </wp:positionH>
                <wp:positionV relativeFrom="paragraph">
                  <wp:posOffset>1216025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2D448C27" w14:textId="2111E066" w:rsidR="00C101B6" w:rsidRPr="007B7B05" w:rsidRDefault="00C101B6"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FE72C3">
                              <w:rPr>
                                <w:rFonts w:asciiTheme="majorHAnsi" w:hAnsiTheme="majorHAnsi"/>
                                <w:b/>
                                <w:color w:val="78A22F"/>
                                <w:sz w:val="52"/>
                                <w:szCs w:val="52"/>
                              </w:rPr>
                              <w:t>February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B4B3" id="_x0000_s1028" type="#_x0000_t202" style="position:absolute;margin-left:-1in;margin-top:95.75pt;width:446.2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" fillcolor="#d8d8d8 [2732]" stroked="f">
                <v:textbox>
                  <w:txbxContent>
                    <w:p w14:paraId="2D448C27" w14:textId="2111E066" w:rsidR="00C101B6" w:rsidRPr="007B7B05" w:rsidRDefault="00C101B6"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FE72C3">
                        <w:rPr>
                          <w:rFonts w:asciiTheme="majorHAnsi" w:hAnsiTheme="majorHAnsi"/>
                          <w:b/>
                          <w:color w:val="78A22F"/>
                          <w:sz w:val="52"/>
                          <w:szCs w:val="52"/>
                        </w:rPr>
                        <w:t>February 2023</w:t>
                      </w:r>
                    </w:p>
                  </w:txbxContent>
                </v:textbox>
              </v:shape>
            </w:pict>
          </mc:Fallback>
        </mc:AlternateContent>
      </w:r>
      <w:r w:rsidR="001A732F">
        <w:rPr>
          <w:rFonts w:ascii="Calibri" w:hAnsi="Calibri"/>
          <w:iCs/>
          <w:sz w:val="24"/>
          <w:szCs w:val="24"/>
        </w:rPr>
        <w:br w:type="page"/>
      </w:r>
    </w:p>
    <w:p w14:paraId="169A54DB" w14:textId="77777777"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39B61EBA" w14:textId="77777777" w:rsidR="00F02577" w:rsidRDefault="00F02577" w:rsidP="004F7BC9">
      <w:pPr>
        <w:pStyle w:val="NormalWeb"/>
        <w:spacing w:before="2" w:after="2"/>
        <w:jc w:val="both"/>
        <w:rPr>
          <w:rFonts w:ascii="Calibri" w:hAnsi="Calibri"/>
          <w:iCs/>
          <w:sz w:val="24"/>
          <w:szCs w:val="24"/>
        </w:rPr>
      </w:pPr>
    </w:p>
    <w:p w14:paraId="1AC59A81" w14:textId="77777777"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t>3</w:t>
      </w:r>
    </w:p>
    <w:p w14:paraId="29C50940" w14:textId="77777777"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t>4</w:t>
      </w:r>
    </w:p>
    <w:p w14:paraId="40F4A66D" w14:textId="16FBE343" w:rsidR="003A0239" w:rsidRDefault="00090699" w:rsidP="004F7BC9">
      <w:pPr>
        <w:pStyle w:val="NormalWeb"/>
        <w:spacing w:before="2" w:after="2"/>
        <w:jc w:val="both"/>
        <w:rPr>
          <w:rFonts w:ascii="Calibri" w:hAnsi="Calibri"/>
          <w:iCs/>
          <w:sz w:val="24"/>
          <w:szCs w:val="24"/>
        </w:rPr>
      </w:pPr>
      <w:r>
        <w:rPr>
          <w:rFonts w:ascii="Calibri" w:hAnsi="Calibri"/>
          <w:iCs/>
          <w:sz w:val="24"/>
          <w:szCs w:val="24"/>
        </w:rPr>
        <w:t xml:space="preserve">About the </w:t>
      </w:r>
      <w:r w:rsidR="0019518C">
        <w:rPr>
          <w:rFonts w:ascii="Calibri" w:hAnsi="Calibri"/>
          <w:iCs/>
          <w:sz w:val="24"/>
          <w:szCs w:val="24"/>
        </w:rPr>
        <w:t>Safeguarding Team</w:t>
      </w:r>
      <w:r w:rsidR="00D7146E">
        <w:rPr>
          <w:rFonts w:ascii="Calibri" w:hAnsi="Calibri"/>
          <w:iCs/>
          <w:sz w:val="24"/>
          <w:szCs w:val="24"/>
        </w:rPr>
        <w:tab/>
      </w:r>
      <w:r w:rsidR="00D7146E">
        <w:rPr>
          <w:rFonts w:ascii="Calibri" w:hAnsi="Calibri"/>
          <w:iCs/>
          <w:sz w:val="24"/>
          <w:szCs w:val="24"/>
        </w:rPr>
        <w:tab/>
      </w:r>
      <w:r w:rsidR="00C92948">
        <w:rPr>
          <w:rFonts w:ascii="Calibri" w:hAnsi="Calibri"/>
          <w:iCs/>
          <w:sz w:val="24"/>
          <w:szCs w:val="24"/>
        </w:rPr>
        <w:t>5</w:t>
      </w:r>
    </w:p>
    <w:p w14:paraId="04A16FA7" w14:textId="3512027B"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C92948">
        <w:rPr>
          <w:rFonts w:ascii="Calibri" w:hAnsi="Calibri"/>
          <w:iCs/>
          <w:sz w:val="24"/>
          <w:szCs w:val="24"/>
        </w:rPr>
        <w:t>7</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0451B28" w14:textId="191AF73B"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C92948">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362F9DEE" w14:textId="0ED46CFD"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26D4B">
        <w:rPr>
          <w:rFonts w:ascii="Calibri" w:hAnsi="Calibri"/>
          <w:iCs/>
          <w:sz w:val="24"/>
          <w:szCs w:val="24"/>
        </w:rPr>
        <w:t>1</w:t>
      </w:r>
      <w:r w:rsidR="00C92948">
        <w:rPr>
          <w:rFonts w:ascii="Calibri" w:hAnsi="Calibri"/>
          <w:iCs/>
          <w:sz w:val="24"/>
          <w:szCs w:val="24"/>
        </w:rPr>
        <w:t>0</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5BCA897A" w14:textId="77777777"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0408FB3E" w14:textId="77777777" w:rsidR="00F02577" w:rsidRDefault="00F02577" w:rsidP="004F7BC9">
      <w:pPr>
        <w:pStyle w:val="NormalWeb"/>
        <w:spacing w:before="2" w:after="2"/>
        <w:jc w:val="both"/>
        <w:rPr>
          <w:rFonts w:ascii="Calibri" w:hAnsi="Calibri"/>
          <w:iCs/>
          <w:sz w:val="24"/>
          <w:szCs w:val="24"/>
        </w:rPr>
      </w:pPr>
    </w:p>
    <w:p w14:paraId="679B3EE8" w14:textId="77777777"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 xml:space="preserve">Contact </w:t>
      </w:r>
      <w:proofErr w:type="gramStart"/>
      <w:r w:rsidRPr="009C3D2B">
        <w:rPr>
          <w:rFonts w:asciiTheme="majorHAnsi" w:hAnsiTheme="majorHAnsi"/>
          <w:iCs/>
          <w:sz w:val="28"/>
          <w:szCs w:val="28"/>
        </w:rPr>
        <w:t>details</w:t>
      </w:r>
      <w:proofErr w:type="gramEnd"/>
    </w:p>
    <w:p w14:paraId="49C92BC3" w14:textId="77777777" w:rsidR="00F02577" w:rsidRDefault="00F02577" w:rsidP="004F7BC9">
      <w:pPr>
        <w:pStyle w:val="NormalWeb"/>
        <w:spacing w:before="2" w:after="2"/>
        <w:jc w:val="both"/>
        <w:rPr>
          <w:rFonts w:ascii="Calibri" w:hAnsi="Calibri"/>
          <w:iCs/>
          <w:sz w:val="24"/>
          <w:szCs w:val="24"/>
        </w:rPr>
      </w:pPr>
    </w:p>
    <w:p w14:paraId="45A0BDBE" w14:textId="77777777"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429BFD10" w14:textId="77777777" w:rsidR="00E46D9A" w:rsidRPr="00E46D9A" w:rsidRDefault="00B412C9" w:rsidP="004F7BC9">
      <w:pPr>
        <w:pStyle w:val="NormalWeb"/>
        <w:spacing w:before="2" w:after="2"/>
        <w:jc w:val="both"/>
        <w:rPr>
          <w:rFonts w:ascii="Calibri" w:hAnsi="Calibri"/>
          <w:iCs/>
          <w:sz w:val="24"/>
          <w:szCs w:val="24"/>
        </w:rPr>
      </w:pPr>
      <w:r>
        <w:rPr>
          <w:rFonts w:ascii="Calibri" w:hAnsi="Calibri"/>
          <w:iCs/>
          <w:sz w:val="24"/>
          <w:szCs w:val="24"/>
        </w:rPr>
        <w:t>Enita Andrews</w:t>
      </w:r>
    </w:p>
    <w:p w14:paraId="75481CE3"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6A8914A4"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Email: recruitment@bathwells.anglican.org</w:t>
      </w:r>
    </w:p>
    <w:p w14:paraId="27E9D23D" w14:textId="28EBB317" w:rsidR="00F64F31" w:rsidRDefault="00F64F31" w:rsidP="004F7BC9">
      <w:pPr>
        <w:pStyle w:val="NormalWeb"/>
        <w:spacing w:before="2" w:after="2"/>
        <w:jc w:val="both"/>
        <w:rPr>
          <w:rFonts w:ascii="Calibri" w:hAnsi="Calibri"/>
          <w:iCs/>
          <w:sz w:val="24"/>
          <w:szCs w:val="24"/>
        </w:rPr>
      </w:pPr>
    </w:p>
    <w:p w14:paraId="7542330C" w14:textId="471BCC34" w:rsidR="003464A4" w:rsidRDefault="00224D7C" w:rsidP="004F7BC9">
      <w:pPr>
        <w:pStyle w:val="NormalWeb"/>
        <w:spacing w:before="2" w:after="2"/>
        <w:jc w:val="both"/>
        <w:rPr>
          <w:rFonts w:ascii="Calibri" w:hAnsi="Calibri"/>
          <w:b/>
          <w:bCs/>
          <w:iCs/>
          <w:sz w:val="24"/>
          <w:szCs w:val="24"/>
        </w:rPr>
      </w:pPr>
      <w:r>
        <w:rPr>
          <w:rFonts w:ascii="Calibri" w:hAnsi="Calibri"/>
          <w:b/>
          <w:bCs/>
          <w:iCs/>
          <w:sz w:val="24"/>
          <w:szCs w:val="24"/>
        </w:rPr>
        <w:t>For an informal discussion about the role, please contact:</w:t>
      </w:r>
    </w:p>
    <w:p w14:paraId="0BD76B4C" w14:textId="5D0776EE" w:rsidR="003464A4" w:rsidRPr="003464A4" w:rsidRDefault="003464A4" w:rsidP="004F7BC9">
      <w:pPr>
        <w:pStyle w:val="NormalWeb"/>
        <w:spacing w:before="2" w:after="2"/>
        <w:jc w:val="both"/>
        <w:rPr>
          <w:rFonts w:ascii="Calibri" w:hAnsi="Calibri"/>
          <w:iCs/>
          <w:sz w:val="24"/>
          <w:szCs w:val="24"/>
        </w:rPr>
      </w:pPr>
      <w:r w:rsidRPr="003464A4">
        <w:rPr>
          <w:rFonts w:ascii="Calibri" w:hAnsi="Calibri"/>
          <w:iCs/>
          <w:sz w:val="24"/>
          <w:szCs w:val="24"/>
        </w:rPr>
        <w:t>Ben Goodhind</w:t>
      </w:r>
      <w:r w:rsidR="00224D7C">
        <w:rPr>
          <w:rFonts w:ascii="Calibri" w:hAnsi="Calibri"/>
          <w:iCs/>
          <w:sz w:val="24"/>
          <w:szCs w:val="24"/>
        </w:rPr>
        <w:t xml:space="preserve">, </w:t>
      </w:r>
      <w:r w:rsidR="00224D7C" w:rsidRPr="00224D7C">
        <w:rPr>
          <w:rFonts w:ascii="Calibri" w:hAnsi="Calibri"/>
          <w:iCs/>
          <w:sz w:val="24"/>
          <w:szCs w:val="24"/>
        </w:rPr>
        <w:t>Safeguarding Manager</w:t>
      </w:r>
    </w:p>
    <w:p w14:paraId="694C5DE5" w14:textId="149BA008" w:rsidR="003464A4" w:rsidRPr="003464A4" w:rsidRDefault="003464A4" w:rsidP="004F7BC9">
      <w:pPr>
        <w:pStyle w:val="NormalWeb"/>
        <w:spacing w:before="2" w:after="2"/>
        <w:jc w:val="both"/>
        <w:rPr>
          <w:rFonts w:ascii="Calibri" w:hAnsi="Calibri"/>
          <w:iCs/>
          <w:sz w:val="24"/>
          <w:szCs w:val="24"/>
        </w:rPr>
      </w:pPr>
      <w:r w:rsidRPr="003464A4">
        <w:rPr>
          <w:rFonts w:ascii="Calibri" w:hAnsi="Calibri"/>
          <w:iCs/>
          <w:sz w:val="24"/>
          <w:szCs w:val="24"/>
        </w:rPr>
        <w:t>Ph: 01749 588917</w:t>
      </w:r>
    </w:p>
    <w:p w14:paraId="31570004" w14:textId="51570CA0" w:rsidR="003464A4" w:rsidRPr="003464A4" w:rsidRDefault="003464A4" w:rsidP="004F7BC9">
      <w:pPr>
        <w:pStyle w:val="NormalWeb"/>
        <w:spacing w:before="2" w:after="2"/>
        <w:jc w:val="both"/>
        <w:rPr>
          <w:rFonts w:ascii="Calibri" w:hAnsi="Calibri"/>
          <w:iCs/>
          <w:sz w:val="24"/>
          <w:szCs w:val="24"/>
        </w:rPr>
      </w:pPr>
      <w:r w:rsidRPr="003464A4">
        <w:rPr>
          <w:rFonts w:ascii="Calibri" w:hAnsi="Calibri"/>
          <w:iCs/>
          <w:sz w:val="24"/>
          <w:szCs w:val="24"/>
        </w:rPr>
        <w:t>Email Ben.Goodhind@bathwells.anglican.org</w:t>
      </w:r>
    </w:p>
    <w:p w14:paraId="50332EE6" w14:textId="77777777" w:rsidR="00F64F31" w:rsidRDefault="00F64F31" w:rsidP="00F64F31">
      <w:pPr>
        <w:pStyle w:val="NormalWeb"/>
        <w:pBdr>
          <w:bottom w:val="single" w:sz="4" w:space="1" w:color="auto"/>
        </w:pBdr>
        <w:spacing w:before="2" w:after="2"/>
        <w:jc w:val="both"/>
        <w:rPr>
          <w:rFonts w:ascii="Calibri" w:hAnsi="Calibri"/>
          <w:iCs/>
          <w:sz w:val="24"/>
          <w:szCs w:val="24"/>
        </w:rPr>
      </w:pPr>
    </w:p>
    <w:p w14:paraId="569B04FF" w14:textId="77777777" w:rsidR="00F64F31" w:rsidRDefault="00F64F31" w:rsidP="004F7BC9">
      <w:pPr>
        <w:pStyle w:val="NormalWeb"/>
        <w:spacing w:before="2" w:after="2"/>
        <w:jc w:val="both"/>
        <w:rPr>
          <w:rFonts w:ascii="Calibri" w:hAnsi="Calibri"/>
          <w:iCs/>
          <w:sz w:val="24"/>
          <w:szCs w:val="24"/>
        </w:rPr>
      </w:pPr>
    </w:p>
    <w:p w14:paraId="141B8381" w14:textId="77777777"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Dear applicant</w:t>
      </w:r>
    </w:p>
    <w:p w14:paraId="7E90AFAB" w14:textId="77777777" w:rsidR="00F64F31" w:rsidRPr="001A3584" w:rsidRDefault="00F64F31" w:rsidP="00F64F31">
      <w:pPr>
        <w:pStyle w:val="NormalWeb"/>
        <w:spacing w:before="2" w:after="2"/>
        <w:jc w:val="both"/>
        <w:rPr>
          <w:rFonts w:ascii="Calibri" w:hAnsi="Calibri"/>
          <w:sz w:val="24"/>
          <w:szCs w:val="24"/>
        </w:rPr>
      </w:pPr>
    </w:p>
    <w:p w14:paraId="0FB04216" w14:textId="4A86825B" w:rsidR="00F64F31" w:rsidRPr="001A3584"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0E37E8">
        <w:rPr>
          <w:rFonts w:ascii="Calibri" w:hAnsi="Calibri"/>
          <w:sz w:val="24"/>
          <w:szCs w:val="24"/>
        </w:rPr>
        <w:t xml:space="preserve">Safeguarding </w:t>
      </w:r>
      <w:r w:rsidR="005E3D94">
        <w:rPr>
          <w:rFonts w:ascii="Calibri" w:hAnsi="Calibri"/>
          <w:sz w:val="24"/>
          <w:szCs w:val="24"/>
        </w:rPr>
        <w:t>Caseworker</w:t>
      </w:r>
      <w:r w:rsidR="005A4E06">
        <w:rPr>
          <w:rFonts w:ascii="Calibri" w:hAnsi="Calibri"/>
          <w:sz w:val="24"/>
          <w:szCs w:val="24"/>
        </w:rPr>
        <w:t xml:space="preserve"> </w:t>
      </w:r>
      <w:r w:rsidRPr="001A3584">
        <w:rPr>
          <w:rFonts w:ascii="Calibri" w:hAnsi="Calibri"/>
          <w:sz w:val="24"/>
          <w:szCs w:val="24"/>
        </w:rPr>
        <w:t xml:space="preserve">with the Bath &amp; Wells Diocesan Board of Finance (DBF). I am delighted to let you have details about the diocese and information about the post. </w:t>
      </w:r>
    </w:p>
    <w:p w14:paraId="77E40F58" w14:textId="77777777" w:rsidR="00F64F31" w:rsidRPr="001A3584" w:rsidRDefault="00F64F31" w:rsidP="00F64F31">
      <w:pPr>
        <w:pStyle w:val="NormalWeb"/>
        <w:spacing w:before="2" w:after="2"/>
        <w:jc w:val="both"/>
        <w:rPr>
          <w:rFonts w:ascii="Calibri" w:hAnsi="Calibri"/>
          <w:sz w:val="24"/>
          <w:szCs w:val="24"/>
        </w:rPr>
      </w:pPr>
    </w:p>
    <w:p w14:paraId="032D9C82"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w:t>
      </w:r>
      <w:proofErr w:type="gramStart"/>
      <w:r w:rsidRPr="001A3584">
        <w:rPr>
          <w:rFonts w:ascii="Calibri" w:hAnsi="Calibri"/>
          <w:sz w:val="24"/>
          <w:szCs w:val="24"/>
        </w:rPr>
        <w:t>in order to</w:t>
      </w:r>
      <w:proofErr w:type="gramEnd"/>
      <w:r w:rsidRPr="001A3584">
        <w:rPr>
          <w:rFonts w:ascii="Calibri" w:hAnsi="Calibri"/>
          <w:sz w:val="24"/>
          <w:szCs w:val="24"/>
        </w:rPr>
        <w:t xml:space="preserve"> consider your candidature for this post. If, however, you have any further questions please initially </w:t>
      </w:r>
      <w:r w:rsidRPr="005E43DA">
        <w:rPr>
          <w:rFonts w:ascii="Calibri" w:hAnsi="Calibri"/>
          <w:sz w:val="24"/>
          <w:szCs w:val="24"/>
        </w:rPr>
        <w:t xml:space="preserve">contact Human Resources. </w:t>
      </w:r>
    </w:p>
    <w:p w14:paraId="07D9CC52" w14:textId="77777777" w:rsidR="00696C18" w:rsidRDefault="00696C18" w:rsidP="00F64F31">
      <w:pPr>
        <w:pStyle w:val="NormalWeb"/>
        <w:spacing w:before="2" w:after="2"/>
        <w:jc w:val="both"/>
        <w:rPr>
          <w:rFonts w:ascii="Calibri" w:hAnsi="Calibri"/>
          <w:color w:val="FF0000"/>
          <w:sz w:val="24"/>
          <w:szCs w:val="24"/>
        </w:rPr>
      </w:pPr>
    </w:p>
    <w:p w14:paraId="498015E5"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51D4D430" w14:textId="2D9F5535" w:rsidR="00F64F31" w:rsidRDefault="00F64F31" w:rsidP="00F64F31">
      <w:pPr>
        <w:pStyle w:val="NormalWeb"/>
        <w:spacing w:before="2" w:after="2"/>
        <w:jc w:val="both"/>
        <w:rPr>
          <w:rFonts w:ascii="Calibri" w:hAnsi="Calibri"/>
          <w:sz w:val="24"/>
          <w:szCs w:val="24"/>
        </w:rPr>
      </w:pPr>
    </w:p>
    <w:p w14:paraId="549499F6" w14:textId="63E345B0" w:rsidR="00E87A0E" w:rsidRDefault="00E87A0E" w:rsidP="00F64F31">
      <w:pPr>
        <w:pStyle w:val="NormalWeb"/>
        <w:spacing w:before="2" w:after="2"/>
        <w:jc w:val="both"/>
        <w:rPr>
          <w:rFonts w:ascii="Calibri" w:hAnsi="Calibri"/>
          <w:sz w:val="24"/>
          <w:szCs w:val="24"/>
        </w:rPr>
      </w:pPr>
    </w:p>
    <w:p w14:paraId="20F54A2E" w14:textId="60F0BA29" w:rsidR="00E87A0E" w:rsidRDefault="00E87A0E" w:rsidP="00F64F31">
      <w:pPr>
        <w:pStyle w:val="NormalWeb"/>
        <w:spacing w:before="2" w:after="2"/>
        <w:jc w:val="both"/>
        <w:rPr>
          <w:rFonts w:ascii="Calibri" w:hAnsi="Calibri"/>
          <w:sz w:val="24"/>
          <w:szCs w:val="24"/>
        </w:rPr>
      </w:pPr>
      <w:r>
        <w:rPr>
          <w:rFonts w:ascii="Calibri" w:hAnsi="Calibri"/>
          <w:sz w:val="24"/>
          <w:szCs w:val="24"/>
        </w:rPr>
        <w:t>Kind Regards</w:t>
      </w:r>
    </w:p>
    <w:p w14:paraId="0E22A51E" w14:textId="62252ACA" w:rsidR="00E87A0E" w:rsidRDefault="00E87A0E" w:rsidP="00F64F31">
      <w:pPr>
        <w:pStyle w:val="NormalWeb"/>
        <w:spacing w:before="2" w:after="2"/>
        <w:jc w:val="both"/>
        <w:rPr>
          <w:rFonts w:ascii="Calibri" w:hAnsi="Calibri"/>
          <w:sz w:val="24"/>
          <w:szCs w:val="24"/>
        </w:rPr>
      </w:pPr>
    </w:p>
    <w:p w14:paraId="46E77EBE" w14:textId="5B6731CC" w:rsidR="00E87A0E" w:rsidRDefault="00E87A0E" w:rsidP="00F64F31">
      <w:pPr>
        <w:pStyle w:val="NormalWeb"/>
        <w:spacing w:before="2" w:after="2"/>
        <w:jc w:val="both"/>
        <w:rPr>
          <w:rFonts w:ascii="Calibri" w:hAnsi="Calibri"/>
          <w:sz w:val="24"/>
          <w:szCs w:val="24"/>
        </w:rPr>
      </w:pPr>
      <w:r>
        <w:rPr>
          <w:rFonts w:ascii="Calibri" w:hAnsi="Calibri"/>
          <w:sz w:val="24"/>
          <w:szCs w:val="24"/>
        </w:rPr>
        <w:t>Enita Andrews</w:t>
      </w:r>
    </w:p>
    <w:p w14:paraId="20EE41A4" w14:textId="06E53B50" w:rsidR="00E87A0E" w:rsidRPr="00E87A0E" w:rsidRDefault="00E87A0E" w:rsidP="00F64F31">
      <w:pPr>
        <w:pStyle w:val="NormalWeb"/>
        <w:spacing w:before="2" w:after="2"/>
        <w:jc w:val="both"/>
        <w:rPr>
          <w:rFonts w:ascii="Calibri" w:hAnsi="Calibri"/>
          <w:b/>
          <w:bCs/>
          <w:sz w:val="24"/>
          <w:szCs w:val="24"/>
        </w:rPr>
      </w:pPr>
      <w:r w:rsidRPr="00E87A0E">
        <w:rPr>
          <w:rFonts w:ascii="Calibri" w:hAnsi="Calibri"/>
          <w:b/>
          <w:bCs/>
          <w:sz w:val="24"/>
          <w:szCs w:val="24"/>
        </w:rPr>
        <w:t>HR Manager</w:t>
      </w:r>
    </w:p>
    <w:p w14:paraId="09E6DF00" w14:textId="7905A7F0" w:rsidR="00E87A0E" w:rsidRDefault="00E87A0E" w:rsidP="00F64F31">
      <w:pPr>
        <w:pStyle w:val="NormalWeb"/>
        <w:spacing w:before="2" w:after="2"/>
        <w:jc w:val="both"/>
        <w:rPr>
          <w:rFonts w:ascii="Calibri" w:hAnsi="Calibri"/>
          <w:sz w:val="24"/>
          <w:szCs w:val="24"/>
        </w:rPr>
      </w:pPr>
    </w:p>
    <w:p w14:paraId="69089114" w14:textId="77777777" w:rsidR="00E87A0E" w:rsidRDefault="00E87A0E" w:rsidP="00F64F31">
      <w:pPr>
        <w:pStyle w:val="NormalWeb"/>
        <w:spacing w:before="2" w:after="2"/>
        <w:jc w:val="both"/>
        <w:rPr>
          <w:rFonts w:ascii="Calibri" w:hAnsi="Calibri"/>
          <w:sz w:val="24"/>
          <w:szCs w:val="24"/>
        </w:rPr>
      </w:pPr>
    </w:p>
    <w:p w14:paraId="6CDD1678" w14:textId="77777777" w:rsidR="004F7BC9" w:rsidRPr="00B12223" w:rsidRDefault="00F02577" w:rsidP="009C3D2B">
      <w:pPr>
        <w:spacing w:after="200" w:line="276" w:lineRule="auto"/>
        <w:rPr>
          <w:rFonts w:asciiTheme="majorHAnsi" w:hAnsiTheme="majorHAnsi"/>
          <w:b/>
          <w:bCs/>
          <w:sz w:val="28"/>
          <w:szCs w:val="24"/>
        </w:rPr>
      </w:pPr>
      <w:r>
        <w:rPr>
          <w:rFonts w:ascii="Calibri" w:hAnsi="Calibri"/>
          <w:iCs/>
          <w:sz w:val="24"/>
          <w:szCs w:val="24"/>
        </w:rPr>
        <w:br w:type="page"/>
      </w:r>
      <w:r w:rsidR="004F7BC9" w:rsidRPr="00B12223">
        <w:rPr>
          <w:rFonts w:asciiTheme="majorHAnsi" w:hAnsiTheme="majorHAnsi"/>
          <w:b/>
          <w:bCs/>
          <w:sz w:val="28"/>
          <w:szCs w:val="24"/>
        </w:rPr>
        <w:lastRenderedPageBreak/>
        <w:t xml:space="preserve">Applications </w:t>
      </w:r>
    </w:p>
    <w:p w14:paraId="78B3DC0C" w14:textId="1AB34A0D" w:rsidR="004F7BC9" w:rsidRPr="00686757" w:rsidRDefault="004F7BC9" w:rsidP="004F7BC9">
      <w:pPr>
        <w:pStyle w:val="NormalWeb"/>
        <w:spacing w:before="2" w:after="2"/>
        <w:jc w:val="both"/>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1E2417">
        <w:rPr>
          <w:rFonts w:ascii="Calibri" w:hAnsi="Calibri"/>
          <w:sz w:val="24"/>
          <w:szCs w:val="24"/>
        </w:rPr>
        <w:t xml:space="preserve"> </w:t>
      </w:r>
      <w:r w:rsidR="00E87A0E">
        <w:rPr>
          <w:rFonts w:ascii="Calibri" w:hAnsi="Calibri"/>
          <w:b/>
          <w:sz w:val="24"/>
          <w:szCs w:val="24"/>
        </w:rPr>
        <w:t>noon</w:t>
      </w:r>
      <w:r w:rsidR="005E3D94">
        <w:rPr>
          <w:rFonts w:ascii="Calibri" w:hAnsi="Calibri"/>
          <w:b/>
          <w:sz w:val="24"/>
          <w:szCs w:val="24"/>
        </w:rPr>
        <w:t xml:space="preserve"> </w:t>
      </w:r>
      <w:r w:rsidR="00C92948">
        <w:rPr>
          <w:rFonts w:ascii="Calibri" w:hAnsi="Calibri"/>
          <w:b/>
          <w:sz w:val="24"/>
          <w:szCs w:val="24"/>
        </w:rPr>
        <w:t xml:space="preserve">Friday 17 February 2023.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E87A0E">
        <w:rPr>
          <w:rFonts w:ascii="Calibri" w:hAnsi="Calibri"/>
          <w:sz w:val="24"/>
          <w:szCs w:val="24"/>
        </w:rPr>
        <w:t xml:space="preserve">Flourish House, Wells, </w:t>
      </w:r>
      <w:r w:rsidRPr="001A3584">
        <w:rPr>
          <w:rFonts w:ascii="Calibri" w:hAnsi="Calibri"/>
          <w:sz w:val="24"/>
          <w:szCs w:val="24"/>
        </w:rPr>
        <w:t>BA5</w:t>
      </w:r>
      <w:r w:rsidR="00E87A0E">
        <w:rPr>
          <w:rFonts w:ascii="Calibri" w:hAnsi="Calibri"/>
          <w:sz w:val="24"/>
          <w:szCs w:val="24"/>
        </w:rPr>
        <w:t xml:space="preserve"> 1FD</w:t>
      </w:r>
      <w:r w:rsidRPr="001A3584">
        <w:rPr>
          <w:rFonts w:ascii="Calibri" w:hAnsi="Calibri"/>
          <w:sz w:val="24"/>
          <w:szCs w:val="24"/>
        </w:rPr>
        <w:t xml:space="preserve"> or by email to </w:t>
      </w:r>
      <w:hyperlink r:id="rId10" w:history="1">
        <w:r w:rsidRPr="001A3584">
          <w:rPr>
            <w:rStyle w:val="Hyperlink"/>
            <w:rFonts w:ascii="Calibri" w:hAnsi="Calibri"/>
            <w:sz w:val="24"/>
            <w:szCs w:val="24"/>
          </w:rPr>
          <w:t>recruitment@bathwells.anglican.org</w:t>
        </w:r>
      </w:hyperlink>
      <w:r w:rsidRPr="004B1CF9">
        <w:rPr>
          <w:rFonts w:ascii="Calibri" w:hAnsi="Calibri"/>
          <w:sz w:val="24"/>
          <w:szCs w:val="24"/>
        </w:rPr>
        <w:t>.</w:t>
      </w:r>
    </w:p>
    <w:p w14:paraId="270DAC46" w14:textId="77777777" w:rsidR="004F7BC9" w:rsidRPr="001A3584" w:rsidRDefault="004F7BC9" w:rsidP="004F7BC9">
      <w:pPr>
        <w:pStyle w:val="NormalWeb"/>
        <w:spacing w:before="2" w:after="2"/>
        <w:jc w:val="both"/>
        <w:rPr>
          <w:rFonts w:ascii="Calibri" w:hAnsi="Calibri"/>
          <w:sz w:val="24"/>
          <w:szCs w:val="24"/>
        </w:rPr>
      </w:pPr>
    </w:p>
    <w:p w14:paraId="5296D345"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7F33CFBC"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1B55F0E" w14:textId="367F8DF1" w:rsidR="00686D90" w:rsidRPr="001A3584" w:rsidRDefault="004F7BC9" w:rsidP="00686D90">
      <w:pPr>
        <w:pStyle w:val="NormalWeb"/>
        <w:spacing w:before="2" w:after="2"/>
        <w:jc w:val="both"/>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3479A8">
        <w:rPr>
          <w:rFonts w:ascii="Calibri" w:hAnsi="Calibri"/>
          <w:sz w:val="24"/>
          <w:szCs w:val="24"/>
        </w:rPr>
        <w:t>.</w:t>
      </w:r>
      <w:r w:rsidR="00686D90">
        <w:rPr>
          <w:rFonts w:ascii="Calibri" w:hAnsi="Calibri"/>
          <w:sz w:val="24"/>
          <w:szCs w:val="24"/>
        </w:rPr>
        <w:t xml:space="preserve">  </w:t>
      </w:r>
      <w:r w:rsidR="00C92948">
        <w:rPr>
          <w:rFonts w:ascii="Calibri" w:hAnsi="Calibri"/>
          <w:sz w:val="24"/>
          <w:szCs w:val="24"/>
        </w:rPr>
        <w:t xml:space="preserve">If after 3 weeks from the closing date you have not heard from us, please assume that you have not been shortlisted on this occasion. A copy of our privacy policy for job applicants can be downloaded from our website.  </w:t>
      </w:r>
      <w:r w:rsidR="00C92948" w:rsidRPr="001A3584">
        <w:rPr>
          <w:rFonts w:ascii="Calibri" w:hAnsi="Calibri"/>
          <w:sz w:val="24"/>
          <w:szCs w:val="24"/>
        </w:rPr>
        <w:t xml:space="preserve">   </w:t>
      </w:r>
    </w:p>
    <w:p w14:paraId="260C440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3F9A6CE7"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2250B8C8" w14:textId="77777777" w:rsidR="009638FC" w:rsidRPr="00B12223" w:rsidRDefault="009638FC" w:rsidP="004F7BC9">
      <w:pPr>
        <w:pStyle w:val="NormalWeb"/>
        <w:spacing w:before="2" w:after="2"/>
        <w:jc w:val="both"/>
        <w:rPr>
          <w:rFonts w:asciiTheme="majorHAnsi" w:hAnsiTheme="majorHAnsi"/>
          <w:b/>
          <w:bCs/>
          <w:sz w:val="28"/>
          <w:szCs w:val="24"/>
        </w:rPr>
      </w:pPr>
    </w:p>
    <w:p w14:paraId="0DCD827D" w14:textId="1F106A77" w:rsidR="004F7BC9" w:rsidRPr="00CA1E19" w:rsidRDefault="00ED6391" w:rsidP="004F7BC9">
      <w:pPr>
        <w:pStyle w:val="NormalWeb"/>
        <w:spacing w:before="2" w:after="2"/>
        <w:jc w:val="both"/>
        <w:rPr>
          <w:rFonts w:asciiTheme="minorHAnsi" w:hAnsiTheme="minorHAnsi"/>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696C18">
        <w:rPr>
          <w:rFonts w:asciiTheme="minorHAnsi" w:hAnsiTheme="minorHAnsi"/>
          <w:sz w:val="24"/>
          <w:szCs w:val="24"/>
        </w:rPr>
        <w:t xml:space="preserve">in Wells </w:t>
      </w:r>
      <w:r w:rsidR="00C92948" w:rsidRPr="00C92948">
        <w:rPr>
          <w:rFonts w:asciiTheme="minorHAnsi" w:hAnsiTheme="minorHAnsi"/>
          <w:bCs/>
          <w:sz w:val="24"/>
          <w:szCs w:val="24"/>
        </w:rPr>
        <w:t>towards the end of February</w:t>
      </w:r>
      <w:r w:rsidR="00C92948">
        <w:rPr>
          <w:rFonts w:asciiTheme="minorHAnsi" w:hAnsiTheme="minorHAnsi"/>
          <w:b/>
          <w:sz w:val="24"/>
          <w:szCs w:val="24"/>
        </w:rPr>
        <w:t>.</w:t>
      </w:r>
      <w:r w:rsidR="004F7BC9" w:rsidRPr="003A0239">
        <w:rPr>
          <w:rFonts w:ascii="Calibri" w:hAnsi="Calibri"/>
          <w:color w:val="FF0000"/>
          <w:sz w:val="24"/>
          <w:szCs w:val="24"/>
        </w:rPr>
        <w:t xml:space="preserve"> </w:t>
      </w:r>
      <w:r w:rsidR="004F7BC9" w:rsidRPr="001A3584">
        <w:rPr>
          <w:rFonts w:ascii="Calibri" w:hAnsi="Calibri"/>
          <w:sz w:val="24"/>
          <w:szCs w:val="24"/>
        </w:rPr>
        <w:t xml:space="preserve">Further details regarding the selection process will be communicated at the time applicants are invited for interview. </w:t>
      </w:r>
    </w:p>
    <w:p w14:paraId="2013A0DF" w14:textId="77777777" w:rsidR="004F7BC9" w:rsidRPr="001A3584" w:rsidRDefault="004F7BC9" w:rsidP="004F7BC9">
      <w:pPr>
        <w:pStyle w:val="NormalWeb"/>
        <w:spacing w:before="2" w:after="2"/>
        <w:jc w:val="both"/>
        <w:rPr>
          <w:rFonts w:ascii="Calibri" w:hAnsi="Calibri"/>
          <w:sz w:val="24"/>
          <w:szCs w:val="24"/>
        </w:rPr>
      </w:pPr>
    </w:p>
    <w:p w14:paraId="2C0F4BFA"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61E27BCD" w14:textId="77777777" w:rsidR="009638FC" w:rsidRPr="00B12223" w:rsidRDefault="009638FC" w:rsidP="00471B20">
      <w:pPr>
        <w:rPr>
          <w:rFonts w:asciiTheme="majorHAnsi" w:hAnsiTheme="majorHAnsi" w:cs="RotisSemiSerif"/>
          <w:b/>
          <w:sz w:val="28"/>
          <w:szCs w:val="24"/>
        </w:rPr>
      </w:pPr>
    </w:p>
    <w:p w14:paraId="48B45A56" w14:textId="685E8494"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w:t>
      </w:r>
      <w:proofErr w:type="gramStart"/>
      <w:r w:rsidR="004901F8" w:rsidRPr="001A3584">
        <w:rPr>
          <w:rFonts w:ascii="Calibri" w:hAnsi="Calibri"/>
          <w:sz w:val="24"/>
          <w:szCs w:val="24"/>
        </w:rPr>
        <w:t>train</w:t>
      </w:r>
      <w:proofErr w:type="gramEnd"/>
      <w:r w:rsidR="004901F8" w:rsidRPr="001A3584">
        <w:rPr>
          <w:rFonts w:ascii="Calibri" w:hAnsi="Calibri"/>
          <w:sz w:val="24"/>
          <w:szCs w:val="24"/>
        </w:rPr>
        <w:t xml:space="preserve">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9FA808A" w14:textId="77777777" w:rsidR="004901F8" w:rsidRPr="001A3584" w:rsidRDefault="004901F8" w:rsidP="00327EBF">
      <w:pPr>
        <w:pStyle w:val="Default"/>
        <w:numPr>
          <w:ilvl w:val="0"/>
          <w:numId w:val="4"/>
        </w:numPr>
        <w:rPr>
          <w:rFonts w:ascii="Calibri" w:hAnsi="Calibri"/>
        </w:rPr>
      </w:pPr>
      <w:r w:rsidRPr="001A3584">
        <w:rPr>
          <w:rFonts w:ascii="Calibri" w:hAnsi="Calibri"/>
        </w:rPr>
        <w:t xml:space="preserve">Ensure that our recruitment and selection processes are inclusive, fair, </w:t>
      </w:r>
      <w:proofErr w:type="gramStart"/>
      <w:r w:rsidRPr="001A3584">
        <w:rPr>
          <w:rFonts w:ascii="Calibri" w:hAnsi="Calibri"/>
        </w:rPr>
        <w:t>consistent</w:t>
      </w:r>
      <w:proofErr w:type="gramEnd"/>
      <w:r w:rsidRPr="001A3584">
        <w:rPr>
          <w:rFonts w:ascii="Calibri" w:hAnsi="Calibri"/>
        </w:rPr>
        <w:t xml:space="preserve"> and transparent. </w:t>
      </w:r>
    </w:p>
    <w:p w14:paraId="2A220C2B" w14:textId="77777777" w:rsidR="004901F8" w:rsidRPr="001A3584" w:rsidRDefault="004901F8" w:rsidP="00327EBF">
      <w:pPr>
        <w:pStyle w:val="Default"/>
        <w:numPr>
          <w:ilvl w:val="0"/>
          <w:numId w:val="4"/>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739A5E2" w14:textId="77777777" w:rsidR="00471B20" w:rsidRPr="001A3584" w:rsidRDefault="004901F8" w:rsidP="00327EBF">
      <w:pPr>
        <w:pStyle w:val="Default"/>
        <w:numPr>
          <w:ilvl w:val="0"/>
          <w:numId w:val="4"/>
        </w:numPr>
        <w:rPr>
          <w:rFonts w:ascii="Calibri" w:hAnsi="Calibri"/>
        </w:rPr>
      </w:pPr>
      <w:r w:rsidRPr="001A3584">
        <w:rPr>
          <w:rFonts w:ascii="Calibri" w:hAnsi="Calibri"/>
        </w:rPr>
        <w:t xml:space="preserve">Adhere to safer recruitment legislation, </w:t>
      </w:r>
      <w:proofErr w:type="gramStart"/>
      <w:r w:rsidRPr="001A3584">
        <w:rPr>
          <w:rFonts w:ascii="Calibri" w:hAnsi="Calibri"/>
        </w:rPr>
        <w:t>guidance</w:t>
      </w:r>
      <w:proofErr w:type="gramEnd"/>
      <w:r w:rsidRPr="001A3584">
        <w:rPr>
          <w:rFonts w:ascii="Calibri" w:hAnsi="Calibri"/>
        </w:rPr>
        <w:t xml:space="preserve"> and standards.</w:t>
      </w:r>
    </w:p>
    <w:p w14:paraId="799DCE40" w14:textId="77777777" w:rsidR="004901F8" w:rsidRPr="001A3584" w:rsidRDefault="004901F8" w:rsidP="004901F8">
      <w:pPr>
        <w:pStyle w:val="Default"/>
        <w:ind w:left="357"/>
        <w:rPr>
          <w:rFonts w:ascii="Calibri" w:hAnsi="Calibri"/>
        </w:rPr>
      </w:pPr>
    </w:p>
    <w:p w14:paraId="35FE76E5" w14:textId="607FD03F"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7E23FC97"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59E1F0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81792" behindDoc="0" locked="0" layoutInCell="1" allowOverlap="1" wp14:anchorId="6BA17560" wp14:editId="2C20E0EF">
                <wp:simplePos x="0" y="0"/>
                <wp:positionH relativeFrom="column">
                  <wp:posOffset>-914400</wp:posOffset>
                </wp:positionH>
                <wp:positionV relativeFrom="paragraph">
                  <wp:posOffset>-859155</wp:posOffset>
                </wp:positionV>
                <wp:extent cx="7640320"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640320"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6694" w14:textId="77777777" w:rsidR="0019518C" w:rsidRDefault="0019518C" w:rsidP="003A0239">
                            <w:pPr>
                              <w:ind w:left="567" w:right="797"/>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19518C" w:rsidRDefault="0019518C" w:rsidP="003A0239">
                            <w:pPr>
                              <w:ind w:left="567" w:right="797"/>
                              <w:rPr>
                                <w:rFonts w:asciiTheme="majorHAnsi" w:hAnsiTheme="majorHAnsi"/>
                                <w:b/>
                                <w:color w:val="000000" w:themeColor="text1"/>
                                <w:sz w:val="32"/>
                                <w:szCs w:val="32"/>
                              </w:rPr>
                            </w:pPr>
                          </w:p>
                          <w:p w14:paraId="51E302F7" w14:textId="77777777" w:rsidR="0019518C" w:rsidRDefault="0019518C" w:rsidP="003A0239">
                            <w:pPr>
                              <w:ind w:left="567" w:right="797"/>
                              <w:rPr>
                                <w:rFonts w:asciiTheme="majorHAnsi" w:hAnsiTheme="majorHAnsi"/>
                                <w:b/>
                                <w:color w:val="000000" w:themeColor="text1"/>
                                <w:sz w:val="32"/>
                                <w:szCs w:val="32"/>
                              </w:rPr>
                            </w:pPr>
                          </w:p>
                          <w:p w14:paraId="0CF5A12A" w14:textId="77777777" w:rsidR="0019518C" w:rsidRDefault="0019518C" w:rsidP="003A0239">
                            <w:pPr>
                              <w:ind w:left="567" w:right="797"/>
                              <w:rPr>
                                <w:rFonts w:asciiTheme="majorHAnsi" w:hAnsiTheme="majorHAnsi"/>
                                <w:b/>
                                <w:color w:val="000000" w:themeColor="text1"/>
                                <w:sz w:val="32"/>
                                <w:szCs w:val="32"/>
                              </w:rPr>
                            </w:pPr>
                          </w:p>
                          <w:p w14:paraId="46347D28" w14:textId="77777777" w:rsidR="00C101B6" w:rsidRDefault="00C101B6"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C101B6"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60E15B67" w14:textId="2264DD80"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0265F332" w14:textId="0F72E8DF"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sidR="00E87A0E">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sidR="004B1CF9">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66B2208A"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7826BC1C"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32914850" w14:textId="77777777" w:rsidR="00C101B6" w:rsidRPr="00ED1AB9"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C101B6" w:rsidRPr="00ED1AB9"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5049EB91"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C101B6"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5A4E06" w:rsidRPr="00ED1AB9" w:rsidRDefault="005A4E06" w:rsidP="005A4E06">
                            <w:pPr>
                              <w:ind w:right="797"/>
                              <w:rPr>
                                <w:rFonts w:ascii="Calibri" w:hAnsi="Calibri"/>
                                <w:color w:val="000000" w:themeColor="text1"/>
                                <w:sz w:val="24"/>
                                <w:szCs w:val="24"/>
                              </w:rPr>
                            </w:pPr>
                          </w:p>
                          <w:p w14:paraId="25D157A3" w14:textId="77777777" w:rsidR="00C101B6" w:rsidRPr="00ED1AB9" w:rsidRDefault="00C101B6" w:rsidP="00ED1AB9">
                            <w:pPr>
                              <w:rPr>
                                <w:rFonts w:ascii="Calibri" w:hAnsi="Calibri" w:cs="RotisSemiSerif"/>
                                <w:b/>
                                <w:sz w:val="32"/>
                                <w:szCs w:val="32"/>
                              </w:rPr>
                            </w:pPr>
                          </w:p>
                          <w:p w14:paraId="6B1BC654" w14:textId="77777777" w:rsidR="00C101B6" w:rsidRPr="00ED1AB9" w:rsidRDefault="00C101B6"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7560" id="Rectangle 4" o:spid="_x0000_s1029" style="position:absolute;left:0;text-align:left;margin-left:-1in;margin-top:-67.65pt;width:601.6pt;height:1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" fillcolor="#d8d8d8 [2732]" stroked="f" strokeweight="2pt">
                <v:textbox>
                  <w:txbxContent>
                    <w:p w14:paraId="4D166694" w14:textId="77777777" w:rsidR="0019518C" w:rsidRDefault="0019518C" w:rsidP="003A0239">
                      <w:pPr>
                        <w:ind w:left="567" w:right="797"/>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19518C" w:rsidRDefault="0019518C" w:rsidP="003A0239">
                      <w:pPr>
                        <w:ind w:left="567" w:right="797"/>
                        <w:rPr>
                          <w:rFonts w:asciiTheme="majorHAnsi" w:hAnsiTheme="majorHAnsi"/>
                          <w:b/>
                          <w:color w:val="000000" w:themeColor="text1"/>
                          <w:sz w:val="32"/>
                          <w:szCs w:val="32"/>
                        </w:rPr>
                      </w:pPr>
                    </w:p>
                    <w:p w14:paraId="51E302F7" w14:textId="77777777" w:rsidR="0019518C" w:rsidRDefault="0019518C" w:rsidP="003A0239">
                      <w:pPr>
                        <w:ind w:left="567" w:right="797"/>
                        <w:rPr>
                          <w:rFonts w:asciiTheme="majorHAnsi" w:hAnsiTheme="majorHAnsi"/>
                          <w:b/>
                          <w:color w:val="000000" w:themeColor="text1"/>
                          <w:sz w:val="32"/>
                          <w:szCs w:val="32"/>
                        </w:rPr>
                      </w:pPr>
                    </w:p>
                    <w:p w14:paraId="0CF5A12A" w14:textId="77777777" w:rsidR="0019518C" w:rsidRDefault="0019518C" w:rsidP="003A0239">
                      <w:pPr>
                        <w:ind w:left="567" w:right="797"/>
                        <w:rPr>
                          <w:rFonts w:asciiTheme="majorHAnsi" w:hAnsiTheme="majorHAnsi"/>
                          <w:b/>
                          <w:color w:val="000000" w:themeColor="text1"/>
                          <w:sz w:val="32"/>
                          <w:szCs w:val="32"/>
                        </w:rPr>
                      </w:pPr>
                    </w:p>
                    <w:p w14:paraId="46347D28" w14:textId="77777777" w:rsidR="00C101B6" w:rsidRDefault="00C101B6"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C101B6"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60E15B67" w14:textId="2264DD80"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0265F332" w14:textId="0F72E8DF"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sidR="00E87A0E">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sidR="004B1CF9">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66B2208A"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7826BC1C"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32914850" w14:textId="77777777" w:rsidR="00C101B6" w:rsidRPr="00ED1AB9"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C101B6" w:rsidRPr="00ED1AB9"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5049EB91"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C101B6"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5A4E06" w:rsidRPr="00ED1AB9" w:rsidRDefault="005A4E06" w:rsidP="005A4E06">
                      <w:pPr>
                        <w:ind w:right="797"/>
                        <w:rPr>
                          <w:rFonts w:ascii="Calibri" w:hAnsi="Calibri"/>
                          <w:color w:val="000000" w:themeColor="text1"/>
                          <w:sz w:val="24"/>
                          <w:szCs w:val="24"/>
                        </w:rPr>
                      </w:pPr>
                    </w:p>
                    <w:p w14:paraId="25D157A3" w14:textId="77777777" w:rsidR="00C101B6" w:rsidRPr="00ED1AB9" w:rsidRDefault="00C101B6" w:rsidP="00ED1AB9">
                      <w:pPr>
                        <w:rPr>
                          <w:rFonts w:ascii="Calibri" w:hAnsi="Calibri" w:cs="RotisSemiSerif"/>
                          <w:b/>
                          <w:sz w:val="32"/>
                          <w:szCs w:val="32"/>
                        </w:rPr>
                      </w:pPr>
                    </w:p>
                    <w:p w14:paraId="6B1BC654" w14:textId="77777777" w:rsidR="00C101B6" w:rsidRPr="00ED1AB9" w:rsidRDefault="00C101B6" w:rsidP="00ED1AB9">
                      <w:pPr>
                        <w:ind w:left="567"/>
                        <w:jc w:val="center"/>
                      </w:pPr>
                    </w:p>
                  </w:txbxContent>
                </v:textbox>
              </v:rect>
            </w:pict>
          </mc:Fallback>
        </mc:AlternateContent>
      </w:r>
    </w:p>
    <w:p w14:paraId="5E19E24E" w14:textId="77777777" w:rsidR="00ED1AB9" w:rsidRDefault="00ED1AB9" w:rsidP="00764C18">
      <w:pPr>
        <w:rPr>
          <w:rFonts w:asciiTheme="majorHAnsi" w:hAnsiTheme="majorHAnsi"/>
          <w:b/>
          <w:color w:val="FFFFFF" w:themeColor="background1"/>
          <w:sz w:val="36"/>
          <w:szCs w:val="36"/>
        </w:rPr>
      </w:pPr>
    </w:p>
    <w:p w14:paraId="220BA719" w14:textId="77777777" w:rsidR="00ED1AB9" w:rsidRDefault="00ED1AB9" w:rsidP="00764C18">
      <w:pPr>
        <w:rPr>
          <w:rFonts w:asciiTheme="majorHAnsi" w:hAnsiTheme="majorHAnsi"/>
          <w:b/>
          <w:color w:val="FFFFFF" w:themeColor="background1"/>
          <w:sz w:val="36"/>
          <w:szCs w:val="36"/>
        </w:rPr>
      </w:pPr>
    </w:p>
    <w:p w14:paraId="34163EFA" w14:textId="77777777" w:rsidR="00ED1AB9" w:rsidRDefault="00ED1AB9" w:rsidP="00764C18">
      <w:pPr>
        <w:rPr>
          <w:rFonts w:asciiTheme="majorHAnsi" w:hAnsiTheme="majorHAnsi"/>
          <w:b/>
          <w:color w:val="FFFFFF" w:themeColor="background1"/>
          <w:sz w:val="36"/>
          <w:szCs w:val="36"/>
        </w:rPr>
      </w:pPr>
    </w:p>
    <w:p w14:paraId="547ACEF1" w14:textId="77777777" w:rsidR="00ED1AB9" w:rsidRDefault="00ED1AB9" w:rsidP="00764C18">
      <w:pPr>
        <w:rPr>
          <w:rFonts w:asciiTheme="majorHAnsi" w:hAnsiTheme="majorHAnsi"/>
          <w:b/>
          <w:color w:val="FFFFFF" w:themeColor="background1"/>
          <w:sz w:val="36"/>
          <w:szCs w:val="36"/>
        </w:rPr>
      </w:pPr>
    </w:p>
    <w:p w14:paraId="0661D064" w14:textId="77777777" w:rsidR="00ED1AB9" w:rsidRDefault="00ED1AB9" w:rsidP="00764C18">
      <w:pPr>
        <w:rPr>
          <w:rFonts w:asciiTheme="majorHAnsi" w:hAnsiTheme="majorHAnsi"/>
          <w:b/>
          <w:color w:val="FFFFFF" w:themeColor="background1"/>
          <w:sz w:val="36"/>
          <w:szCs w:val="36"/>
        </w:rPr>
      </w:pPr>
    </w:p>
    <w:p w14:paraId="718441D3" w14:textId="77777777" w:rsidR="00ED1AB9" w:rsidRDefault="00ED1AB9" w:rsidP="00764C18">
      <w:pPr>
        <w:rPr>
          <w:rFonts w:asciiTheme="majorHAnsi" w:hAnsiTheme="majorHAnsi"/>
          <w:b/>
          <w:color w:val="FFFFFF" w:themeColor="background1"/>
          <w:sz w:val="36"/>
          <w:szCs w:val="36"/>
        </w:rPr>
      </w:pPr>
    </w:p>
    <w:p w14:paraId="79DE3003" w14:textId="77777777" w:rsidR="00ED1AB9" w:rsidRDefault="00ED1AB9" w:rsidP="00764C18">
      <w:pPr>
        <w:rPr>
          <w:rFonts w:asciiTheme="majorHAnsi" w:hAnsiTheme="majorHAnsi"/>
          <w:b/>
          <w:color w:val="FFFFFF" w:themeColor="background1"/>
          <w:sz w:val="36"/>
          <w:szCs w:val="36"/>
        </w:rPr>
      </w:pPr>
    </w:p>
    <w:p w14:paraId="5BE4E6BD" w14:textId="77777777" w:rsidR="00ED1AB9" w:rsidRDefault="00ED1AB9" w:rsidP="00764C18">
      <w:pPr>
        <w:rPr>
          <w:rFonts w:asciiTheme="majorHAnsi" w:hAnsiTheme="majorHAnsi"/>
          <w:b/>
          <w:color w:val="FFFFFF" w:themeColor="background1"/>
          <w:sz w:val="36"/>
          <w:szCs w:val="36"/>
        </w:rPr>
      </w:pPr>
    </w:p>
    <w:p w14:paraId="7774C00A" w14:textId="77777777" w:rsidR="00ED1AB9" w:rsidRDefault="00ED1AB9" w:rsidP="00764C18">
      <w:pPr>
        <w:rPr>
          <w:rFonts w:asciiTheme="majorHAnsi" w:hAnsiTheme="majorHAnsi"/>
          <w:b/>
          <w:color w:val="FFFFFF" w:themeColor="background1"/>
          <w:sz w:val="36"/>
          <w:szCs w:val="36"/>
        </w:rPr>
      </w:pPr>
    </w:p>
    <w:p w14:paraId="54F8489A"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5DF1F494" w14:textId="77777777" w:rsidR="00806EB4" w:rsidRPr="00806EB4" w:rsidRDefault="00806EB4" w:rsidP="00806EB4">
      <w:pPr>
        <w:spacing w:after="200" w:line="276" w:lineRule="auto"/>
        <w:jc w:val="both"/>
        <w:rPr>
          <w:rFonts w:asciiTheme="majorHAnsi" w:hAnsiTheme="majorHAnsi"/>
          <w:b/>
          <w:bCs/>
          <w:sz w:val="32"/>
          <w:szCs w:val="32"/>
        </w:rPr>
      </w:pPr>
      <w:r w:rsidRPr="00806EB4">
        <w:rPr>
          <w:rFonts w:asciiTheme="majorHAnsi" w:hAnsiTheme="majorHAnsi"/>
          <w:b/>
          <w:bCs/>
          <w:sz w:val="32"/>
          <w:szCs w:val="32"/>
        </w:rPr>
        <w:lastRenderedPageBreak/>
        <w:t>The Diocesan Safeguarding Team</w:t>
      </w:r>
    </w:p>
    <w:p w14:paraId="7A3C2D3A" w14:textId="0C5F7725" w:rsidR="00C31545" w:rsidRDefault="00C31545" w:rsidP="009B4CED">
      <w:pPr>
        <w:spacing w:after="200"/>
        <w:jc w:val="both"/>
        <w:rPr>
          <w:rFonts w:ascii="Calibri" w:hAnsi="Calibri"/>
          <w:bCs/>
          <w:sz w:val="24"/>
          <w:szCs w:val="24"/>
        </w:rPr>
      </w:pPr>
      <w:r>
        <w:rPr>
          <w:rFonts w:ascii="Calibri" w:hAnsi="Calibri"/>
          <w:bCs/>
          <w:sz w:val="24"/>
          <w:szCs w:val="24"/>
        </w:rPr>
        <w:t xml:space="preserve">The Safeguarding Team in Bath and Wells is </w:t>
      </w:r>
      <w:r w:rsidR="001B710A">
        <w:rPr>
          <w:rFonts w:ascii="Calibri" w:hAnsi="Calibri"/>
          <w:bCs/>
          <w:sz w:val="24"/>
          <w:szCs w:val="24"/>
        </w:rPr>
        <w:t xml:space="preserve">a </w:t>
      </w:r>
      <w:r>
        <w:rPr>
          <w:rFonts w:ascii="Calibri" w:hAnsi="Calibri"/>
          <w:bCs/>
          <w:sz w:val="24"/>
          <w:szCs w:val="24"/>
        </w:rPr>
        <w:t xml:space="preserve">small but highly skilled group of staff whose role is to manage all aspects of Safeguarding for the </w:t>
      </w:r>
      <w:r w:rsidR="001B710A">
        <w:rPr>
          <w:rFonts w:ascii="Calibri" w:hAnsi="Calibri"/>
          <w:bCs/>
          <w:sz w:val="24"/>
          <w:szCs w:val="24"/>
        </w:rPr>
        <w:t>Diocese including Wells Cathedral</w:t>
      </w:r>
      <w:r>
        <w:rPr>
          <w:rFonts w:ascii="Calibri" w:hAnsi="Calibri"/>
          <w:bCs/>
          <w:sz w:val="24"/>
          <w:szCs w:val="24"/>
        </w:rPr>
        <w:t>. This involves ensuring there is safe recruitment, effective safeguarding training</w:t>
      </w:r>
      <w:r w:rsidR="00DC5A2C">
        <w:rPr>
          <w:rFonts w:ascii="Calibri" w:hAnsi="Calibri"/>
          <w:bCs/>
          <w:sz w:val="24"/>
          <w:szCs w:val="24"/>
        </w:rPr>
        <w:t xml:space="preserve"> and </w:t>
      </w:r>
      <w:r>
        <w:rPr>
          <w:rFonts w:ascii="Calibri" w:hAnsi="Calibri"/>
          <w:bCs/>
          <w:sz w:val="24"/>
          <w:szCs w:val="24"/>
        </w:rPr>
        <w:t xml:space="preserve">timely advice to all staff, </w:t>
      </w:r>
      <w:proofErr w:type="gramStart"/>
      <w:r>
        <w:rPr>
          <w:rFonts w:ascii="Calibri" w:hAnsi="Calibri"/>
          <w:bCs/>
          <w:sz w:val="24"/>
          <w:szCs w:val="24"/>
        </w:rPr>
        <w:t>clergy</w:t>
      </w:r>
      <w:proofErr w:type="gramEnd"/>
      <w:r>
        <w:rPr>
          <w:rFonts w:ascii="Calibri" w:hAnsi="Calibri"/>
          <w:bCs/>
          <w:sz w:val="24"/>
          <w:szCs w:val="24"/>
        </w:rPr>
        <w:t xml:space="preserve"> and volunteers</w:t>
      </w:r>
      <w:r w:rsidR="00DC5A2C">
        <w:rPr>
          <w:rFonts w:ascii="Calibri" w:hAnsi="Calibri"/>
          <w:bCs/>
          <w:sz w:val="24"/>
          <w:szCs w:val="24"/>
        </w:rPr>
        <w:t>.</w:t>
      </w:r>
      <w:r>
        <w:rPr>
          <w:rFonts w:ascii="Calibri" w:hAnsi="Calibri"/>
          <w:bCs/>
          <w:sz w:val="24"/>
          <w:szCs w:val="24"/>
        </w:rPr>
        <w:t xml:space="preserve"> </w:t>
      </w:r>
      <w:r w:rsidR="0089499C">
        <w:rPr>
          <w:rFonts w:ascii="Calibri" w:hAnsi="Calibri"/>
          <w:bCs/>
          <w:sz w:val="24"/>
          <w:szCs w:val="24"/>
        </w:rPr>
        <w:t>Th</w:t>
      </w:r>
      <w:r w:rsidR="00746599">
        <w:rPr>
          <w:rFonts w:ascii="Calibri" w:hAnsi="Calibri"/>
          <w:bCs/>
          <w:sz w:val="24"/>
          <w:szCs w:val="24"/>
        </w:rPr>
        <w:t xml:space="preserve">e team also manage </w:t>
      </w:r>
      <w:r w:rsidR="00C6574A">
        <w:rPr>
          <w:rFonts w:ascii="Calibri" w:hAnsi="Calibri"/>
          <w:bCs/>
          <w:sz w:val="24"/>
          <w:szCs w:val="24"/>
        </w:rPr>
        <w:t>and implement safeguarding agreements for those whose behaviour may pose a risk to others within the Diocese</w:t>
      </w:r>
      <w:r w:rsidR="00AA22BF">
        <w:rPr>
          <w:rFonts w:ascii="Calibri" w:hAnsi="Calibri"/>
          <w:bCs/>
          <w:sz w:val="24"/>
          <w:szCs w:val="24"/>
        </w:rPr>
        <w:t xml:space="preserve"> </w:t>
      </w:r>
      <w:r w:rsidR="00B23B39">
        <w:rPr>
          <w:rFonts w:ascii="Calibri" w:hAnsi="Calibri"/>
          <w:bCs/>
          <w:sz w:val="24"/>
          <w:szCs w:val="24"/>
        </w:rPr>
        <w:t>and support</w:t>
      </w:r>
      <w:r>
        <w:rPr>
          <w:rFonts w:ascii="Calibri" w:hAnsi="Calibri"/>
          <w:bCs/>
          <w:sz w:val="24"/>
          <w:szCs w:val="24"/>
        </w:rPr>
        <w:t xml:space="preserve"> survivors of abuse. </w:t>
      </w:r>
      <w:r w:rsidR="007B155A">
        <w:rPr>
          <w:rFonts w:ascii="Calibri" w:hAnsi="Calibri"/>
          <w:bCs/>
          <w:sz w:val="24"/>
          <w:szCs w:val="24"/>
        </w:rPr>
        <w:t xml:space="preserve">The Safeguarding Team are based at </w:t>
      </w:r>
      <w:r w:rsidR="007B155A" w:rsidRPr="001A3584">
        <w:rPr>
          <w:rFonts w:ascii="Calibri" w:hAnsi="Calibri"/>
          <w:sz w:val="24"/>
          <w:szCs w:val="24"/>
        </w:rPr>
        <w:t>The Diocesan Office</w:t>
      </w:r>
      <w:r w:rsidR="009B4CED">
        <w:rPr>
          <w:rFonts w:ascii="Calibri" w:hAnsi="Calibri"/>
          <w:sz w:val="24"/>
          <w:szCs w:val="24"/>
        </w:rPr>
        <w:t xml:space="preserve"> </w:t>
      </w:r>
      <w:r w:rsidR="00B23B39">
        <w:rPr>
          <w:rFonts w:ascii="Calibri" w:hAnsi="Calibri"/>
          <w:sz w:val="24"/>
          <w:szCs w:val="24"/>
        </w:rPr>
        <w:t xml:space="preserve">at </w:t>
      </w:r>
      <w:r w:rsidR="00B23B39" w:rsidRPr="001A3584">
        <w:rPr>
          <w:rFonts w:ascii="Calibri" w:hAnsi="Calibri"/>
          <w:sz w:val="24"/>
          <w:szCs w:val="24"/>
        </w:rPr>
        <w:t>Flourish</w:t>
      </w:r>
      <w:r w:rsidR="007B155A">
        <w:rPr>
          <w:rFonts w:ascii="Calibri" w:hAnsi="Calibri"/>
          <w:sz w:val="24"/>
          <w:szCs w:val="24"/>
        </w:rPr>
        <w:t xml:space="preserve"> House</w:t>
      </w:r>
      <w:r w:rsidR="009B4CED">
        <w:rPr>
          <w:rFonts w:ascii="Calibri" w:hAnsi="Calibri"/>
          <w:sz w:val="24"/>
          <w:szCs w:val="24"/>
        </w:rPr>
        <w:t xml:space="preserve"> in</w:t>
      </w:r>
      <w:r w:rsidR="007B155A">
        <w:rPr>
          <w:rFonts w:ascii="Calibri" w:hAnsi="Calibri"/>
          <w:sz w:val="24"/>
          <w:szCs w:val="24"/>
        </w:rPr>
        <w:t xml:space="preserve"> Wells. This is </w:t>
      </w:r>
      <w:r w:rsidR="00E44D01">
        <w:rPr>
          <w:rFonts w:ascii="Calibri" w:hAnsi="Calibri"/>
          <w:sz w:val="24"/>
          <w:szCs w:val="24"/>
        </w:rPr>
        <w:t>a modern and spacious building in the heart of Wells with ample parking. There is also the opportunity</w:t>
      </w:r>
      <w:r w:rsidR="00AA1EB7">
        <w:rPr>
          <w:rFonts w:ascii="Calibri" w:hAnsi="Calibri"/>
          <w:sz w:val="24"/>
          <w:szCs w:val="24"/>
        </w:rPr>
        <w:t xml:space="preserve"> for </w:t>
      </w:r>
      <w:r w:rsidR="009B4CED">
        <w:rPr>
          <w:rFonts w:ascii="Calibri" w:hAnsi="Calibri"/>
          <w:sz w:val="24"/>
          <w:szCs w:val="24"/>
        </w:rPr>
        <w:t>h</w:t>
      </w:r>
      <w:r w:rsidR="00AA1EB7">
        <w:rPr>
          <w:rFonts w:ascii="Calibri" w:hAnsi="Calibri"/>
          <w:sz w:val="24"/>
          <w:szCs w:val="24"/>
        </w:rPr>
        <w:t xml:space="preserve">ybrid working. Within your role you will also work with Wells </w:t>
      </w:r>
      <w:r w:rsidR="00290143">
        <w:rPr>
          <w:rFonts w:ascii="Calibri" w:hAnsi="Calibri"/>
          <w:sz w:val="24"/>
          <w:szCs w:val="24"/>
        </w:rPr>
        <w:t>Cathedral</w:t>
      </w:r>
      <w:r w:rsidR="00215994">
        <w:rPr>
          <w:rFonts w:ascii="Calibri" w:hAnsi="Calibri"/>
          <w:sz w:val="24"/>
          <w:szCs w:val="24"/>
        </w:rPr>
        <w:t xml:space="preserve"> and the Bishops Palace. Two historic and prestigious locations. </w:t>
      </w:r>
    </w:p>
    <w:p w14:paraId="19B67CC5" w14:textId="5A3C2D85" w:rsidR="00C31545" w:rsidRDefault="0098415E" w:rsidP="009B4CED">
      <w:pPr>
        <w:spacing w:after="200"/>
        <w:jc w:val="both"/>
        <w:rPr>
          <w:rFonts w:ascii="Calibri" w:hAnsi="Calibri"/>
          <w:bCs/>
          <w:sz w:val="24"/>
          <w:szCs w:val="24"/>
        </w:rPr>
      </w:pPr>
      <w:r>
        <w:rPr>
          <w:rFonts w:ascii="Calibri" w:hAnsi="Calibri"/>
          <w:bCs/>
          <w:sz w:val="24"/>
          <w:szCs w:val="24"/>
        </w:rPr>
        <w:t xml:space="preserve">In addition to the Safeguarding </w:t>
      </w:r>
      <w:r w:rsidR="005E3D94">
        <w:rPr>
          <w:rFonts w:ascii="Calibri" w:hAnsi="Calibri"/>
          <w:bCs/>
          <w:sz w:val="24"/>
          <w:szCs w:val="24"/>
        </w:rPr>
        <w:t>Caseworker</w:t>
      </w:r>
      <w:r>
        <w:rPr>
          <w:rFonts w:ascii="Calibri" w:hAnsi="Calibri"/>
          <w:bCs/>
          <w:sz w:val="24"/>
          <w:szCs w:val="24"/>
        </w:rPr>
        <w:t>, t</w:t>
      </w:r>
      <w:r w:rsidRPr="0098415E">
        <w:rPr>
          <w:rFonts w:ascii="Calibri" w:hAnsi="Calibri"/>
          <w:bCs/>
          <w:sz w:val="24"/>
          <w:szCs w:val="24"/>
        </w:rPr>
        <w:t>he</w:t>
      </w:r>
      <w:r w:rsidR="00B23B39">
        <w:rPr>
          <w:rFonts w:ascii="Calibri" w:hAnsi="Calibri"/>
          <w:bCs/>
          <w:sz w:val="24"/>
          <w:szCs w:val="24"/>
        </w:rPr>
        <w:t xml:space="preserve">re are four other staff in the </w:t>
      </w:r>
      <w:r w:rsidRPr="0098415E">
        <w:rPr>
          <w:rFonts w:ascii="Calibri" w:hAnsi="Calibri"/>
          <w:bCs/>
          <w:sz w:val="24"/>
          <w:szCs w:val="24"/>
        </w:rPr>
        <w:t xml:space="preserve">Diocesan Safeguarding team. The Safeguarding </w:t>
      </w:r>
      <w:r w:rsidR="005E3D94">
        <w:rPr>
          <w:rFonts w:ascii="Calibri" w:hAnsi="Calibri"/>
          <w:bCs/>
          <w:sz w:val="24"/>
          <w:szCs w:val="24"/>
        </w:rPr>
        <w:t>Manager</w:t>
      </w:r>
      <w:r w:rsidR="004B1CF9">
        <w:rPr>
          <w:rFonts w:ascii="Calibri" w:hAnsi="Calibri"/>
          <w:bCs/>
          <w:sz w:val="24"/>
          <w:szCs w:val="24"/>
        </w:rPr>
        <w:t>,</w:t>
      </w:r>
      <w:r w:rsidRPr="0098415E">
        <w:rPr>
          <w:rFonts w:ascii="Calibri" w:hAnsi="Calibri"/>
          <w:bCs/>
          <w:sz w:val="24"/>
          <w:szCs w:val="24"/>
        </w:rPr>
        <w:t xml:space="preserve"> </w:t>
      </w:r>
      <w:r w:rsidR="005E3D94">
        <w:rPr>
          <w:rFonts w:ascii="Calibri" w:hAnsi="Calibri"/>
          <w:bCs/>
          <w:sz w:val="24"/>
          <w:szCs w:val="24"/>
        </w:rPr>
        <w:t>Ben</w:t>
      </w:r>
      <w:r w:rsidR="004B1CF9">
        <w:rPr>
          <w:rFonts w:ascii="Calibri" w:hAnsi="Calibri"/>
          <w:bCs/>
          <w:sz w:val="24"/>
          <w:szCs w:val="24"/>
        </w:rPr>
        <w:t>,</w:t>
      </w:r>
      <w:r>
        <w:rPr>
          <w:rFonts w:ascii="Calibri" w:hAnsi="Calibri"/>
          <w:bCs/>
          <w:sz w:val="24"/>
          <w:szCs w:val="24"/>
        </w:rPr>
        <w:t xml:space="preserve"> </w:t>
      </w:r>
      <w:r w:rsidRPr="0098415E">
        <w:rPr>
          <w:rFonts w:ascii="Calibri" w:hAnsi="Calibri"/>
          <w:bCs/>
          <w:sz w:val="24"/>
          <w:szCs w:val="24"/>
        </w:rPr>
        <w:t xml:space="preserve">has been with the Diocese for </w:t>
      </w:r>
      <w:r>
        <w:rPr>
          <w:rFonts w:ascii="Calibri" w:hAnsi="Calibri"/>
          <w:bCs/>
          <w:sz w:val="24"/>
          <w:szCs w:val="24"/>
        </w:rPr>
        <w:t>a year and a half</w:t>
      </w:r>
      <w:r w:rsidRPr="0098415E">
        <w:rPr>
          <w:rFonts w:ascii="Calibri" w:hAnsi="Calibri"/>
          <w:bCs/>
          <w:sz w:val="24"/>
          <w:szCs w:val="24"/>
        </w:rPr>
        <w:t>, having previously been in the P</w:t>
      </w:r>
      <w:r w:rsidR="005E3D94">
        <w:rPr>
          <w:rFonts w:ascii="Calibri" w:hAnsi="Calibri"/>
          <w:bCs/>
          <w:sz w:val="24"/>
          <w:szCs w:val="24"/>
        </w:rPr>
        <w:t>robation and Prison Services</w:t>
      </w:r>
      <w:r w:rsidR="00C31545">
        <w:rPr>
          <w:rFonts w:ascii="Calibri" w:hAnsi="Calibri"/>
          <w:bCs/>
          <w:sz w:val="24"/>
          <w:szCs w:val="24"/>
        </w:rPr>
        <w:t xml:space="preserve"> for two decades</w:t>
      </w:r>
      <w:r w:rsidRPr="0098415E">
        <w:rPr>
          <w:rFonts w:ascii="Calibri" w:hAnsi="Calibri"/>
          <w:bCs/>
          <w:sz w:val="24"/>
          <w:szCs w:val="24"/>
        </w:rPr>
        <w:t xml:space="preserve">. The </w:t>
      </w:r>
      <w:r w:rsidR="005E3D94">
        <w:rPr>
          <w:rFonts w:ascii="Calibri" w:hAnsi="Calibri"/>
          <w:bCs/>
          <w:sz w:val="24"/>
          <w:szCs w:val="24"/>
        </w:rPr>
        <w:t xml:space="preserve">Safeguarding Co-ordinator </w:t>
      </w:r>
      <w:r w:rsidR="001B710A">
        <w:rPr>
          <w:rFonts w:ascii="Calibri" w:hAnsi="Calibri"/>
          <w:bCs/>
          <w:sz w:val="24"/>
          <w:szCs w:val="24"/>
        </w:rPr>
        <w:t xml:space="preserve">Leonie </w:t>
      </w:r>
      <w:r w:rsidR="005E3D94">
        <w:rPr>
          <w:rFonts w:ascii="Calibri" w:hAnsi="Calibri"/>
          <w:bCs/>
          <w:sz w:val="24"/>
          <w:szCs w:val="24"/>
        </w:rPr>
        <w:t xml:space="preserve">who manages the </w:t>
      </w:r>
      <w:r w:rsidR="001B710A">
        <w:rPr>
          <w:rFonts w:ascii="Calibri" w:hAnsi="Calibri"/>
          <w:bCs/>
          <w:sz w:val="24"/>
          <w:szCs w:val="24"/>
        </w:rPr>
        <w:t xml:space="preserve">Safer Recruitment and </w:t>
      </w:r>
      <w:r w:rsidR="005E3D94">
        <w:rPr>
          <w:rFonts w:ascii="Calibri" w:hAnsi="Calibri"/>
          <w:bCs/>
          <w:sz w:val="24"/>
          <w:szCs w:val="24"/>
        </w:rPr>
        <w:t>administrative processes of the team has been in role for 6 months. Prior to this she worked within the Diocese for the Mission Support and Ministry development</w:t>
      </w:r>
      <w:r w:rsidR="001B710A">
        <w:rPr>
          <w:rFonts w:ascii="Calibri" w:hAnsi="Calibri"/>
          <w:bCs/>
          <w:sz w:val="24"/>
          <w:szCs w:val="24"/>
        </w:rPr>
        <w:t xml:space="preserve"> Team</w:t>
      </w:r>
      <w:r w:rsidRPr="0098415E">
        <w:rPr>
          <w:rFonts w:ascii="Calibri" w:hAnsi="Calibri"/>
          <w:bCs/>
          <w:sz w:val="24"/>
          <w:szCs w:val="24"/>
        </w:rPr>
        <w:t xml:space="preserve">. The team </w:t>
      </w:r>
      <w:r w:rsidR="005E3D94">
        <w:rPr>
          <w:rFonts w:ascii="Calibri" w:hAnsi="Calibri"/>
          <w:bCs/>
          <w:sz w:val="24"/>
          <w:szCs w:val="24"/>
        </w:rPr>
        <w:t xml:space="preserve">also </w:t>
      </w:r>
      <w:r w:rsidRPr="0098415E">
        <w:rPr>
          <w:rFonts w:ascii="Calibri" w:hAnsi="Calibri"/>
          <w:bCs/>
          <w:sz w:val="24"/>
          <w:szCs w:val="24"/>
        </w:rPr>
        <w:t xml:space="preserve">has </w:t>
      </w:r>
      <w:r w:rsidR="005E3D94">
        <w:rPr>
          <w:rFonts w:ascii="Calibri" w:hAnsi="Calibri"/>
          <w:bCs/>
          <w:sz w:val="24"/>
          <w:szCs w:val="24"/>
        </w:rPr>
        <w:t>two part time trainers who have been in post since October</w:t>
      </w:r>
      <w:r w:rsidRPr="0098415E">
        <w:rPr>
          <w:rFonts w:ascii="Calibri" w:hAnsi="Calibri"/>
          <w:bCs/>
          <w:sz w:val="24"/>
          <w:szCs w:val="24"/>
        </w:rPr>
        <w:t>.</w:t>
      </w:r>
      <w:r w:rsidR="005E3D94">
        <w:rPr>
          <w:rFonts w:ascii="Calibri" w:hAnsi="Calibri"/>
          <w:bCs/>
          <w:sz w:val="24"/>
          <w:szCs w:val="24"/>
        </w:rPr>
        <w:t xml:space="preserve"> </w:t>
      </w:r>
      <w:r w:rsidR="001B710A">
        <w:rPr>
          <w:rFonts w:ascii="Calibri" w:hAnsi="Calibri"/>
          <w:bCs/>
          <w:sz w:val="24"/>
          <w:szCs w:val="24"/>
        </w:rPr>
        <w:t>Firstly,</w:t>
      </w:r>
      <w:r w:rsidR="005E3D94">
        <w:rPr>
          <w:rFonts w:ascii="Calibri" w:hAnsi="Calibri"/>
          <w:bCs/>
          <w:sz w:val="24"/>
          <w:szCs w:val="24"/>
        </w:rPr>
        <w:t xml:space="preserve"> Jacqui a former headteacher who works </w:t>
      </w:r>
      <w:r w:rsidR="001B710A">
        <w:rPr>
          <w:rFonts w:ascii="Calibri" w:hAnsi="Calibri"/>
          <w:bCs/>
          <w:sz w:val="24"/>
          <w:szCs w:val="24"/>
        </w:rPr>
        <w:t xml:space="preserve">the second </w:t>
      </w:r>
      <w:r w:rsidR="005E3D94">
        <w:rPr>
          <w:rFonts w:ascii="Calibri" w:hAnsi="Calibri"/>
          <w:bCs/>
          <w:sz w:val="24"/>
          <w:szCs w:val="24"/>
        </w:rPr>
        <w:t xml:space="preserve">half </w:t>
      </w:r>
      <w:r w:rsidR="001B710A">
        <w:rPr>
          <w:rFonts w:ascii="Calibri" w:hAnsi="Calibri"/>
          <w:bCs/>
          <w:sz w:val="24"/>
          <w:szCs w:val="24"/>
        </w:rPr>
        <w:t xml:space="preserve">of </w:t>
      </w:r>
      <w:r w:rsidR="005E3D94">
        <w:rPr>
          <w:rFonts w:ascii="Calibri" w:hAnsi="Calibri"/>
          <w:bCs/>
          <w:sz w:val="24"/>
          <w:szCs w:val="24"/>
        </w:rPr>
        <w:t xml:space="preserve">the week in ordained ministry. Our second trainer Enita is also our </w:t>
      </w:r>
      <w:r w:rsidR="00B23B39">
        <w:rPr>
          <w:rFonts w:ascii="Calibri" w:hAnsi="Calibri"/>
          <w:bCs/>
          <w:sz w:val="24"/>
          <w:szCs w:val="24"/>
        </w:rPr>
        <w:t>HR</w:t>
      </w:r>
      <w:r w:rsidR="005E3D94">
        <w:rPr>
          <w:rFonts w:ascii="Calibri" w:hAnsi="Calibri"/>
          <w:bCs/>
          <w:sz w:val="24"/>
          <w:szCs w:val="24"/>
        </w:rPr>
        <w:t xml:space="preserve"> Manager and has substantial experience within safeguarding and working for the Diocese</w:t>
      </w:r>
      <w:r>
        <w:rPr>
          <w:rFonts w:ascii="Calibri" w:hAnsi="Calibri"/>
          <w:bCs/>
          <w:sz w:val="24"/>
          <w:szCs w:val="24"/>
        </w:rPr>
        <w:t xml:space="preserve">. </w:t>
      </w:r>
    </w:p>
    <w:p w14:paraId="1DFACC5C" w14:textId="0ECB1BCD" w:rsidR="0098415E" w:rsidRPr="0098415E" w:rsidRDefault="0098415E" w:rsidP="009B4CED">
      <w:pPr>
        <w:spacing w:after="200"/>
        <w:jc w:val="both"/>
        <w:rPr>
          <w:rFonts w:ascii="Calibri" w:hAnsi="Calibri"/>
          <w:bCs/>
          <w:sz w:val="24"/>
          <w:szCs w:val="24"/>
        </w:rPr>
      </w:pPr>
      <w:r>
        <w:rPr>
          <w:rFonts w:ascii="Calibri" w:hAnsi="Calibri"/>
          <w:bCs/>
          <w:sz w:val="24"/>
          <w:szCs w:val="24"/>
        </w:rPr>
        <w:t xml:space="preserve">Due to the </w:t>
      </w:r>
      <w:r w:rsidR="005E3D94">
        <w:rPr>
          <w:rFonts w:ascii="Calibri" w:hAnsi="Calibri"/>
          <w:bCs/>
          <w:sz w:val="24"/>
          <w:szCs w:val="24"/>
        </w:rPr>
        <w:t xml:space="preserve">departure of our Safeguarding </w:t>
      </w:r>
      <w:r w:rsidR="00C31545">
        <w:rPr>
          <w:rFonts w:ascii="Calibri" w:hAnsi="Calibri"/>
          <w:bCs/>
          <w:sz w:val="24"/>
          <w:szCs w:val="24"/>
        </w:rPr>
        <w:t>Advisor,</w:t>
      </w:r>
      <w:r w:rsidR="005E3D94">
        <w:rPr>
          <w:rFonts w:ascii="Calibri" w:hAnsi="Calibri"/>
          <w:bCs/>
          <w:sz w:val="24"/>
          <w:szCs w:val="24"/>
        </w:rPr>
        <w:t xml:space="preserve"> we are looking to recruit a slightly different role</w:t>
      </w:r>
      <w:r w:rsidR="00C31545">
        <w:rPr>
          <w:rFonts w:ascii="Calibri" w:hAnsi="Calibri"/>
          <w:bCs/>
          <w:sz w:val="24"/>
          <w:szCs w:val="24"/>
        </w:rPr>
        <w:t xml:space="preserve"> to ensure there is less overlap of work between </w:t>
      </w:r>
      <w:r w:rsidR="00260B8E">
        <w:rPr>
          <w:rFonts w:ascii="Calibri" w:hAnsi="Calibri"/>
          <w:bCs/>
          <w:sz w:val="24"/>
          <w:szCs w:val="24"/>
        </w:rPr>
        <w:t>that role and the role of the Safeguarding Manager</w:t>
      </w:r>
      <w:r w:rsidR="00C31545">
        <w:rPr>
          <w:rFonts w:ascii="Calibri" w:hAnsi="Calibri"/>
          <w:bCs/>
          <w:sz w:val="24"/>
          <w:szCs w:val="24"/>
        </w:rPr>
        <w:t>.</w:t>
      </w:r>
      <w:r w:rsidR="005E3D94">
        <w:rPr>
          <w:rFonts w:ascii="Calibri" w:hAnsi="Calibri"/>
          <w:bCs/>
          <w:sz w:val="24"/>
          <w:szCs w:val="24"/>
        </w:rPr>
        <w:t xml:space="preserve"> </w:t>
      </w:r>
      <w:r w:rsidR="00C31545">
        <w:rPr>
          <w:rFonts w:ascii="Calibri" w:hAnsi="Calibri"/>
          <w:bCs/>
          <w:sz w:val="24"/>
          <w:szCs w:val="24"/>
        </w:rPr>
        <w:t xml:space="preserve">The Safeguarding Caseworker </w:t>
      </w:r>
      <w:r w:rsidR="005E3D94">
        <w:rPr>
          <w:rFonts w:ascii="Calibri" w:hAnsi="Calibri"/>
          <w:bCs/>
          <w:sz w:val="24"/>
          <w:szCs w:val="24"/>
        </w:rPr>
        <w:t xml:space="preserve">focuses on managing individuals involved with church life who are subject </w:t>
      </w:r>
      <w:r w:rsidR="00B23B39">
        <w:rPr>
          <w:rFonts w:ascii="Calibri" w:hAnsi="Calibri"/>
          <w:bCs/>
          <w:sz w:val="24"/>
          <w:szCs w:val="24"/>
        </w:rPr>
        <w:t>to or</w:t>
      </w:r>
      <w:r w:rsidR="00C31545">
        <w:rPr>
          <w:rFonts w:ascii="Calibri" w:hAnsi="Calibri"/>
          <w:bCs/>
          <w:sz w:val="24"/>
          <w:szCs w:val="24"/>
        </w:rPr>
        <w:t xml:space="preserve"> require the creation of </w:t>
      </w:r>
      <w:r w:rsidR="005E3D94">
        <w:rPr>
          <w:rFonts w:ascii="Calibri" w:hAnsi="Calibri"/>
          <w:bCs/>
          <w:sz w:val="24"/>
          <w:szCs w:val="24"/>
        </w:rPr>
        <w:t>safeguarding agreement</w:t>
      </w:r>
      <w:r w:rsidR="001A4044">
        <w:rPr>
          <w:rFonts w:ascii="Calibri" w:hAnsi="Calibri"/>
          <w:bCs/>
          <w:sz w:val="24"/>
          <w:szCs w:val="24"/>
        </w:rPr>
        <w:t>. This also involves</w:t>
      </w:r>
      <w:r w:rsidR="005E3D94">
        <w:rPr>
          <w:rFonts w:ascii="Calibri" w:hAnsi="Calibri"/>
          <w:bCs/>
          <w:sz w:val="24"/>
          <w:szCs w:val="24"/>
        </w:rPr>
        <w:t xml:space="preserve"> investigating safeguarding allegations and providing support and advice to our parishes and Cathedral. </w:t>
      </w:r>
      <w:r w:rsidR="00C31545">
        <w:rPr>
          <w:rFonts w:ascii="Calibri" w:hAnsi="Calibri"/>
          <w:bCs/>
          <w:sz w:val="24"/>
          <w:szCs w:val="24"/>
        </w:rPr>
        <w:t xml:space="preserve">The Caseworker will also support survivors of abuse including liaising with relevant partners within both the Diocese and external agencies to ensure they are </w:t>
      </w:r>
      <w:r w:rsidR="003B45C3">
        <w:rPr>
          <w:rFonts w:ascii="Calibri" w:hAnsi="Calibri"/>
          <w:bCs/>
          <w:sz w:val="24"/>
          <w:szCs w:val="24"/>
        </w:rPr>
        <w:t>heard,</w:t>
      </w:r>
      <w:r w:rsidR="00C31545">
        <w:rPr>
          <w:rFonts w:ascii="Calibri" w:hAnsi="Calibri"/>
          <w:bCs/>
          <w:sz w:val="24"/>
          <w:szCs w:val="24"/>
        </w:rPr>
        <w:t xml:space="preserve"> and relevant actions are taken to support the right outcomes. </w:t>
      </w:r>
    </w:p>
    <w:p w14:paraId="65C7AE2B" w14:textId="397EB6F2" w:rsidR="0098415E" w:rsidRDefault="0098415E" w:rsidP="009B4CED">
      <w:pPr>
        <w:spacing w:after="200"/>
        <w:jc w:val="both"/>
        <w:rPr>
          <w:rFonts w:ascii="Calibri" w:hAnsi="Calibri"/>
          <w:bCs/>
          <w:sz w:val="24"/>
          <w:szCs w:val="24"/>
        </w:rPr>
      </w:pPr>
      <w:r w:rsidRPr="0098415E">
        <w:rPr>
          <w:rFonts w:ascii="Calibri" w:hAnsi="Calibri"/>
          <w:bCs/>
          <w:sz w:val="24"/>
          <w:szCs w:val="24"/>
        </w:rPr>
        <w:t>Everyone involved in church life should know what to do in situations where a child, young person or vulnerable adult may have been harmed or be at risk of coming to harm. Each parish or benefice should have in place a safeguarding officer who knows how to respond and where to seek further help and advice. The diocesan safeguarding team provide professional advice and training to parishes to ensure they can meet that responsibility, as well as support to those who may have suffered abuse or exploitation in a church setting.</w:t>
      </w:r>
    </w:p>
    <w:p w14:paraId="776EC74B" w14:textId="5D011687" w:rsidR="0098415E" w:rsidRDefault="0098415E" w:rsidP="009B4CED">
      <w:pPr>
        <w:spacing w:after="200"/>
        <w:jc w:val="both"/>
        <w:rPr>
          <w:rFonts w:ascii="Calibri" w:hAnsi="Calibri"/>
          <w:bCs/>
          <w:sz w:val="24"/>
          <w:szCs w:val="24"/>
        </w:rPr>
      </w:pPr>
      <w:r>
        <w:rPr>
          <w:rFonts w:ascii="Calibri" w:hAnsi="Calibri"/>
          <w:bCs/>
          <w:sz w:val="24"/>
          <w:szCs w:val="24"/>
        </w:rPr>
        <w:t>The training delivered by the team is</w:t>
      </w:r>
      <w:r w:rsidRPr="0098415E">
        <w:rPr>
          <w:rFonts w:ascii="Calibri" w:hAnsi="Calibri"/>
          <w:bCs/>
          <w:sz w:val="24"/>
          <w:szCs w:val="24"/>
        </w:rPr>
        <w:t xml:space="preserve"> the national Church of England Safeguarding Training, as outlined in the </w:t>
      </w:r>
      <w:r w:rsidR="004B1CF9">
        <w:rPr>
          <w:rFonts w:ascii="Calibri" w:hAnsi="Calibri"/>
          <w:bCs/>
          <w:sz w:val="24"/>
          <w:szCs w:val="24"/>
        </w:rPr>
        <w:t>2021</w:t>
      </w:r>
      <w:r w:rsidRPr="0098415E">
        <w:rPr>
          <w:rFonts w:ascii="Calibri" w:hAnsi="Calibri"/>
          <w:bCs/>
          <w:sz w:val="24"/>
          <w:szCs w:val="24"/>
        </w:rPr>
        <w:t xml:space="preserve"> Safeguarding Training and Development Practice Guidance. The training is available to ordained clergy, churchwardens, youth workers, parish safeguarding officers</w:t>
      </w:r>
      <w:r w:rsidR="004B1CF9">
        <w:rPr>
          <w:rFonts w:ascii="Calibri" w:hAnsi="Calibri"/>
          <w:bCs/>
          <w:sz w:val="24"/>
          <w:szCs w:val="24"/>
        </w:rPr>
        <w:t xml:space="preserve"> and those involved in</w:t>
      </w:r>
      <w:r w:rsidRPr="0098415E">
        <w:rPr>
          <w:rFonts w:ascii="Calibri" w:hAnsi="Calibri"/>
          <w:bCs/>
          <w:sz w:val="24"/>
          <w:szCs w:val="24"/>
        </w:rPr>
        <w:t xml:space="preserve"> pastoral care</w:t>
      </w:r>
      <w:r w:rsidR="004B1CF9">
        <w:rPr>
          <w:rFonts w:ascii="Calibri" w:hAnsi="Calibri"/>
          <w:bCs/>
          <w:sz w:val="24"/>
          <w:szCs w:val="24"/>
        </w:rPr>
        <w:t>.</w:t>
      </w:r>
    </w:p>
    <w:p w14:paraId="11E2805C" w14:textId="48B7485E" w:rsidR="0098415E" w:rsidRPr="001B710A" w:rsidRDefault="00260B8E" w:rsidP="009B4CED">
      <w:pPr>
        <w:spacing w:after="200"/>
        <w:jc w:val="both"/>
        <w:rPr>
          <w:rFonts w:ascii="Calibri" w:hAnsi="Calibri"/>
          <w:bCs/>
          <w:sz w:val="24"/>
          <w:szCs w:val="24"/>
        </w:rPr>
      </w:pPr>
      <w:r>
        <w:rPr>
          <w:rFonts w:ascii="Calibri" w:hAnsi="Calibri"/>
          <w:bCs/>
          <w:sz w:val="24"/>
          <w:szCs w:val="24"/>
        </w:rPr>
        <w:t xml:space="preserve">A key role of the Safeguarding Caseworker </w:t>
      </w:r>
      <w:r w:rsidR="00B23B39">
        <w:rPr>
          <w:rFonts w:ascii="Calibri" w:hAnsi="Calibri"/>
          <w:bCs/>
          <w:sz w:val="24"/>
          <w:szCs w:val="24"/>
        </w:rPr>
        <w:t>i</w:t>
      </w:r>
      <w:r>
        <w:rPr>
          <w:rFonts w:ascii="Calibri" w:hAnsi="Calibri"/>
          <w:bCs/>
          <w:sz w:val="24"/>
          <w:szCs w:val="24"/>
        </w:rPr>
        <w:t xml:space="preserve">s to support the </w:t>
      </w:r>
      <w:r w:rsidR="00B23B39">
        <w:rPr>
          <w:rFonts w:ascii="Calibri" w:hAnsi="Calibri"/>
          <w:bCs/>
          <w:sz w:val="24"/>
          <w:szCs w:val="24"/>
        </w:rPr>
        <w:t>S</w:t>
      </w:r>
      <w:r>
        <w:rPr>
          <w:rFonts w:ascii="Calibri" w:hAnsi="Calibri"/>
          <w:bCs/>
          <w:sz w:val="24"/>
          <w:szCs w:val="24"/>
        </w:rPr>
        <w:t xml:space="preserve">afeguarding Manager in undertaking the legal requirement outlined below. This may </w:t>
      </w:r>
      <w:r w:rsidR="001B710A">
        <w:rPr>
          <w:rFonts w:ascii="Calibri" w:hAnsi="Calibri"/>
          <w:bCs/>
          <w:sz w:val="24"/>
          <w:szCs w:val="24"/>
        </w:rPr>
        <w:t>involve</w:t>
      </w:r>
      <w:r>
        <w:rPr>
          <w:rFonts w:ascii="Calibri" w:hAnsi="Calibri"/>
          <w:bCs/>
          <w:sz w:val="24"/>
          <w:szCs w:val="24"/>
        </w:rPr>
        <w:t xml:space="preserve"> deputising for the Safeguarding Manager when </w:t>
      </w:r>
      <w:r w:rsidR="00B23B39">
        <w:rPr>
          <w:rFonts w:ascii="Calibri" w:hAnsi="Calibri"/>
          <w:bCs/>
          <w:sz w:val="24"/>
          <w:szCs w:val="24"/>
        </w:rPr>
        <w:t xml:space="preserve">they are </w:t>
      </w:r>
      <w:r>
        <w:rPr>
          <w:rFonts w:ascii="Calibri" w:hAnsi="Calibri"/>
          <w:bCs/>
          <w:sz w:val="24"/>
          <w:szCs w:val="24"/>
        </w:rPr>
        <w:t>absent from work</w:t>
      </w:r>
      <w:r w:rsidR="001B710A">
        <w:rPr>
          <w:rFonts w:ascii="Calibri" w:hAnsi="Calibri"/>
          <w:bCs/>
          <w:sz w:val="24"/>
          <w:szCs w:val="24"/>
        </w:rPr>
        <w:t>.</w:t>
      </w:r>
    </w:p>
    <w:p w14:paraId="5C2712F0" w14:textId="785E9B9E" w:rsidR="0098415E" w:rsidRPr="00B1672F" w:rsidRDefault="002F42DE" w:rsidP="002F42DE">
      <w:pPr>
        <w:spacing w:after="120"/>
        <w:jc w:val="both"/>
        <w:rPr>
          <w:rFonts w:ascii="Calibri" w:hAnsi="Calibri" w:cs="Calibri"/>
          <w:sz w:val="24"/>
          <w:szCs w:val="24"/>
        </w:rPr>
      </w:pPr>
      <w:r w:rsidRPr="00B1672F">
        <w:rPr>
          <w:rFonts w:ascii="Calibri" w:hAnsi="Calibri" w:cs="Calibri"/>
          <w:sz w:val="24"/>
          <w:szCs w:val="24"/>
        </w:rPr>
        <w:t>In accordance with Canon 30 of the Church of England:</w:t>
      </w:r>
    </w:p>
    <w:p w14:paraId="6084E812" w14:textId="342E610D" w:rsidR="002F42DE" w:rsidRPr="00B1672F" w:rsidRDefault="002F42DE" w:rsidP="002F42DE">
      <w:pPr>
        <w:pStyle w:val="ListParagraph"/>
        <w:numPr>
          <w:ilvl w:val="0"/>
          <w:numId w:val="13"/>
        </w:numPr>
        <w:spacing w:line="240" w:lineRule="auto"/>
        <w:ind w:left="714" w:hanging="357"/>
        <w:jc w:val="both"/>
        <w:rPr>
          <w:rFonts w:cs="Calibri"/>
          <w:sz w:val="24"/>
          <w:szCs w:val="24"/>
        </w:rPr>
      </w:pPr>
      <w:r w:rsidRPr="00B1672F">
        <w:rPr>
          <w:rFonts w:cs="Calibri"/>
          <w:sz w:val="24"/>
          <w:szCs w:val="24"/>
        </w:rPr>
        <w:t>(1) The bishop of each diocese shall appoint a person (to be known as the 'diocesan safeguarding advisor') to advise the bishop on matters relating to the safeguarding of children and vulnerable adults.</w:t>
      </w:r>
    </w:p>
    <w:p w14:paraId="724DFAB9" w14:textId="2251CF06" w:rsidR="002F42DE" w:rsidRPr="00B1672F" w:rsidRDefault="002F42DE" w:rsidP="002F42DE">
      <w:pPr>
        <w:jc w:val="both"/>
        <w:rPr>
          <w:rFonts w:ascii="Calibri" w:hAnsi="Calibri" w:cs="Calibri"/>
          <w:sz w:val="24"/>
          <w:szCs w:val="24"/>
        </w:rPr>
      </w:pPr>
      <w:r w:rsidRPr="00B1672F">
        <w:rPr>
          <w:rFonts w:ascii="Calibri" w:hAnsi="Calibri" w:cs="Calibri"/>
          <w:sz w:val="24"/>
          <w:szCs w:val="24"/>
        </w:rPr>
        <w:lastRenderedPageBreak/>
        <w:t xml:space="preserve">The Diocesan Safeguarding Advisors Regulations 2016 details further functions and responsibilities of the Advisor role, which can be found here: </w:t>
      </w:r>
      <w:hyperlink r:id="rId12" w:history="1">
        <w:r w:rsidRPr="00B1672F">
          <w:rPr>
            <w:rStyle w:val="Hyperlink"/>
            <w:rFonts w:ascii="Calibri" w:hAnsi="Calibri" w:cs="Calibri"/>
            <w:sz w:val="24"/>
            <w:szCs w:val="24"/>
          </w:rPr>
          <w:t>dsa-regulations-as-amended-2017.pdf (churchofengland.org)</w:t>
        </w:r>
      </w:hyperlink>
    </w:p>
    <w:p w14:paraId="377FD905" w14:textId="3EB5655D" w:rsidR="002F42DE" w:rsidRPr="00B1672F" w:rsidRDefault="002F42DE" w:rsidP="002F42DE">
      <w:pPr>
        <w:jc w:val="both"/>
        <w:rPr>
          <w:rFonts w:ascii="Calibri" w:hAnsi="Calibri" w:cs="Calibri"/>
        </w:rPr>
      </w:pPr>
    </w:p>
    <w:p w14:paraId="14FC6992" w14:textId="621F3C29" w:rsidR="001A73FD" w:rsidRPr="00B1672F" w:rsidRDefault="002F42DE" w:rsidP="002F42DE">
      <w:pPr>
        <w:jc w:val="both"/>
        <w:rPr>
          <w:rFonts w:ascii="Calibri" w:hAnsi="Calibri" w:cs="Calibri"/>
          <w:sz w:val="24"/>
          <w:szCs w:val="24"/>
        </w:rPr>
      </w:pPr>
      <w:r w:rsidRPr="00B1672F">
        <w:rPr>
          <w:rFonts w:ascii="Calibri" w:hAnsi="Calibri" w:cs="Calibri"/>
          <w:sz w:val="24"/>
          <w:szCs w:val="24"/>
        </w:rPr>
        <w:t xml:space="preserve">In addition, the Safeguarding Manager </w:t>
      </w:r>
      <w:r w:rsidR="001A73FD" w:rsidRPr="00B1672F">
        <w:rPr>
          <w:rFonts w:ascii="Calibri" w:hAnsi="Calibri" w:cs="Calibri"/>
          <w:sz w:val="24"/>
          <w:szCs w:val="24"/>
        </w:rPr>
        <w:t>is involved with the regional Diocesan Safeguarding Advisors meetings</w:t>
      </w:r>
      <w:r w:rsidR="005C2223" w:rsidRPr="00B1672F">
        <w:rPr>
          <w:rFonts w:ascii="Calibri" w:hAnsi="Calibri" w:cs="Calibri"/>
          <w:sz w:val="24"/>
          <w:szCs w:val="24"/>
        </w:rPr>
        <w:t>, liaises with the National Safeguarding Team</w:t>
      </w:r>
      <w:r w:rsidR="001A73FD" w:rsidRPr="00B1672F">
        <w:rPr>
          <w:rFonts w:ascii="Calibri" w:hAnsi="Calibri" w:cs="Calibri"/>
          <w:sz w:val="24"/>
          <w:szCs w:val="24"/>
        </w:rPr>
        <w:t>, attends Bishops Council</w:t>
      </w:r>
      <w:r w:rsidR="005C2223" w:rsidRPr="00B1672F">
        <w:rPr>
          <w:rFonts w:ascii="Calibri" w:hAnsi="Calibri" w:cs="Calibri"/>
          <w:sz w:val="24"/>
          <w:szCs w:val="24"/>
        </w:rPr>
        <w:t>, Bishops Staff</w:t>
      </w:r>
      <w:r w:rsidR="001A73FD" w:rsidRPr="00B1672F">
        <w:rPr>
          <w:rFonts w:ascii="Calibri" w:hAnsi="Calibri" w:cs="Calibri"/>
          <w:sz w:val="24"/>
          <w:szCs w:val="24"/>
        </w:rPr>
        <w:t xml:space="preserve"> and Diocesan Synod by request of members and </w:t>
      </w:r>
      <w:r w:rsidR="00370E24" w:rsidRPr="00B1672F">
        <w:rPr>
          <w:rFonts w:ascii="Calibri" w:hAnsi="Calibri" w:cs="Calibri"/>
          <w:sz w:val="24"/>
          <w:szCs w:val="24"/>
        </w:rPr>
        <w:t>controls</w:t>
      </w:r>
      <w:r w:rsidR="001A73FD" w:rsidRPr="00B1672F">
        <w:rPr>
          <w:rFonts w:ascii="Calibri" w:hAnsi="Calibri" w:cs="Calibri"/>
          <w:sz w:val="24"/>
          <w:szCs w:val="24"/>
        </w:rPr>
        <w:t xml:space="preserve"> the department budget. </w:t>
      </w:r>
    </w:p>
    <w:p w14:paraId="1CB11A7F" w14:textId="77777777" w:rsidR="002F42DE" w:rsidRPr="002F42DE" w:rsidRDefault="002F42DE" w:rsidP="002F42DE">
      <w:pPr>
        <w:jc w:val="both"/>
        <w:rPr>
          <w:rFonts w:asciiTheme="minorHAnsi" w:hAnsiTheme="minorHAnsi" w:cstheme="minorHAnsi"/>
          <w:sz w:val="24"/>
          <w:szCs w:val="24"/>
        </w:rPr>
      </w:pPr>
    </w:p>
    <w:p w14:paraId="07045279" w14:textId="452EC423" w:rsidR="005C2223" w:rsidRDefault="00260B8E" w:rsidP="005F4619">
      <w:pPr>
        <w:spacing w:after="200" w:line="276" w:lineRule="auto"/>
        <w:jc w:val="both"/>
        <w:rPr>
          <w:rFonts w:asciiTheme="majorHAnsi" w:hAnsiTheme="majorHAnsi"/>
          <w:b/>
          <w:bCs/>
          <w:sz w:val="32"/>
          <w:szCs w:val="32"/>
        </w:rPr>
      </w:pPr>
      <w:r>
        <w:rPr>
          <w:rFonts w:asciiTheme="majorHAnsi" w:hAnsiTheme="majorHAnsi"/>
          <w:b/>
          <w:bCs/>
          <w:sz w:val="32"/>
          <w:szCs w:val="32"/>
        </w:rPr>
        <w:t>Key Policies Linked to the role.</w:t>
      </w:r>
    </w:p>
    <w:p w14:paraId="2CF167B8" w14:textId="66195EA3" w:rsidR="00260B8E" w:rsidRPr="00260B8E" w:rsidRDefault="00260B8E" w:rsidP="00260B8E">
      <w:pPr>
        <w:pStyle w:val="ListParagraph"/>
        <w:numPr>
          <w:ilvl w:val="0"/>
          <w:numId w:val="14"/>
        </w:numPr>
        <w:spacing w:after="200"/>
        <w:jc w:val="both"/>
        <w:rPr>
          <w:rFonts w:asciiTheme="majorHAnsi" w:hAnsiTheme="majorHAnsi"/>
          <w:b/>
          <w:bCs/>
          <w:sz w:val="32"/>
          <w:szCs w:val="32"/>
        </w:rPr>
      </w:pPr>
      <w:r w:rsidRPr="00FE72C3">
        <w:rPr>
          <w:rFonts w:cs="Calibri"/>
          <w:sz w:val="24"/>
          <w:szCs w:val="24"/>
        </w:rPr>
        <w:t xml:space="preserve">Responding to Safeguarding Concerns or Allegations. </w:t>
      </w:r>
      <w:hyperlink r:id="rId13" w:history="1">
        <w:r>
          <w:rPr>
            <w:rStyle w:val="Hyperlink"/>
          </w:rPr>
          <w:t>Responding to Safeguarding Concerns or Allegations that relate to Children, Young People and Vulnerable Adults.pdf (churchofengland.org)</w:t>
        </w:r>
      </w:hyperlink>
    </w:p>
    <w:p w14:paraId="073EF30D" w14:textId="2B905E87" w:rsidR="00260B8E" w:rsidRPr="001B710A" w:rsidRDefault="00260B8E" w:rsidP="001B710A">
      <w:pPr>
        <w:pStyle w:val="ListParagraph"/>
        <w:numPr>
          <w:ilvl w:val="0"/>
          <w:numId w:val="14"/>
        </w:numPr>
        <w:spacing w:after="200"/>
        <w:jc w:val="both"/>
        <w:rPr>
          <w:rFonts w:asciiTheme="majorHAnsi" w:hAnsiTheme="majorHAnsi"/>
          <w:b/>
          <w:bCs/>
          <w:sz w:val="32"/>
          <w:szCs w:val="32"/>
        </w:rPr>
      </w:pPr>
      <w:r w:rsidRPr="00FE72C3">
        <w:rPr>
          <w:rFonts w:asciiTheme="minorHAnsi" w:hAnsiTheme="minorHAnsi" w:cstheme="minorHAnsi"/>
          <w:sz w:val="24"/>
          <w:szCs w:val="24"/>
        </w:rPr>
        <w:t>Responding to and Managing Allegations against Church Officers</w:t>
      </w:r>
      <w:r w:rsidRPr="00FE72C3">
        <w:rPr>
          <w:rFonts w:asciiTheme="majorHAnsi" w:hAnsiTheme="majorHAnsi"/>
          <w:sz w:val="32"/>
          <w:szCs w:val="32"/>
        </w:rPr>
        <w:t>.</w:t>
      </w:r>
      <w:r w:rsidR="001B710A">
        <w:t xml:space="preserve"> </w:t>
      </w:r>
      <w:hyperlink r:id="rId14" w:history="1">
        <w:r w:rsidR="001B710A">
          <w:rPr>
            <w:rStyle w:val="Hyperlink"/>
          </w:rPr>
          <w:t>Responding PG V2.pdf (churchofengland.org)</w:t>
        </w:r>
      </w:hyperlink>
    </w:p>
    <w:p w14:paraId="34AAF584" w14:textId="06DB805F" w:rsidR="00260B8E" w:rsidRPr="009B4CED" w:rsidRDefault="00260B8E" w:rsidP="009B4CED">
      <w:pPr>
        <w:pStyle w:val="ListParagraph"/>
        <w:numPr>
          <w:ilvl w:val="0"/>
          <w:numId w:val="14"/>
        </w:numPr>
        <w:spacing w:after="200"/>
        <w:jc w:val="both"/>
        <w:rPr>
          <w:rFonts w:asciiTheme="minorHAnsi" w:hAnsiTheme="minorHAnsi" w:cstheme="minorHAnsi"/>
          <w:sz w:val="24"/>
          <w:szCs w:val="24"/>
        </w:rPr>
      </w:pPr>
      <w:r w:rsidRPr="00FE72C3">
        <w:rPr>
          <w:rFonts w:asciiTheme="minorHAnsi" w:hAnsiTheme="minorHAnsi" w:cstheme="minorHAnsi"/>
          <w:sz w:val="24"/>
          <w:szCs w:val="24"/>
        </w:rPr>
        <w:t>Learning and Development Practice Guidance</w:t>
      </w:r>
      <w:r w:rsidR="009B4CED">
        <w:rPr>
          <w:rFonts w:asciiTheme="minorHAnsi" w:hAnsiTheme="minorHAnsi" w:cstheme="minorHAnsi"/>
          <w:sz w:val="24"/>
          <w:szCs w:val="24"/>
        </w:rPr>
        <w:t xml:space="preserve"> </w:t>
      </w:r>
      <w:hyperlink r:id="rId15" w:history="1">
        <w:r>
          <w:rPr>
            <w:rStyle w:val="Hyperlink"/>
          </w:rPr>
          <w:t>safe (churchofengland.org)</w:t>
        </w:r>
      </w:hyperlink>
    </w:p>
    <w:p w14:paraId="685C0853" w14:textId="2A88193E" w:rsidR="005C2223" w:rsidRPr="00FE72C3" w:rsidRDefault="001B710A" w:rsidP="005F4619">
      <w:pPr>
        <w:pStyle w:val="ListParagraph"/>
        <w:numPr>
          <w:ilvl w:val="0"/>
          <w:numId w:val="14"/>
        </w:numPr>
        <w:spacing w:after="200"/>
        <w:jc w:val="both"/>
        <w:rPr>
          <w:rFonts w:asciiTheme="majorHAnsi" w:hAnsiTheme="majorHAnsi"/>
          <w:b/>
          <w:bCs/>
          <w:sz w:val="32"/>
          <w:szCs w:val="32"/>
        </w:rPr>
      </w:pPr>
      <w:r w:rsidRPr="00FE72C3">
        <w:rPr>
          <w:rFonts w:asciiTheme="minorHAnsi" w:hAnsiTheme="minorHAnsi" w:cstheme="minorHAnsi"/>
          <w:sz w:val="24"/>
          <w:szCs w:val="24"/>
        </w:rPr>
        <w:t>Safer Recruitment and People Management Guidance.</w:t>
      </w:r>
      <w:r w:rsidRPr="00FE72C3">
        <w:rPr>
          <w:rFonts w:asciiTheme="majorHAnsi" w:hAnsiTheme="majorHAnsi"/>
          <w:sz w:val="32"/>
          <w:szCs w:val="32"/>
        </w:rPr>
        <w:t xml:space="preserve"> </w:t>
      </w:r>
      <w:hyperlink r:id="rId16" w:history="1">
        <w:r>
          <w:rPr>
            <w:rStyle w:val="Hyperlink"/>
          </w:rPr>
          <w:t>Safer Recruitment and People Management Guidance | The Church of England</w:t>
        </w:r>
      </w:hyperlink>
    </w:p>
    <w:p w14:paraId="55ED2326" w14:textId="4BDC9564" w:rsidR="000E37E8" w:rsidRPr="00926D4B" w:rsidRDefault="005C2223" w:rsidP="005F4619">
      <w:pPr>
        <w:spacing w:after="200" w:line="276" w:lineRule="auto"/>
        <w:jc w:val="both"/>
        <w:rPr>
          <w:rFonts w:asciiTheme="majorHAnsi" w:hAnsiTheme="majorHAnsi"/>
          <w:b/>
          <w:bCs/>
          <w:sz w:val="32"/>
          <w:szCs w:val="32"/>
        </w:rPr>
      </w:pPr>
      <w:r>
        <w:rPr>
          <w:rFonts w:asciiTheme="majorHAnsi" w:hAnsiTheme="majorHAnsi"/>
          <w:b/>
          <w:bCs/>
          <w:sz w:val="32"/>
          <w:szCs w:val="32"/>
        </w:rPr>
        <w:t>W</w:t>
      </w:r>
      <w:r w:rsidR="000E37E8" w:rsidRPr="00926D4B">
        <w:rPr>
          <w:rFonts w:asciiTheme="majorHAnsi" w:hAnsiTheme="majorHAnsi"/>
          <w:b/>
          <w:bCs/>
          <w:sz w:val="32"/>
          <w:szCs w:val="32"/>
        </w:rPr>
        <w:t>orking with other Organisations</w:t>
      </w:r>
    </w:p>
    <w:p w14:paraId="056A5767" w14:textId="6D8E1A78" w:rsidR="00806EB4" w:rsidRPr="00806EB4" w:rsidRDefault="00806EB4" w:rsidP="009B4CED">
      <w:pPr>
        <w:spacing w:after="200"/>
        <w:jc w:val="both"/>
        <w:rPr>
          <w:rFonts w:ascii="Calibri" w:hAnsi="Calibri"/>
          <w:bCs/>
          <w:sz w:val="24"/>
          <w:szCs w:val="24"/>
        </w:rPr>
      </w:pPr>
      <w:r w:rsidRPr="00806EB4">
        <w:rPr>
          <w:rFonts w:ascii="Calibri" w:hAnsi="Calibri"/>
          <w:bCs/>
          <w:sz w:val="24"/>
          <w:szCs w:val="24"/>
        </w:rPr>
        <w:t xml:space="preserve">There is also the potential to work jointly with our secular and ecumenical partners. The local Safeguarding Partnership Boards deliver safeguarding training to professional partners and are happy to discuss ways in which we can work together to mutually improve safeguarding training delivery. The Safeguarding Team also liaise regularly with neighbouring Diocese safeguarding teams, and safeguarding officers from Methodist, Catholic, Baptist and United Reform Churches; there may be opportunities for joint training, especially around specialist subjects. </w:t>
      </w:r>
    </w:p>
    <w:p w14:paraId="5BA7C1CA" w14:textId="45688CF6" w:rsidR="005F4619" w:rsidRDefault="00B23B39" w:rsidP="00B23B39">
      <w:pPr>
        <w:spacing w:after="200" w:line="276" w:lineRule="auto"/>
        <w:jc w:val="center"/>
        <w:rPr>
          <w:rFonts w:asciiTheme="majorHAnsi" w:hAnsiTheme="majorHAnsi" w:cs="RotisSemiSerif"/>
          <w:b/>
          <w:sz w:val="32"/>
          <w:szCs w:val="24"/>
        </w:rPr>
      </w:pPr>
      <w:r>
        <w:rPr>
          <w:rFonts w:asciiTheme="majorHAnsi" w:hAnsiTheme="majorHAnsi" w:cs="RotisSemiSerif"/>
          <w:b/>
          <w:noProof/>
          <w:sz w:val="32"/>
          <w:szCs w:val="24"/>
        </w:rPr>
        <w:drawing>
          <wp:inline distT="0" distB="0" distL="0" distR="0" wp14:anchorId="56F492E8" wp14:editId="442E128F">
            <wp:extent cx="4238781" cy="2867025"/>
            <wp:effectExtent l="0" t="0" r="9525" b="0"/>
            <wp:docPr id="1" name="Picture 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pic:nvPicPr>
                  <pic:blipFill rotWithShape="1">
                    <a:blip r:embed="rId17">
                      <a:extLst>
                        <a:ext uri="{28A0092B-C50C-407E-A947-70E740481C1C}">
                          <a14:useLocalDpi xmlns:a14="http://schemas.microsoft.com/office/drawing/2010/main" val="0"/>
                        </a:ext>
                      </a:extLst>
                    </a:blip>
                    <a:srcRect t="26257" b="28651"/>
                    <a:stretch/>
                  </pic:blipFill>
                  <pic:spPr bwMode="auto">
                    <a:xfrm>
                      <a:off x="0" y="0"/>
                      <a:ext cx="4251139" cy="2875384"/>
                    </a:xfrm>
                    <a:prstGeom prst="rect">
                      <a:avLst/>
                    </a:prstGeom>
                    <a:ln>
                      <a:noFill/>
                    </a:ln>
                    <a:extLst>
                      <a:ext uri="{53640926-AAD7-44D8-BBD7-CCE9431645EC}">
                        <a14:shadowObscured xmlns:a14="http://schemas.microsoft.com/office/drawing/2010/main"/>
                      </a:ext>
                    </a:extLst>
                  </pic:spPr>
                </pic:pic>
              </a:graphicData>
            </a:graphic>
          </wp:inline>
        </w:drawing>
      </w:r>
      <w:r w:rsidR="005F4619">
        <w:rPr>
          <w:rFonts w:asciiTheme="majorHAnsi" w:hAnsiTheme="majorHAnsi" w:cs="RotisSemiSerif"/>
          <w:b/>
          <w:sz w:val="32"/>
          <w:szCs w:val="24"/>
        </w:rPr>
        <w:br w:type="page"/>
      </w:r>
    </w:p>
    <w:p w14:paraId="139935AE" w14:textId="77777777" w:rsidR="00B23B39" w:rsidRDefault="00B23B39">
      <w:pPr>
        <w:spacing w:after="200" w:line="276" w:lineRule="auto"/>
        <w:rPr>
          <w:rFonts w:asciiTheme="majorHAnsi" w:hAnsiTheme="majorHAnsi" w:cs="RotisSemiSerif"/>
          <w:b/>
          <w:sz w:val="32"/>
          <w:szCs w:val="24"/>
        </w:rPr>
      </w:pPr>
    </w:p>
    <w:p w14:paraId="1D4E9718" w14:textId="07FFE8EF" w:rsidR="00460465" w:rsidRDefault="00460465" w:rsidP="00460465">
      <w:pPr>
        <w:suppressAutoHyphens/>
        <w:jc w:val="right"/>
        <w:rPr>
          <w:rFonts w:asciiTheme="majorHAnsi" w:hAnsiTheme="majorHAnsi"/>
          <w:b/>
          <w:sz w:val="28"/>
          <w:szCs w:val="24"/>
        </w:rPr>
      </w:pPr>
      <w:r>
        <w:rPr>
          <w:rFonts w:asciiTheme="majorHAnsi" w:hAnsiTheme="majorHAnsi"/>
          <w:b/>
          <w:noProof/>
          <w:sz w:val="28"/>
          <w:szCs w:val="24"/>
        </w:rPr>
        <w:drawing>
          <wp:inline distT="0" distB="0" distL="0" distR="0" wp14:anchorId="7A6BC8DC" wp14:editId="521EF092">
            <wp:extent cx="2158365" cy="658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EAAE17E" w14:textId="77777777" w:rsidR="00460465" w:rsidRDefault="00460465" w:rsidP="0098415E">
      <w:pPr>
        <w:suppressAutoHyphens/>
        <w:rPr>
          <w:rFonts w:asciiTheme="majorHAnsi" w:hAnsiTheme="majorHAnsi"/>
          <w:b/>
          <w:sz w:val="28"/>
          <w:szCs w:val="24"/>
        </w:rPr>
      </w:pPr>
    </w:p>
    <w:p w14:paraId="7D19FA2B" w14:textId="77777777" w:rsidR="00260B8E" w:rsidRPr="00EB484A" w:rsidRDefault="00260B8E" w:rsidP="00260B8E">
      <w:pPr>
        <w:rPr>
          <w:rFonts w:ascii="Cambria" w:eastAsia="MS Mincho" w:hAnsi="Cambria"/>
          <w:b/>
          <w:sz w:val="28"/>
          <w:szCs w:val="24"/>
          <w:lang w:val="en-US" w:eastAsia="en-US"/>
        </w:rPr>
      </w:pPr>
      <w:r w:rsidRPr="00EB484A">
        <w:rPr>
          <w:rFonts w:ascii="Cambria" w:eastAsia="MS Mincho" w:hAnsi="Cambria"/>
          <w:b/>
          <w:sz w:val="28"/>
          <w:szCs w:val="24"/>
          <w:lang w:val="en-US" w:eastAsia="en-US"/>
        </w:rPr>
        <w:t>Job Description</w:t>
      </w:r>
    </w:p>
    <w:p w14:paraId="689F3DFA" w14:textId="77777777" w:rsidR="00260B8E" w:rsidRPr="00EB484A" w:rsidRDefault="00260B8E" w:rsidP="00260B8E">
      <w:pPr>
        <w:jc w:val="center"/>
        <w:rPr>
          <w:rFonts w:ascii="Calibri" w:eastAsia="MS Mincho" w:hAnsi="Calibri"/>
          <w:b/>
          <w:sz w:val="28"/>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27"/>
      </w:tblGrid>
      <w:tr w:rsidR="00B1672F" w:rsidRPr="00EB484A" w14:paraId="2FEF30F1" w14:textId="77777777" w:rsidTr="00B1672F">
        <w:tc>
          <w:tcPr>
            <w:tcW w:w="2689" w:type="dxa"/>
            <w:shd w:val="clear" w:color="auto" w:fill="auto"/>
          </w:tcPr>
          <w:p w14:paraId="4FD5E40D" w14:textId="4F12DDAC" w:rsidR="00B1672F" w:rsidRPr="00EB484A" w:rsidRDefault="00B1672F" w:rsidP="007A0602">
            <w:pPr>
              <w:spacing w:before="100"/>
              <w:rPr>
                <w:rFonts w:ascii="Calibri" w:eastAsia="MS Mincho" w:hAnsi="Calibri"/>
                <w:b/>
                <w:sz w:val="24"/>
                <w:szCs w:val="24"/>
                <w:lang w:val="en-US" w:eastAsia="en-US"/>
              </w:rPr>
            </w:pPr>
            <w:r w:rsidRPr="00EB484A">
              <w:rPr>
                <w:rFonts w:ascii="Calibri" w:eastAsia="MS Mincho" w:hAnsi="Calibri"/>
                <w:b/>
                <w:sz w:val="24"/>
                <w:szCs w:val="24"/>
                <w:lang w:val="en-US" w:eastAsia="en-US"/>
              </w:rPr>
              <w:t xml:space="preserve">POST: </w:t>
            </w:r>
          </w:p>
        </w:tc>
        <w:tc>
          <w:tcPr>
            <w:tcW w:w="6327" w:type="dxa"/>
            <w:shd w:val="clear" w:color="auto" w:fill="auto"/>
          </w:tcPr>
          <w:p w14:paraId="4019917D" w14:textId="21CEED86" w:rsidR="00B1672F" w:rsidRPr="00EB484A" w:rsidRDefault="00B1672F" w:rsidP="007A0602">
            <w:pPr>
              <w:spacing w:before="100"/>
              <w:rPr>
                <w:rFonts w:ascii="Calibri" w:eastAsia="MS Mincho" w:hAnsi="Calibri"/>
                <w:b/>
                <w:sz w:val="24"/>
                <w:szCs w:val="24"/>
                <w:lang w:val="en-US" w:eastAsia="en-US"/>
              </w:rPr>
            </w:pPr>
            <w:r w:rsidRPr="00EB484A">
              <w:rPr>
                <w:rFonts w:ascii="Calibri" w:eastAsia="MS Mincho" w:hAnsi="Calibri"/>
                <w:b/>
                <w:sz w:val="24"/>
                <w:szCs w:val="24"/>
                <w:lang w:val="en-US" w:eastAsia="en-US"/>
              </w:rPr>
              <w:t xml:space="preserve">Safeguarding </w:t>
            </w:r>
            <w:r>
              <w:rPr>
                <w:rFonts w:ascii="Calibri" w:eastAsia="MS Mincho" w:hAnsi="Calibri"/>
                <w:b/>
                <w:sz w:val="24"/>
                <w:szCs w:val="24"/>
                <w:lang w:val="en-US" w:eastAsia="en-US"/>
              </w:rPr>
              <w:t>Caseworker</w:t>
            </w:r>
            <w:r w:rsidRPr="00EB484A">
              <w:rPr>
                <w:rFonts w:ascii="Calibri" w:eastAsia="MS Mincho" w:hAnsi="Calibri"/>
                <w:b/>
                <w:sz w:val="24"/>
                <w:szCs w:val="24"/>
                <w:lang w:val="en-US" w:eastAsia="en-US"/>
              </w:rPr>
              <w:t xml:space="preserve">                         </w:t>
            </w:r>
          </w:p>
        </w:tc>
      </w:tr>
    </w:tbl>
    <w:p w14:paraId="063560CD" w14:textId="77777777" w:rsidR="00260B8E" w:rsidRPr="00EB484A" w:rsidRDefault="00260B8E" w:rsidP="00260B8E">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27"/>
      </w:tblGrid>
      <w:tr w:rsidR="00B1672F" w:rsidRPr="00EB484A" w14:paraId="732ECEB5" w14:textId="77777777" w:rsidTr="00B1672F">
        <w:tc>
          <w:tcPr>
            <w:tcW w:w="2689" w:type="dxa"/>
            <w:shd w:val="clear" w:color="auto" w:fill="auto"/>
          </w:tcPr>
          <w:p w14:paraId="0FA2E3AE" w14:textId="77777777" w:rsidR="00B1672F" w:rsidRPr="00EB484A" w:rsidRDefault="00B1672F" w:rsidP="007A0602">
            <w:pPr>
              <w:spacing w:before="80" w:after="80"/>
              <w:rPr>
                <w:rFonts w:ascii="Calibri" w:eastAsia="MS Mincho" w:hAnsi="Calibri"/>
                <w:b/>
                <w:bCs/>
                <w:sz w:val="24"/>
                <w:szCs w:val="24"/>
                <w:lang w:val="en-US" w:eastAsia="en-US"/>
              </w:rPr>
            </w:pPr>
            <w:r w:rsidRPr="00EB484A">
              <w:rPr>
                <w:rFonts w:ascii="Calibri" w:eastAsia="MS Mincho" w:hAnsi="Calibri"/>
                <w:b/>
                <w:bCs/>
                <w:sz w:val="24"/>
                <w:szCs w:val="24"/>
                <w:lang w:val="en-US" w:eastAsia="en-US"/>
              </w:rPr>
              <w:t>Our vision</w:t>
            </w:r>
          </w:p>
        </w:tc>
        <w:tc>
          <w:tcPr>
            <w:tcW w:w="6327" w:type="dxa"/>
            <w:shd w:val="clear" w:color="auto" w:fill="auto"/>
          </w:tcPr>
          <w:p w14:paraId="527F2803" w14:textId="3D30AE7E" w:rsidR="00B1672F" w:rsidRPr="00EB484A" w:rsidRDefault="00B1672F" w:rsidP="007A0602">
            <w:pPr>
              <w:spacing w:before="100" w:after="100"/>
              <w:rPr>
                <w:rFonts w:ascii="Calibri" w:eastAsia="MS Mincho" w:hAnsi="Calibri"/>
                <w:sz w:val="24"/>
                <w:szCs w:val="24"/>
                <w:lang w:val="en-US" w:eastAsia="en-US"/>
              </w:rPr>
            </w:pPr>
            <w:r w:rsidRPr="00EB484A">
              <w:rPr>
                <w:rFonts w:ascii="Calibri" w:eastAsia="MS Mincho" w:hAnsi="Calibri"/>
                <w:sz w:val="24"/>
                <w:szCs w:val="24"/>
                <w:lang w:val="en-US" w:eastAsia="en-US"/>
              </w:rPr>
              <w:t>In response to God’s immense love for us, we seek to be God’s people living and telling the story of Jesus.</w:t>
            </w:r>
          </w:p>
        </w:tc>
      </w:tr>
    </w:tbl>
    <w:p w14:paraId="65BCEADD" w14:textId="77777777" w:rsidR="00260B8E" w:rsidRPr="00EB484A" w:rsidRDefault="00260B8E" w:rsidP="00260B8E">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27"/>
      </w:tblGrid>
      <w:tr w:rsidR="00B1672F" w:rsidRPr="00EB484A" w14:paraId="2E1C7D45" w14:textId="77777777" w:rsidTr="00B1672F">
        <w:tc>
          <w:tcPr>
            <w:tcW w:w="2689" w:type="dxa"/>
            <w:shd w:val="clear" w:color="auto" w:fill="auto"/>
          </w:tcPr>
          <w:p w14:paraId="116081BE" w14:textId="77777777" w:rsidR="00B1672F" w:rsidRPr="00EB484A" w:rsidRDefault="00B1672F" w:rsidP="007A0602">
            <w:pPr>
              <w:spacing w:before="100"/>
              <w:rPr>
                <w:rFonts w:ascii="Calibri" w:eastAsia="MS Mincho" w:hAnsi="Calibri"/>
                <w:sz w:val="24"/>
                <w:szCs w:val="24"/>
                <w:lang w:val="en-US" w:eastAsia="en-US"/>
              </w:rPr>
            </w:pPr>
            <w:r w:rsidRPr="00EB484A">
              <w:rPr>
                <w:rFonts w:ascii="Calibri" w:eastAsia="MS Mincho" w:hAnsi="Calibri"/>
                <w:b/>
                <w:sz w:val="24"/>
                <w:szCs w:val="24"/>
                <w:lang w:val="en-US" w:eastAsia="en-US"/>
              </w:rPr>
              <w:t>Key purpose of the post:</w:t>
            </w:r>
          </w:p>
        </w:tc>
        <w:tc>
          <w:tcPr>
            <w:tcW w:w="6327" w:type="dxa"/>
            <w:shd w:val="clear" w:color="auto" w:fill="auto"/>
          </w:tcPr>
          <w:p w14:paraId="42E0334A" w14:textId="027659D2" w:rsidR="00B1672F" w:rsidRPr="00EB484A" w:rsidRDefault="00B1672F" w:rsidP="007A0602">
            <w:pPr>
              <w:spacing w:after="80"/>
              <w:rPr>
                <w:rFonts w:ascii="Calibri" w:eastAsia="Calibri" w:hAnsi="Calibri"/>
                <w:sz w:val="24"/>
                <w:szCs w:val="24"/>
                <w:lang w:eastAsia="en-US"/>
              </w:rPr>
            </w:pPr>
            <w:r w:rsidRPr="00EB484A">
              <w:rPr>
                <w:rFonts w:ascii="Calibri" w:eastAsia="Calibri" w:hAnsi="Calibri"/>
                <w:sz w:val="24"/>
                <w:szCs w:val="24"/>
                <w:lang w:eastAsia="en-US"/>
              </w:rPr>
              <w:t>To assist the Diocesan Safeguarding Manager in the management of new and existing safeguarding cases in the Diocese and the Cathedral</w:t>
            </w:r>
            <w:r>
              <w:rPr>
                <w:rFonts w:ascii="Calibri" w:eastAsia="Calibri" w:hAnsi="Calibri"/>
                <w:sz w:val="24"/>
                <w:szCs w:val="24"/>
                <w:lang w:eastAsia="en-US"/>
              </w:rPr>
              <w:t xml:space="preserve"> and to also provide advice and guidance on safeguarding matters that arise. </w:t>
            </w:r>
          </w:p>
        </w:tc>
      </w:tr>
    </w:tbl>
    <w:p w14:paraId="15FE7C50" w14:textId="77777777" w:rsidR="00260B8E" w:rsidRPr="00EB484A" w:rsidRDefault="00260B8E" w:rsidP="00260B8E">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27"/>
      </w:tblGrid>
      <w:tr w:rsidR="00B1672F" w:rsidRPr="00EB484A" w14:paraId="47CE4938" w14:textId="77777777" w:rsidTr="00B1672F">
        <w:tc>
          <w:tcPr>
            <w:tcW w:w="2689" w:type="dxa"/>
            <w:shd w:val="clear" w:color="auto" w:fill="auto"/>
          </w:tcPr>
          <w:p w14:paraId="0523492B" w14:textId="30C16F58" w:rsidR="00B1672F" w:rsidRPr="00EB484A" w:rsidRDefault="00B1672F" w:rsidP="007A0602">
            <w:pPr>
              <w:tabs>
                <w:tab w:val="left" w:pos="2265"/>
              </w:tabs>
              <w:spacing w:before="100" w:after="100"/>
              <w:rPr>
                <w:rFonts w:ascii="Calibri" w:eastAsia="MS Mincho" w:hAnsi="Calibri"/>
                <w:sz w:val="24"/>
                <w:szCs w:val="24"/>
                <w:lang w:val="en-US" w:eastAsia="en-US"/>
              </w:rPr>
            </w:pPr>
            <w:r w:rsidRPr="00EB484A">
              <w:rPr>
                <w:rFonts w:ascii="Calibri" w:eastAsia="MS Mincho" w:hAnsi="Calibri"/>
                <w:b/>
                <w:sz w:val="24"/>
                <w:szCs w:val="24"/>
                <w:lang w:val="en-US" w:eastAsia="en-US"/>
              </w:rPr>
              <w:t>Location:</w:t>
            </w:r>
            <w:r w:rsidRPr="00EB484A">
              <w:rPr>
                <w:rFonts w:ascii="Calibri" w:eastAsia="MS Mincho" w:hAnsi="Calibri"/>
                <w:sz w:val="24"/>
                <w:szCs w:val="24"/>
                <w:lang w:val="en-US" w:eastAsia="en-US"/>
              </w:rPr>
              <w:t xml:space="preserve">         </w:t>
            </w:r>
          </w:p>
        </w:tc>
        <w:tc>
          <w:tcPr>
            <w:tcW w:w="6327" w:type="dxa"/>
            <w:shd w:val="clear" w:color="auto" w:fill="auto"/>
          </w:tcPr>
          <w:p w14:paraId="5EF3BE09" w14:textId="07D93E3E" w:rsidR="00B1672F" w:rsidRPr="00EB484A" w:rsidRDefault="00B1672F" w:rsidP="007A0602">
            <w:pPr>
              <w:tabs>
                <w:tab w:val="left" w:pos="2265"/>
              </w:tabs>
              <w:spacing w:before="100" w:after="100"/>
              <w:rPr>
                <w:rFonts w:ascii="Calibri" w:eastAsia="MS Mincho" w:hAnsi="Calibri"/>
                <w:sz w:val="24"/>
                <w:szCs w:val="24"/>
                <w:lang w:val="en-US" w:eastAsia="en-US"/>
              </w:rPr>
            </w:pPr>
            <w:r w:rsidRPr="00EB484A">
              <w:rPr>
                <w:rFonts w:ascii="Calibri" w:eastAsia="MS Mincho" w:hAnsi="Calibri"/>
                <w:sz w:val="24"/>
                <w:szCs w:val="24"/>
                <w:lang w:val="en-US" w:eastAsia="en-US"/>
              </w:rPr>
              <w:t>The Diocesan Office, Wells</w:t>
            </w:r>
            <w:r>
              <w:rPr>
                <w:rFonts w:ascii="Calibri" w:eastAsia="MS Mincho" w:hAnsi="Calibri"/>
                <w:sz w:val="24"/>
                <w:szCs w:val="24"/>
                <w:lang w:val="en-US" w:eastAsia="en-US"/>
              </w:rPr>
              <w:t xml:space="preserve"> and Wells Cathedral.</w:t>
            </w:r>
          </w:p>
        </w:tc>
      </w:tr>
    </w:tbl>
    <w:p w14:paraId="4FDBBD0A" w14:textId="77777777" w:rsidR="00260B8E" w:rsidRPr="00EB484A" w:rsidRDefault="00260B8E" w:rsidP="00260B8E">
      <w:pPr>
        <w:tabs>
          <w:tab w:val="left" w:pos="2265"/>
        </w:tabs>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27"/>
      </w:tblGrid>
      <w:tr w:rsidR="00B1672F" w:rsidRPr="00EB484A" w14:paraId="00FD94BF" w14:textId="77777777" w:rsidTr="00B1672F">
        <w:tc>
          <w:tcPr>
            <w:tcW w:w="2689" w:type="dxa"/>
            <w:shd w:val="clear" w:color="auto" w:fill="auto"/>
          </w:tcPr>
          <w:p w14:paraId="15528DCF" w14:textId="2E913513" w:rsidR="00B1672F" w:rsidRPr="00EB484A" w:rsidRDefault="00B1672F" w:rsidP="007A0602">
            <w:pPr>
              <w:tabs>
                <w:tab w:val="left" w:pos="2265"/>
              </w:tabs>
              <w:spacing w:before="100" w:after="100"/>
              <w:rPr>
                <w:rFonts w:ascii="Calibri" w:eastAsia="MS Mincho" w:hAnsi="Calibri"/>
                <w:sz w:val="24"/>
                <w:szCs w:val="24"/>
                <w:lang w:eastAsia="en-US"/>
              </w:rPr>
            </w:pPr>
            <w:r w:rsidRPr="00EB484A">
              <w:rPr>
                <w:rFonts w:ascii="Calibri" w:eastAsia="MS Mincho" w:hAnsi="Calibri"/>
                <w:b/>
                <w:sz w:val="24"/>
                <w:szCs w:val="24"/>
                <w:lang w:val="en-US" w:eastAsia="en-US"/>
              </w:rPr>
              <w:t xml:space="preserve">Reporting to:  </w:t>
            </w:r>
            <w:r w:rsidRPr="00EB484A">
              <w:rPr>
                <w:rFonts w:ascii="Calibri" w:eastAsia="MS Mincho" w:hAnsi="Calibri"/>
                <w:sz w:val="24"/>
                <w:szCs w:val="24"/>
                <w:lang w:val="en-US" w:eastAsia="en-US"/>
              </w:rPr>
              <w:t xml:space="preserve">  </w:t>
            </w:r>
          </w:p>
        </w:tc>
        <w:tc>
          <w:tcPr>
            <w:tcW w:w="6327" w:type="dxa"/>
            <w:shd w:val="clear" w:color="auto" w:fill="auto"/>
          </w:tcPr>
          <w:p w14:paraId="3BEFFE5A" w14:textId="13ADDE17" w:rsidR="00B1672F" w:rsidRPr="00EB484A" w:rsidRDefault="00B1672F" w:rsidP="007A0602">
            <w:pPr>
              <w:tabs>
                <w:tab w:val="left" w:pos="2265"/>
              </w:tabs>
              <w:spacing w:before="100" w:after="100"/>
              <w:rPr>
                <w:rFonts w:ascii="Calibri" w:eastAsia="MS Mincho" w:hAnsi="Calibri"/>
                <w:sz w:val="24"/>
                <w:szCs w:val="24"/>
                <w:lang w:eastAsia="en-US"/>
              </w:rPr>
            </w:pPr>
            <w:r w:rsidRPr="00EB484A">
              <w:rPr>
                <w:rFonts w:ascii="Calibri" w:eastAsia="MS Mincho" w:hAnsi="Calibri"/>
                <w:sz w:val="24"/>
                <w:szCs w:val="24"/>
                <w:lang w:eastAsia="en-US"/>
              </w:rPr>
              <w:t>Diocesan Safeguarding Manager</w:t>
            </w:r>
          </w:p>
        </w:tc>
      </w:tr>
    </w:tbl>
    <w:p w14:paraId="1B4012E5" w14:textId="77777777" w:rsidR="00260B8E" w:rsidRPr="00EB484A" w:rsidRDefault="00260B8E" w:rsidP="00260B8E">
      <w:pPr>
        <w:tabs>
          <w:tab w:val="left" w:pos="2265"/>
        </w:tabs>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27"/>
      </w:tblGrid>
      <w:tr w:rsidR="00B1672F" w:rsidRPr="00EB484A" w14:paraId="1756C8B1" w14:textId="77777777" w:rsidTr="00B1672F">
        <w:tc>
          <w:tcPr>
            <w:tcW w:w="2689" w:type="dxa"/>
            <w:shd w:val="clear" w:color="auto" w:fill="auto"/>
          </w:tcPr>
          <w:p w14:paraId="03A802E2" w14:textId="68030BC6" w:rsidR="00B1672F" w:rsidRPr="00EB484A" w:rsidRDefault="00B1672F" w:rsidP="007A0602">
            <w:pPr>
              <w:tabs>
                <w:tab w:val="left" w:pos="2265"/>
              </w:tabs>
              <w:spacing w:before="100" w:after="100"/>
              <w:rPr>
                <w:rFonts w:ascii="Calibri" w:eastAsia="MS Mincho" w:hAnsi="Calibri"/>
                <w:sz w:val="24"/>
                <w:szCs w:val="24"/>
                <w:lang w:val="en-US" w:eastAsia="en-US"/>
              </w:rPr>
            </w:pPr>
            <w:r w:rsidRPr="00EB484A">
              <w:rPr>
                <w:rFonts w:ascii="Calibri" w:eastAsia="MS Mincho" w:hAnsi="Calibri"/>
                <w:b/>
                <w:sz w:val="24"/>
                <w:szCs w:val="24"/>
                <w:lang w:val="en-US" w:eastAsia="en-US"/>
              </w:rPr>
              <w:t xml:space="preserve">Hours of work:  </w:t>
            </w:r>
            <w:r w:rsidRPr="00EB484A">
              <w:rPr>
                <w:rFonts w:ascii="Calibri" w:eastAsia="MS Mincho" w:hAnsi="Calibri"/>
                <w:sz w:val="24"/>
                <w:szCs w:val="24"/>
                <w:lang w:val="en-US" w:eastAsia="en-US"/>
              </w:rPr>
              <w:t xml:space="preserve"> </w:t>
            </w:r>
          </w:p>
        </w:tc>
        <w:tc>
          <w:tcPr>
            <w:tcW w:w="6327" w:type="dxa"/>
            <w:shd w:val="clear" w:color="auto" w:fill="auto"/>
          </w:tcPr>
          <w:p w14:paraId="042194D1" w14:textId="57E7A2F7" w:rsidR="00B1672F" w:rsidRPr="00EB484A" w:rsidRDefault="00B1672F" w:rsidP="007A0602">
            <w:pPr>
              <w:tabs>
                <w:tab w:val="left" w:pos="2265"/>
              </w:tabs>
              <w:spacing w:before="100" w:after="100"/>
              <w:rPr>
                <w:rFonts w:ascii="Calibri" w:eastAsia="MS Mincho" w:hAnsi="Calibri"/>
                <w:sz w:val="24"/>
                <w:szCs w:val="24"/>
                <w:lang w:val="en-US" w:eastAsia="en-US"/>
              </w:rPr>
            </w:pPr>
            <w:r w:rsidRPr="00EB484A">
              <w:rPr>
                <w:rFonts w:ascii="Calibri" w:eastAsia="MS Mincho" w:hAnsi="Calibri"/>
                <w:sz w:val="24"/>
                <w:szCs w:val="24"/>
                <w:lang w:val="en-US" w:eastAsia="en-US"/>
              </w:rPr>
              <w:t>Full time, 36 hours</w:t>
            </w:r>
          </w:p>
        </w:tc>
      </w:tr>
    </w:tbl>
    <w:p w14:paraId="775DF751" w14:textId="77777777" w:rsidR="00260B8E" w:rsidRPr="00EB484A" w:rsidRDefault="00260B8E" w:rsidP="00260B8E">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60B8E" w:rsidRPr="00EB484A" w14:paraId="7CFF0882" w14:textId="77777777" w:rsidTr="007A0602">
        <w:tc>
          <w:tcPr>
            <w:tcW w:w="9853" w:type="dxa"/>
            <w:shd w:val="clear" w:color="auto" w:fill="auto"/>
          </w:tcPr>
          <w:p w14:paraId="6AE5CBC8" w14:textId="77777777" w:rsidR="00260B8E" w:rsidRPr="00EB484A" w:rsidRDefault="00260B8E" w:rsidP="007A0602">
            <w:pPr>
              <w:rPr>
                <w:rFonts w:ascii="Calibri" w:eastAsia="MS Mincho" w:hAnsi="Calibri"/>
                <w:b/>
                <w:sz w:val="24"/>
                <w:szCs w:val="24"/>
                <w:lang w:val="en-US" w:eastAsia="en-US"/>
              </w:rPr>
            </w:pPr>
            <w:r w:rsidRPr="00EB484A">
              <w:rPr>
                <w:rFonts w:ascii="Calibri" w:eastAsia="MS Mincho" w:hAnsi="Calibri"/>
                <w:b/>
                <w:sz w:val="24"/>
                <w:szCs w:val="24"/>
                <w:lang w:val="en-US" w:eastAsia="en-US"/>
              </w:rPr>
              <w:t xml:space="preserve">Key relationships: </w:t>
            </w:r>
          </w:p>
          <w:p w14:paraId="0CC7A8BA"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Diocesan Safeguarding Team</w:t>
            </w:r>
          </w:p>
          <w:p w14:paraId="62A09ECA"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Bishop of Bath and Wells</w:t>
            </w:r>
          </w:p>
          <w:p w14:paraId="46F8A691"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Diocesan Secretary</w:t>
            </w:r>
          </w:p>
          <w:p w14:paraId="4C1AD3D4"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Chief Operating Officer of Wells Cathedral</w:t>
            </w:r>
          </w:p>
          <w:p w14:paraId="3C3D4CF9"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 xml:space="preserve">Members of the Bishop's Staff Team </w:t>
            </w:r>
          </w:p>
          <w:p w14:paraId="16BEC7F3"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Members of the Diocesan Safeguarding Panel</w:t>
            </w:r>
          </w:p>
          <w:p w14:paraId="30096070"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 xml:space="preserve">Wells Cathedral Chapter, </w:t>
            </w:r>
            <w:proofErr w:type="gramStart"/>
            <w:r w:rsidRPr="00B1672F">
              <w:rPr>
                <w:rFonts w:eastAsia="MS Mincho"/>
                <w:sz w:val="24"/>
                <w:szCs w:val="24"/>
                <w:lang w:val="en-US"/>
              </w:rPr>
              <w:t>staff</w:t>
            </w:r>
            <w:proofErr w:type="gramEnd"/>
            <w:r w:rsidRPr="00B1672F">
              <w:rPr>
                <w:rFonts w:eastAsia="MS Mincho"/>
                <w:sz w:val="24"/>
                <w:szCs w:val="24"/>
                <w:lang w:val="en-US"/>
              </w:rPr>
              <w:t xml:space="preserve"> and volunteers</w:t>
            </w:r>
          </w:p>
          <w:p w14:paraId="72C57423"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Parish Clergy, Churchwardens and Safeguarding Officers</w:t>
            </w:r>
          </w:p>
          <w:p w14:paraId="1C055F8C"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LADO</w:t>
            </w:r>
          </w:p>
          <w:p w14:paraId="152F4904"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Police</w:t>
            </w:r>
          </w:p>
          <w:p w14:paraId="5210D90C"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Probation Service</w:t>
            </w:r>
          </w:p>
          <w:p w14:paraId="6B637CD8" w14:textId="77777777" w:rsidR="00260B8E" w:rsidRPr="00B1672F" w:rsidRDefault="00260B8E" w:rsidP="00B1672F">
            <w:pPr>
              <w:pStyle w:val="ListParagraph"/>
              <w:numPr>
                <w:ilvl w:val="0"/>
                <w:numId w:val="15"/>
              </w:numPr>
              <w:spacing w:line="240" w:lineRule="auto"/>
              <w:rPr>
                <w:rFonts w:eastAsia="MS Mincho"/>
                <w:sz w:val="24"/>
                <w:szCs w:val="24"/>
                <w:lang w:val="en-US"/>
              </w:rPr>
            </w:pPr>
            <w:r w:rsidRPr="00B1672F">
              <w:rPr>
                <w:rFonts w:eastAsia="MS Mincho"/>
                <w:sz w:val="24"/>
                <w:szCs w:val="24"/>
                <w:lang w:val="en-US"/>
              </w:rPr>
              <w:t>Social Services</w:t>
            </w:r>
          </w:p>
          <w:p w14:paraId="62B9625A" w14:textId="77777777" w:rsidR="00260B8E" w:rsidRPr="00EB484A" w:rsidRDefault="00260B8E" w:rsidP="007A0602">
            <w:pPr>
              <w:rPr>
                <w:rFonts w:ascii="Calibri" w:eastAsia="MS Mincho" w:hAnsi="Calibri"/>
                <w:sz w:val="24"/>
                <w:szCs w:val="24"/>
                <w:lang w:val="en-US" w:eastAsia="en-US"/>
              </w:rPr>
            </w:pPr>
          </w:p>
        </w:tc>
      </w:tr>
    </w:tbl>
    <w:p w14:paraId="5EF6600E" w14:textId="77777777" w:rsidR="00260B8E" w:rsidRDefault="00260B8E" w:rsidP="00260B8E">
      <w:pPr>
        <w:spacing w:after="200" w:line="276" w:lineRule="auto"/>
        <w:rPr>
          <w:sz w:val="16"/>
        </w:rPr>
      </w:pPr>
    </w:p>
    <w:p w14:paraId="2CCFEA9B" w14:textId="77777777" w:rsidR="00260B8E" w:rsidRDefault="00260B8E" w:rsidP="00260B8E">
      <w:pPr>
        <w:spacing w:after="200" w:line="276" w:lineRule="auto"/>
        <w:rPr>
          <w:sz w:val="16"/>
        </w:rPr>
      </w:pPr>
      <w:r>
        <w:rPr>
          <w:sz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0B8E" w:rsidRPr="00EB484A" w14:paraId="4EEEEAF6" w14:textId="77777777" w:rsidTr="007A0602">
        <w:tc>
          <w:tcPr>
            <w:tcW w:w="9854" w:type="dxa"/>
            <w:shd w:val="clear" w:color="auto" w:fill="auto"/>
          </w:tcPr>
          <w:p w14:paraId="3F67F6E7" w14:textId="77777777" w:rsidR="00260B8E" w:rsidRPr="00EB484A" w:rsidRDefault="00260B8E" w:rsidP="007A0602">
            <w:pPr>
              <w:spacing w:after="80"/>
              <w:rPr>
                <w:rFonts w:ascii="Calibri" w:eastAsia="Calibri" w:hAnsi="Calibri"/>
                <w:b/>
                <w:sz w:val="24"/>
                <w:szCs w:val="24"/>
                <w:lang w:eastAsia="en-US"/>
              </w:rPr>
            </w:pPr>
            <w:r w:rsidRPr="00EB484A">
              <w:rPr>
                <w:rFonts w:ascii="Calibri" w:eastAsia="Calibri" w:hAnsi="Calibri"/>
                <w:b/>
                <w:sz w:val="24"/>
                <w:szCs w:val="24"/>
                <w:lang w:eastAsia="en-US"/>
              </w:rPr>
              <w:lastRenderedPageBreak/>
              <w:t>Main Responsibilities:</w:t>
            </w:r>
          </w:p>
          <w:p w14:paraId="1277D769" w14:textId="77777777" w:rsidR="00260B8E" w:rsidRPr="00EB484A" w:rsidRDefault="00260B8E" w:rsidP="00260B8E">
            <w:pPr>
              <w:numPr>
                <w:ilvl w:val="0"/>
                <w:numId w:val="7"/>
              </w:numPr>
              <w:spacing w:after="120"/>
              <w:ind w:left="714" w:hanging="357"/>
              <w:rPr>
                <w:rFonts w:ascii="Calibri" w:eastAsia="Calibri" w:hAnsi="Calibri"/>
                <w:b/>
                <w:sz w:val="24"/>
                <w:szCs w:val="24"/>
                <w:lang w:eastAsia="en-US"/>
              </w:rPr>
            </w:pPr>
            <w:r w:rsidRPr="00EB484A">
              <w:rPr>
                <w:rFonts w:ascii="Calibri" w:eastAsia="Calibri" w:hAnsi="Calibri"/>
                <w:sz w:val="24"/>
                <w:szCs w:val="24"/>
                <w:lang w:eastAsia="en-US"/>
              </w:rPr>
              <w:t>Provide support to the Diocesan Safeguarding Manager</w:t>
            </w:r>
            <w:r w:rsidRPr="00EB484A">
              <w:rPr>
                <w:rFonts w:ascii="Calibri" w:eastAsia="Calibri" w:hAnsi="Calibri"/>
                <w:b/>
                <w:sz w:val="24"/>
                <w:szCs w:val="24"/>
                <w:lang w:eastAsia="en-US"/>
              </w:rPr>
              <w:t xml:space="preserve"> </w:t>
            </w:r>
            <w:r w:rsidRPr="00EB484A">
              <w:rPr>
                <w:rFonts w:ascii="Calibri" w:eastAsia="Calibri" w:hAnsi="Calibri"/>
                <w:sz w:val="24"/>
                <w:szCs w:val="24"/>
                <w:lang w:val="en-US" w:eastAsia="en-US"/>
              </w:rPr>
              <w:t xml:space="preserve">in strengthening and enhancing the provision of safeguarding support across the </w:t>
            </w:r>
            <w:r>
              <w:rPr>
                <w:rFonts w:ascii="Calibri" w:eastAsia="Calibri" w:hAnsi="Calibri"/>
                <w:sz w:val="24"/>
                <w:szCs w:val="24"/>
                <w:lang w:val="en-US" w:eastAsia="en-US"/>
              </w:rPr>
              <w:t>D</w:t>
            </w:r>
            <w:r w:rsidRPr="00EB484A">
              <w:rPr>
                <w:rFonts w:ascii="Calibri" w:eastAsia="Calibri" w:hAnsi="Calibri"/>
                <w:sz w:val="24"/>
                <w:szCs w:val="24"/>
                <w:lang w:val="en-US" w:eastAsia="en-US"/>
              </w:rPr>
              <w:t xml:space="preserve">iocese and Cathedral by offering expertise, advice, and guidance. </w:t>
            </w:r>
          </w:p>
          <w:p w14:paraId="1A8F824E" w14:textId="77777777" w:rsidR="00260B8E" w:rsidRPr="00EB484A" w:rsidRDefault="00260B8E" w:rsidP="00260B8E">
            <w:pPr>
              <w:numPr>
                <w:ilvl w:val="0"/>
                <w:numId w:val="7"/>
              </w:numPr>
              <w:spacing w:after="120"/>
              <w:ind w:left="714" w:hanging="357"/>
              <w:rPr>
                <w:rFonts w:ascii="Calibri" w:eastAsia="Calibri" w:hAnsi="Calibri"/>
                <w:sz w:val="24"/>
                <w:szCs w:val="24"/>
                <w:lang w:eastAsia="en-US"/>
              </w:rPr>
            </w:pPr>
            <w:r w:rsidRPr="00EB484A">
              <w:rPr>
                <w:rFonts w:ascii="Calibri" w:eastAsia="Calibri" w:hAnsi="Calibri"/>
                <w:sz w:val="24"/>
                <w:szCs w:val="24"/>
                <w:lang w:val="en-US" w:eastAsia="en-US"/>
              </w:rPr>
              <w:t xml:space="preserve">Hold a caseload of new and existing cases where risk management plans are in place. This will include liaison </w:t>
            </w:r>
            <w:r w:rsidRPr="00EB484A">
              <w:rPr>
                <w:rFonts w:ascii="Calibri" w:eastAsia="Calibri" w:hAnsi="Calibri"/>
                <w:sz w:val="24"/>
                <w:szCs w:val="24"/>
                <w:lang w:eastAsia="en-US"/>
              </w:rPr>
              <w:t xml:space="preserve">with statutory agencies including the Local Authority Designated Officer, the police, and the probation service on relevant cases. </w:t>
            </w:r>
          </w:p>
          <w:p w14:paraId="0E86B5CB" w14:textId="77777777" w:rsidR="00260B8E" w:rsidRPr="00EB484A" w:rsidRDefault="00260B8E" w:rsidP="00260B8E">
            <w:pPr>
              <w:numPr>
                <w:ilvl w:val="0"/>
                <w:numId w:val="7"/>
              </w:numPr>
              <w:spacing w:after="120"/>
              <w:ind w:left="714" w:hanging="357"/>
              <w:rPr>
                <w:rFonts w:ascii="Calibri" w:eastAsia="Calibri" w:hAnsi="Calibri"/>
                <w:sz w:val="24"/>
                <w:szCs w:val="24"/>
                <w:lang w:eastAsia="en-US"/>
              </w:rPr>
            </w:pPr>
            <w:r w:rsidRPr="00EB484A">
              <w:rPr>
                <w:rFonts w:ascii="Calibri" w:eastAsia="Calibri" w:hAnsi="Calibri"/>
                <w:sz w:val="24"/>
                <w:szCs w:val="24"/>
                <w:lang w:eastAsia="en-US"/>
              </w:rPr>
              <w:t xml:space="preserve">Contribute to the drawing up and regular review of risk assessments and safeguarding agreements to enable individuals about whom there is a child or adult safeguarding concern to worship whilst protecting children or adults from any potential risk. </w:t>
            </w:r>
          </w:p>
          <w:p w14:paraId="60F8DCD9" w14:textId="72596438" w:rsidR="00260B8E" w:rsidRDefault="00260B8E" w:rsidP="00B23B39">
            <w:pPr>
              <w:numPr>
                <w:ilvl w:val="0"/>
                <w:numId w:val="7"/>
              </w:numPr>
              <w:spacing w:after="120"/>
              <w:ind w:left="714" w:hanging="357"/>
              <w:contextualSpacing/>
              <w:rPr>
                <w:rFonts w:ascii="Calibri" w:eastAsia="MS Mincho" w:hAnsi="Calibri" w:cs="Arial"/>
                <w:sz w:val="24"/>
                <w:szCs w:val="24"/>
                <w:lang w:val="en-US" w:eastAsia="en-US"/>
              </w:rPr>
            </w:pPr>
            <w:r w:rsidRPr="00EB484A">
              <w:rPr>
                <w:rFonts w:ascii="Calibri" w:eastAsia="MS Mincho" w:hAnsi="Calibri" w:cs="Arial"/>
                <w:sz w:val="24"/>
                <w:szCs w:val="24"/>
                <w:lang w:val="en-US" w:eastAsia="en-US"/>
              </w:rPr>
              <w:t xml:space="preserve">Oversee the risk assessing of new violent and sex offenders notified to the team and ensure that reviews are carried out in due course. </w:t>
            </w:r>
          </w:p>
          <w:p w14:paraId="6A66AC8E" w14:textId="77777777" w:rsidR="00B23B39" w:rsidRPr="00B23B39" w:rsidRDefault="00B23B39" w:rsidP="00B23B39">
            <w:pPr>
              <w:spacing w:after="120"/>
              <w:ind w:left="357"/>
              <w:contextualSpacing/>
              <w:rPr>
                <w:rFonts w:ascii="Calibri" w:eastAsia="MS Mincho" w:hAnsi="Calibri" w:cs="Arial"/>
                <w:sz w:val="16"/>
                <w:szCs w:val="16"/>
                <w:lang w:val="en-US" w:eastAsia="en-US"/>
              </w:rPr>
            </w:pPr>
          </w:p>
          <w:p w14:paraId="463D6233" w14:textId="77777777" w:rsidR="00260B8E" w:rsidRPr="00EB484A" w:rsidRDefault="00260B8E" w:rsidP="00B23B39">
            <w:pPr>
              <w:numPr>
                <w:ilvl w:val="0"/>
                <w:numId w:val="7"/>
              </w:numPr>
              <w:spacing w:after="120"/>
              <w:ind w:left="714" w:hanging="357"/>
              <w:rPr>
                <w:rFonts w:ascii="Calibri" w:eastAsia="Calibri" w:hAnsi="Calibri"/>
                <w:sz w:val="24"/>
                <w:szCs w:val="24"/>
                <w:lang w:eastAsia="en-US"/>
              </w:rPr>
            </w:pPr>
            <w:r w:rsidRPr="00EB484A">
              <w:rPr>
                <w:rFonts w:ascii="Calibri" w:eastAsia="Calibri" w:hAnsi="Calibri"/>
                <w:sz w:val="24"/>
                <w:szCs w:val="24"/>
                <w:lang w:eastAsia="en-US"/>
              </w:rPr>
              <w:t>Carry out risk assessments where a blemished DBS or confidential declaration disclosure is returned, in line with national guidance.</w:t>
            </w:r>
          </w:p>
          <w:p w14:paraId="3BED118C" w14:textId="77777777" w:rsidR="00260B8E" w:rsidRPr="00EB484A" w:rsidRDefault="00260B8E" w:rsidP="00260B8E">
            <w:pPr>
              <w:numPr>
                <w:ilvl w:val="0"/>
                <w:numId w:val="7"/>
              </w:numPr>
              <w:spacing w:after="120"/>
              <w:ind w:left="714" w:hanging="357"/>
              <w:rPr>
                <w:rFonts w:ascii="Calibri" w:eastAsia="Calibri" w:hAnsi="Calibri"/>
                <w:sz w:val="24"/>
                <w:szCs w:val="24"/>
                <w:lang w:eastAsia="en-US"/>
              </w:rPr>
            </w:pPr>
            <w:r w:rsidRPr="00EB484A">
              <w:rPr>
                <w:rFonts w:ascii="Calibri" w:eastAsia="Calibri" w:hAnsi="Calibri"/>
                <w:sz w:val="24"/>
                <w:szCs w:val="24"/>
                <w:lang w:eastAsia="en-US"/>
              </w:rPr>
              <w:t>Undertake fact finding relating to any concerns that are raised about inappropriate behaviour towards a child or an adult at risk.</w:t>
            </w:r>
          </w:p>
          <w:p w14:paraId="10C70B98" w14:textId="77777777" w:rsidR="00260B8E" w:rsidRPr="00EB484A" w:rsidRDefault="00260B8E" w:rsidP="00260B8E">
            <w:pPr>
              <w:numPr>
                <w:ilvl w:val="0"/>
                <w:numId w:val="7"/>
              </w:numPr>
              <w:spacing w:after="120"/>
              <w:ind w:left="714" w:hanging="357"/>
              <w:rPr>
                <w:rFonts w:ascii="Calibri" w:eastAsia="Calibri" w:hAnsi="Calibri"/>
                <w:sz w:val="24"/>
                <w:szCs w:val="24"/>
                <w:lang w:eastAsia="en-US"/>
              </w:rPr>
            </w:pPr>
            <w:r w:rsidRPr="00EB484A">
              <w:rPr>
                <w:rFonts w:ascii="Calibri" w:eastAsia="Calibri" w:hAnsi="Calibri"/>
                <w:sz w:val="24"/>
                <w:szCs w:val="24"/>
                <w:lang w:eastAsia="en-US"/>
              </w:rPr>
              <w:t>Attend strategy meetings</w:t>
            </w:r>
            <w:r>
              <w:rPr>
                <w:rFonts w:ascii="Calibri" w:eastAsia="Calibri" w:hAnsi="Calibri"/>
                <w:sz w:val="24"/>
                <w:szCs w:val="24"/>
                <w:lang w:eastAsia="en-US"/>
              </w:rPr>
              <w:t>, Multi Agency Public Protection Meetings</w:t>
            </w:r>
            <w:r w:rsidRPr="00EB484A">
              <w:rPr>
                <w:rFonts w:ascii="Calibri" w:eastAsia="Calibri" w:hAnsi="Calibri"/>
                <w:sz w:val="24"/>
                <w:szCs w:val="24"/>
                <w:lang w:eastAsia="en-US"/>
              </w:rPr>
              <w:t xml:space="preserve"> and child or adult protection conferences as requested.</w:t>
            </w:r>
          </w:p>
          <w:p w14:paraId="3F1470A1" w14:textId="77777777" w:rsidR="00260B8E" w:rsidRPr="00EB484A" w:rsidRDefault="00260B8E" w:rsidP="00260B8E">
            <w:pPr>
              <w:numPr>
                <w:ilvl w:val="0"/>
                <w:numId w:val="7"/>
              </w:numPr>
              <w:spacing w:after="120"/>
              <w:ind w:left="714" w:hanging="357"/>
              <w:rPr>
                <w:rFonts w:ascii="Calibri" w:eastAsia="Calibri" w:hAnsi="Calibri"/>
                <w:sz w:val="24"/>
                <w:szCs w:val="24"/>
                <w:lang w:eastAsia="en-US"/>
              </w:rPr>
            </w:pPr>
            <w:r w:rsidRPr="00EB484A">
              <w:rPr>
                <w:rFonts w:ascii="Calibri" w:eastAsia="Calibri" w:hAnsi="Calibri"/>
                <w:sz w:val="24"/>
                <w:szCs w:val="24"/>
                <w:lang w:eastAsia="en-US"/>
              </w:rPr>
              <w:t>Attend safeguarding core groups set up by the Diocesan Safeguarding Team to make decisions with senior managers and to manag</w:t>
            </w:r>
            <w:r>
              <w:rPr>
                <w:rFonts w:ascii="Calibri" w:eastAsia="Calibri" w:hAnsi="Calibri"/>
                <w:sz w:val="24"/>
                <w:szCs w:val="24"/>
                <w:lang w:eastAsia="en-US"/>
              </w:rPr>
              <w:t>e</w:t>
            </w:r>
            <w:r w:rsidRPr="00EB484A">
              <w:rPr>
                <w:rFonts w:ascii="Calibri" w:eastAsia="Calibri" w:hAnsi="Calibri"/>
                <w:sz w:val="24"/>
                <w:szCs w:val="24"/>
                <w:lang w:eastAsia="en-US"/>
              </w:rPr>
              <w:t xml:space="preserve"> complex cases.</w:t>
            </w:r>
          </w:p>
          <w:p w14:paraId="0E31A2FD" w14:textId="77777777" w:rsidR="00260B8E" w:rsidRPr="00EB484A" w:rsidRDefault="00260B8E" w:rsidP="00260B8E">
            <w:pPr>
              <w:numPr>
                <w:ilvl w:val="0"/>
                <w:numId w:val="7"/>
              </w:numPr>
              <w:spacing w:after="120"/>
              <w:ind w:left="714" w:hanging="357"/>
              <w:rPr>
                <w:rFonts w:ascii="Calibri" w:eastAsia="Calibri" w:hAnsi="Calibri"/>
                <w:sz w:val="24"/>
                <w:szCs w:val="24"/>
                <w:lang w:eastAsia="en-US"/>
              </w:rPr>
            </w:pPr>
            <w:r w:rsidRPr="00EB484A">
              <w:rPr>
                <w:rFonts w:ascii="Calibri" w:eastAsia="Calibri" w:hAnsi="Calibri"/>
                <w:sz w:val="24"/>
                <w:szCs w:val="24"/>
                <w:lang w:eastAsia="en-US"/>
              </w:rPr>
              <w:t>Provide guidance and direction where there are concerns about adults who may be a risk to children or vulnerable adults or to themselves.</w:t>
            </w:r>
          </w:p>
          <w:p w14:paraId="214676DD" w14:textId="77777777" w:rsidR="00260B8E" w:rsidRDefault="00260B8E" w:rsidP="00260B8E">
            <w:pPr>
              <w:numPr>
                <w:ilvl w:val="0"/>
                <w:numId w:val="7"/>
              </w:numPr>
              <w:spacing w:after="120"/>
              <w:ind w:left="714" w:hanging="357"/>
              <w:rPr>
                <w:rFonts w:ascii="Calibri" w:eastAsia="Calibri" w:hAnsi="Calibri"/>
                <w:sz w:val="24"/>
                <w:szCs w:val="24"/>
                <w:lang w:eastAsia="en-US"/>
              </w:rPr>
            </w:pPr>
            <w:r>
              <w:rPr>
                <w:rFonts w:ascii="Calibri" w:eastAsia="Calibri" w:hAnsi="Calibri"/>
                <w:sz w:val="24"/>
                <w:szCs w:val="24"/>
                <w:lang w:eastAsia="en-US"/>
              </w:rPr>
              <w:t>Under the guidance of the DSM</w:t>
            </w:r>
            <w:r w:rsidRPr="00EB484A">
              <w:rPr>
                <w:rFonts w:ascii="Calibri" w:eastAsia="Calibri" w:hAnsi="Calibri"/>
                <w:sz w:val="24"/>
                <w:szCs w:val="24"/>
                <w:lang w:eastAsia="en-US"/>
              </w:rPr>
              <w:t xml:space="preserve">, respond to serious situations following the “Responding to, assessing and managing safeguarding concerns or allegations against church officers practice guidance” (2017). </w:t>
            </w:r>
          </w:p>
          <w:p w14:paraId="274AC38B" w14:textId="77777777" w:rsidR="00260B8E" w:rsidRPr="00EB484A" w:rsidRDefault="00260B8E" w:rsidP="00260B8E">
            <w:pPr>
              <w:numPr>
                <w:ilvl w:val="0"/>
                <w:numId w:val="7"/>
              </w:numPr>
              <w:spacing w:after="120"/>
              <w:ind w:left="714" w:hanging="357"/>
              <w:rPr>
                <w:rFonts w:ascii="Calibri" w:eastAsia="Calibri" w:hAnsi="Calibri"/>
                <w:sz w:val="24"/>
                <w:szCs w:val="24"/>
                <w:lang w:eastAsia="en-US"/>
              </w:rPr>
            </w:pPr>
            <w:r>
              <w:rPr>
                <w:rFonts w:ascii="Calibri" w:eastAsia="Calibri" w:hAnsi="Calibri"/>
                <w:sz w:val="24"/>
                <w:szCs w:val="24"/>
                <w:lang w:eastAsia="en-US"/>
              </w:rPr>
              <w:t>Attend and support the Diocesan and Cathedral Safeguarding Panels to support and encourage scrutiny and evaluation of our work.</w:t>
            </w:r>
          </w:p>
          <w:p w14:paraId="7A3C7B5E" w14:textId="77777777" w:rsidR="00260B8E" w:rsidRPr="00EB484A" w:rsidRDefault="00260B8E" w:rsidP="00260B8E">
            <w:pPr>
              <w:numPr>
                <w:ilvl w:val="0"/>
                <w:numId w:val="8"/>
              </w:numPr>
              <w:spacing w:after="120"/>
              <w:ind w:left="714" w:hanging="357"/>
              <w:rPr>
                <w:rFonts w:ascii="Calibri" w:eastAsia="Calibri" w:hAnsi="Calibri"/>
                <w:sz w:val="24"/>
                <w:szCs w:val="24"/>
                <w:lang w:eastAsia="en-US"/>
              </w:rPr>
            </w:pPr>
            <w:r w:rsidRPr="00EB484A">
              <w:rPr>
                <w:rFonts w:ascii="Calibri" w:eastAsia="Calibri" w:hAnsi="Calibri"/>
                <w:sz w:val="24"/>
                <w:szCs w:val="24"/>
                <w:lang w:eastAsia="en-US"/>
              </w:rPr>
              <w:t>Maintain accurate records and files in relation to case work, ensuring that the records are suitable for admission in legal proceedings.</w:t>
            </w:r>
          </w:p>
          <w:p w14:paraId="7D55B71C" w14:textId="77777777" w:rsidR="00260B8E" w:rsidRPr="00EB484A" w:rsidRDefault="00260B8E" w:rsidP="00260B8E">
            <w:pPr>
              <w:numPr>
                <w:ilvl w:val="0"/>
                <w:numId w:val="7"/>
              </w:numPr>
              <w:spacing w:after="120" w:line="276" w:lineRule="auto"/>
              <w:ind w:left="714" w:hanging="357"/>
              <w:contextualSpacing/>
              <w:rPr>
                <w:rFonts w:ascii="Calibri" w:eastAsia="MS Mincho" w:hAnsi="Calibri" w:cs="Arial"/>
                <w:sz w:val="24"/>
                <w:szCs w:val="24"/>
                <w:lang w:val="en-US" w:eastAsia="en-US"/>
              </w:rPr>
            </w:pPr>
            <w:r>
              <w:rPr>
                <w:rFonts w:ascii="Calibri" w:eastAsia="MS Mincho" w:hAnsi="Calibri" w:cs="Arial"/>
                <w:sz w:val="24"/>
                <w:szCs w:val="24"/>
                <w:lang w:val="en-US" w:eastAsia="en-US"/>
              </w:rPr>
              <w:t>P</w:t>
            </w:r>
            <w:r w:rsidRPr="00EB484A">
              <w:rPr>
                <w:rFonts w:ascii="Calibri" w:eastAsia="MS Mincho" w:hAnsi="Calibri" w:cs="Arial"/>
                <w:sz w:val="24"/>
                <w:szCs w:val="24"/>
                <w:lang w:val="en-US" w:eastAsia="en-US"/>
              </w:rPr>
              <w:t xml:space="preserve">rovide support to the rest of the safeguarding team in the Diocesan Safeguarding Manager’s absence. </w:t>
            </w:r>
          </w:p>
          <w:p w14:paraId="5C5EB803" w14:textId="77777777" w:rsidR="00260B8E" w:rsidRPr="00EB484A" w:rsidRDefault="00260B8E" w:rsidP="00260B8E">
            <w:pPr>
              <w:numPr>
                <w:ilvl w:val="0"/>
                <w:numId w:val="7"/>
              </w:numPr>
              <w:spacing w:after="120"/>
              <w:ind w:left="714" w:hanging="357"/>
              <w:rPr>
                <w:rFonts w:ascii="Calibri" w:eastAsia="Calibri" w:hAnsi="Calibri"/>
                <w:sz w:val="24"/>
                <w:szCs w:val="24"/>
                <w:lang w:eastAsia="en-US"/>
              </w:rPr>
            </w:pPr>
            <w:r w:rsidRPr="00EB484A">
              <w:rPr>
                <w:rFonts w:ascii="Calibri" w:eastAsia="Calibri" w:hAnsi="Calibri"/>
                <w:sz w:val="24"/>
                <w:szCs w:val="24"/>
                <w:lang w:eastAsia="en-US"/>
              </w:rPr>
              <w:t>Keep up to date with legislative developments in the field.</w:t>
            </w:r>
          </w:p>
          <w:p w14:paraId="38C63B42" w14:textId="77777777" w:rsidR="00260B8E" w:rsidRDefault="00260B8E" w:rsidP="00260B8E">
            <w:pPr>
              <w:numPr>
                <w:ilvl w:val="0"/>
                <w:numId w:val="7"/>
              </w:numPr>
              <w:spacing w:after="120"/>
              <w:ind w:left="714" w:hanging="357"/>
              <w:rPr>
                <w:rFonts w:ascii="Calibri" w:eastAsia="Calibri" w:hAnsi="Calibri"/>
                <w:sz w:val="24"/>
                <w:szCs w:val="24"/>
                <w:lang w:eastAsia="en-US"/>
              </w:rPr>
            </w:pPr>
            <w:r>
              <w:rPr>
                <w:rFonts w:ascii="Calibri" w:eastAsia="Calibri" w:hAnsi="Calibri"/>
                <w:sz w:val="24"/>
                <w:szCs w:val="24"/>
                <w:lang w:eastAsia="en-US"/>
              </w:rPr>
              <w:t xml:space="preserve">Assist the team with the delivery of safeguarding training when required. </w:t>
            </w:r>
          </w:p>
          <w:p w14:paraId="27DC2998" w14:textId="77777777" w:rsidR="00260B8E" w:rsidRDefault="00260B8E" w:rsidP="00260B8E">
            <w:pPr>
              <w:numPr>
                <w:ilvl w:val="0"/>
                <w:numId w:val="7"/>
              </w:numPr>
              <w:spacing w:after="120"/>
              <w:ind w:left="714" w:hanging="357"/>
              <w:rPr>
                <w:rFonts w:ascii="Calibri" w:eastAsia="Calibri" w:hAnsi="Calibri"/>
                <w:sz w:val="24"/>
                <w:szCs w:val="24"/>
                <w:lang w:eastAsia="en-US"/>
              </w:rPr>
            </w:pPr>
            <w:r>
              <w:rPr>
                <w:rFonts w:ascii="Calibri" w:eastAsia="Calibri" w:hAnsi="Calibri"/>
                <w:sz w:val="24"/>
                <w:szCs w:val="24"/>
                <w:lang w:eastAsia="en-US"/>
              </w:rPr>
              <w:t>Answer a range of safeguarding queries and miscellaneous calls from volunteers, staff and clergy within our Parishes, Cathedral, and Diocesan roles.</w:t>
            </w:r>
          </w:p>
          <w:p w14:paraId="44348529" w14:textId="77777777" w:rsidR="00260B8E" w:rsidRDefault="00260B8E" w:rsidP="00260B8E">
            <w:pPr>
              <w:numPr>
                <w:ilvl w:val="0"/>
                <w:numId w:val="7"/>
              </w:numPr>
              <w:spacing w:after="120"/>
              <w:ind w:left="714" w:hanging="357"/>
              <w:rPr>
                <w:rFonts w:ascii="Calibri" w:eastAsia="Calibri" w:hAnsi="Calibri"/>
                <w:sz w:val="24"/>
                <w:szCs w:val="24"/>
                <w:lang w:eastAsia="en-US"/>
              </w:rPr>
            </w:pPr>
            <w:r>
              <w:rPr>
                <w:rFonts w:ascii="Calibri" w:eastAsia="Calibri" w:hAnsi="Calibri"/>
                <w:sz w:val="24"/>
                <w:szCs w:val="24"/>
                <w:lang w:eastAsia="en-US"/>
              </w:rPr>
              <w:t>Assist the team with undertaking DBS Countersigning in the absence of the Safeguarding Co-Ordinator.</w:t>
            </w:r>
          </w:p>
          <w:p w14:paraId="2DE540AD" w14:textId="77777777" w:rsidR="00260B8E" w:rsidRPr="00C746D3" w:rsidRDefault="00260B8E" w:rsidP="00260B8E">
            <w:pPr>
              <w:numPr>
                <w:ilvl w:val="0"/>
                <w:numId w:val="7"/>
              </w:numPr>
              <w:spacing w:after="120"/>
              <w:ind w:left="714" w:hanging="357"/>
              <w:rPr>
                <w:rFonts w:ascii="Calibri" w:eastAsia="Calibri" w:hAnsi="Calibri"/>
                <w:sz w:val="24"/>
                <w:szCs w:val="24"/>
                <w:lang w:eastAsia="en-US"/>
              </w:rPr>
            </w:pPr>
            <w:r w:rsidRPr="00EB484A">
              <w:rPr>
                <w:rFonts w:ascii="Calibri" w:eastAsia="Calibri" w:hAnsi="Calibri"/>
                <w:sz w:val="24"/>
                <w:szCs w:val="24"/>
                <w:lang w:eastAsia="en-US"/>
              </w:rPr>
              <w:t xml:space="preserve">Any other relevant safeguarding tasks as requested. </w:t>
            </w:r>
          </w:p>
        </w:tc>
      </w:tr>
    </w:tbl>
    <w:p w14:paraId="3EB8CF76" w14:textId="77777777" w:rsidR="00260B8E" w:rsidRPr="00EB484A" w:rsidRDefault="00260B8E" w:rsidP="00260B8E">
      <w:pPr>
        <w:spacing w:before="60"/>
        <w:outlineLvl w:val="0"/>
        <w:rPr>
          <w:rFonts w:ascii="Cambria" w:eastAsia="MS Mincho" w:hAnsi="Cambria" w:cs="Arial"/>
          <w:b/>
          <w:sz w:val="28"/>
          <w:szCs w:val="24"/>
          <w:lang w:val="en-US" w:eastAsia="en-US"/>
        </w:rPr>
      </w:pPr>
    </w:p>
    <w:p w14:paraId="52FBB184" w14:textId="77777777" w:rsidR="00260B8E" w:rsidRDefault="00260B8E" w:rsidP="00260B8E">
      <w:pPr>
        <w:spacing w:after="200" w:line="276" w:lineRule="auto"/>
        <w:rPr>
          <w:sz w:val="16"/>
        </w:rPr>
      </w:pPr>
      <w:r>
        <w:rPr>
          <w:sz w:val="16"/>
        </w:rPr>
        <w:br w:type="page"/>
      </w:r>
    </w:p>
    <w:p w14:paraId="1CD5F204" w14:textId="77777777" w:rsidR="00260B8E" w:rsidRPr="003B469A" w:rsidRDefault="00260B8E" w:rsidP="00260B8E">
      <w:pPr>
        <w:spacing w:before="60"/>
        <w:outlineLvl w:val="0"/>
        <w:rPr>
          <w:rFonts w:ascii="Cambria" w:hAnsi="Cambria" w:cs="Arial"/>
          <w:b/>
          <w:sz w:val="28"/>
        </w:rPr>
      </w:pPr>
      <w:r w:rsidRPr="003B469A">
        <w:rPr>
          <w:rFonts w:ascii="Cambria" w:hAnsi="Cambria" w:cs="Arial"/>
          <w:b/>
          <w:sz w:val="28"/>
        </w:rPr>
        <w:lastRenderedPageBreak/>
        <w:t>Person Specification</w:t>
      </w:r>
    </w:p>
    <w:p w14:paraId="56B24DDB" w14:textId="77777777" w:rsidR="00260B8E" w:rsidRPr="00647778" w:rsidRDefault="00260B8E" w:rsidP="00260B8E">
      <w:pPr>
        <w:rPr>
          <w:rFonts w:ascii="Calibri" w:hAnsi="Calibri"/>
        </w:rPr>
      </w:pP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4255"/>
        <w:gridCol w:w="3764"/>
      </w:tblGrid>
      <w:tr w:rsidR="00260B8E" w:rsidRPr="00647778" w14:paraId="2CEE5811" w14:textId="77777777" w:rsidTr="007A0602">
        <w:trPr>
          <w:jc w:val="center"/>
        </w:trPr>
        <w:tc>
          <w:tcPr>
            <w:tcW w:w="1658" w:type="dxa"/>
            <w:shd w:val="clear" w:color="auto" w:fill="auto"/>
          </w:tcPr>
          <w:p w14:paraId="1161B290" w14:textId="77777777" w:rsidR="00260B8E" w:rsidRPr="00647778" w:rsidRDefault="00260B8E" w:rsidP="007A0602">
            <w:pPr>
              <w:spacing w:before="80" w:after="80"/>
              <w:rPr>
                <w:rFonts w:ascii="Calibri" w:hAnsi="Calibri"/>
                <w:b/>
              </w:rPr>
            </w:pPr>
            <w:r w:rsidRPr="00647778">
              <w:rPr>
                <w:rFonts w:ascii="Calibri" w:hAnsi="Calibri"/>
                <w:b/>
              </w:rPr>
              <w:t xml:space="preserve">Area </w:t>
            </w:r>
          </w:p>
        </w:tc>
        <w:tc>
          <w:tcPr>
            <w:tcW w:w="4255" w:type="dxa"/>
            <w:shd w:val="clear" w:color="auto" w:fill="auto"/>
          </w:tcPr>
          <w:p w14:paraId="6C0BF648" w14:textId="77777777" w:rsidR="00260B8E" w:rsidRPr="00647778" w:rsidRDefault="00260B8E" w:rsidP="007A0602">
            <w:pPr>
              <w:spacing w:before="80" w:after="80"/>
              <w:rPr>
                <w:rFonts w:ascii="Calibri" w:hAnsi="Calibri"/>
                <w:b/>
              </w:rPr>
            </w:pPr>
            <w:r w:rsidRPr="00647778">
              <w:rPr>
                <w:rFonts w:ascii="Calibri" w:hAnsi="Calibri"/>
                <w:b/>
              </w:rPr>
              <w:t>Essential</w:t>
            </w:r>
          </w:p>
        </w:tc>
        <w:tc>
          <w:tcPr>
            <w:tcW w:w="3764" w:type="dxa"/>
            <w:shd w:val="clear" w:color="auto" w:fill="auto"/>
          </w:tcPr>
          <w:p w14:paraId="21F41C4C" w14:textId="77777777" w:rsidR="00260B8E" w:rsidRPr="00647778" w:rsidRDefault="00260B8E" w:rsidP="007A0602">
            <w:pPr>
              <w:spacing w:before="80" w:after="80"/>
              <w:rPr>
                <w:rFonts w:ascii="Calibri" w:hAnsi="Calibri"/>
                <w:b/>
              </w:rPr>
            </w:pPr>
            <w:r w:rsidRPr="00647778">
              <w:rPr>
                <w:rFonts w:ascii="Calibri" w:hAnsi="Calibri"/>
                <w:b/>
              </w:rPr>
              <w:t>Desirable</w:t>
            </w:r>
          </w:p>
        </w:tc>
      </w:tr>
      <w:tr w:rsidR="00260B8E" w:rsidRPr="00647778" w14:paraId="26B9A0A5" w14:textId="77777777" w:rsidTr="007A0602">
        <w:trPr>
          <w:jc w:val="center"/>
        </w:trPr>
        <w:tc>
          <w:tcPr>
            <w:tcW w:w="1658" w:type="dxa"/>
            <w:shd w:val="clear" w:color="auto" w:fill="auto"/>
          </w:tcPr>
          <w:p w14:paraId="4EB55074" w14:textId="77777777" w:rsidR="00260B8E" w:rsidRPr="00647778" w:rsidRDefault="00260B8E" w:rsidP="007A0602">
            <w:pPr>
              <w:rPr>
                <w:rFonts w:ascii="Calibri" w:hAnsi="Calibri"/>
                <w:b/>
              </w:rPr>
            </w:pPr>
            <w:r w:rsidRPr="00647778">
              <w:rPr>
                <w:rFonts w:ascii="Calibri" w:hAnsi="Calibri"/>
                <w:b/>
              </w:rPr>
              <w:t xml:space="preserve">Qualifications, </w:t>
            </w:r>
            <w:proofErr w:type="gramStart"/>
            <w:r w:rsidRPr="00647778">
              <w:rPr>
                <w:rFonts w:ascii="Calibri" w:hAnsi="Calibri"/>
                <w:b/>
              </w:rPr>
              <w:t>Knowledge</w:t>
            </w:r>
            <w:proofErr w:type="gramEnd"/>
            <w:r w:rsidRPr="00647778">
              <w:rPr>
                <w:rFonts w:ascii="Calibri" w:hAnsi="Calibri"/>
                <w:b/>
              </w:rPr>
              <w:t xml:space="preserve"> and Experience</w:t>
            </w:r>
          </w:p>
        </w:tc>
        <w:tc>
          <w:tcPr>
            <w:tcW w:w="4255" w:type="dxa"/>
            <w:tcBorders>
              <w:bottom w:val="single" w:sz="4" w:space="0" w:color="auto"/>
            </w:tcBorders>
            <w:shd w:val="clear" w:color="auto" w:fill="auto"/>
          </w:tcPr>
          <w:p w14:paraId="1CDC4889" w14:textId="77777777" w:rsidR="00260B8E" w:rsidRDefault="00260B8E" w:rsidP="00260B8E">
            <w:pPr>
              <w:pStyle w:val="ListParagraph"/>
              <w:numPr>
                <w:ilvl w:val="0"/>
                <w:numId w:val="3"/>
              </w:numPr>
              <w:spacing w:after="0" w:line="240" w:lineRule="auto"/>
              <w:ind w:left="357" w:hanging="357"/>
            </w:pPr>
            <w:r>
              <w:t>Qualification in, or relevant experience of Social Work, Police or Probation</w:t>
            </w:r>
          </w:p>
          <w:p w14:paraId="49D773CE" w14:textId="77777777" w:rsidR="00260B8E" w:rsidRPr="00304984" w:rsidRDefault="00260B8E" w:rsidP="00260B8E">
            <w:pPr>
              <w:pStyle w:val="ListParagraph"/>
              <w:numPr>
                <w:ilvl w:val="0"/>
                <w:numId w:val="3"/>
              </w:numPr>
              <w:spacing w:after="0" w:line="240" w:lineRule="auto"/>
              <w:ind w:left="357" w:hanging="357"/>
            </w:pPr>
            <w:r>
              <w:t>Experience of a</w:t>
            </w:r>
            <w:r w:rsidRPr="00304984">
              <w:t>ssessment and risk management of those who have offended against children or adults at risk and those who may pose a risk t</w:t>
            </w:r>
            <w:r>
              <w:t>o children or vulnerable adults</w:t>
            </w:r>
          </w:p>
        </w:tc>
        <w:tc>
          <w:tcPr>
            <w:tcW w:w="3764" w:type="dxa"/>
            <w:shd w:val="clear" w:color="auto" w:fill="auto"/>
          </w:tcPr>
          <w:p w14:paraId="69827CFA" w14:textId="77777777" w:rsidR="00260B8E" w:rsidRDefault="00260B8E" w:rsidP="00260B8E">
            <w:pPr>
              <w:numPr>
                <w:ilvl w:val="0"/>
                <w:numId w:val="3"/>
              </w:numPr>
              <w:ind w:left="357" w:hanging="357"/>
              <w:rPr>
                <w:rFonts w:ascii="Calibri" w:hAnsi="Calibri"/>
              </w:rPr>
            </w:pPr>
            <w:r>
              <w:rPr>
                <w:rFonts w:ascii="Calibri" w:hAnsi="Calibri"/>
              </w:rPr>
              <w:t>Experience of c</w:t>
            </w:r>
            <w:r w:rsidRPr="00304984">
              <w:rPr>
                <w:rFonts w:ascii="Calibri" w:hAnsi="Calibri"/>
              </w:rPr>
              <w:t>hild or adult safegua</w:t>
            </w:r>
            <w:r>
              <w:rPr>
                <w:rFonts w:ascii="Calibri" w:hAnsi="Calibri"/>
              </w:rPr>
              <w:t>rding in a church/faith context</w:t>
            </w:r>
          </w:p>
          <w:p w14:paraId="4E01662D" w14:textId="77777777" w:rsidR="00260B8E" w:rsidRPr="00647778" w:rsidRDefault="00260B8E" w:rsidP="00260B8E">
            <w:pPr>
              <w:numPr>
                <w:ilvl w:val="0"/>
                <w:numId w:val="3"/>
              </w:numPr>
              <w:ind w:left="357" w:hanging="357"/>
              <w:rPr>
                <w:rFonts w:ascii="Calibri" w:hAnsi="Calibri"/>
              </w:rPr>
            </w:pPr>
            <w:r w:rsidRPr="00304984">
              <w:rPr>
                <w:rFonts w:ascii="Calibri" w:hAnsi="Calibri"/>
              </w:rPr>
              <w:t>Understand</w:t>
            </w:r>
            <w:r>
              <w:rPr>
                <w:rFonts w:ascii="Calibri" w:hAnsi="Calibri"/>
              </w:rPr>
              <w:t>ing of</w:t>
            </w:r>
            <w:r w:rsidRPr="00304984">
              <w:rPr>
                <w:rFonts w:ascii="Calibri" w:hAnsi="Calibri"/>
              </w:rPr>
              <w:t xml:space="preserve"> the Church of England and its structures, including the legal framework</w:t>
            </w:r>
          </w:p>
        </w:tc>
      </w:tr>
      <w:tr w:rsidR="00260B8E" w:rsidRPr="00647778" w14:paraId="714C76F7" w14:textId="77777777" w:rsidTr="007A0602">
        <w:trPr>
          <w:trHeight w:val="4204"/>
          <w:jc w:val="center"/>
        </w:trPr>
        <w:tc>
          <w:tcPr>
            <w:tcW w:w="1658" w:type="dxa"/>
            <w:shd w:val="clear" w:color="auto" w:fill="auto"/>
          </w:tcPr>
          <w:p w14:paraId="3A549AAE" w14:textId="77777777" w:rsidR="00260B8E" w:rsidRPr="00647778" w:rsidRDefault="00260B8E" w:rsidP="007A0602">
            <w:pPr>
              <w:rPr>
                <w:rFonts w:ascii="Calibri" w:hAnsi="Calibri"/>
                <w:b/>
              </w:rPr>
            </w:pPr>
            <w:r w:rsidRPr="00647778">
              <w:rPr>
                <w:rFonts w:ascii="Calibri" w:hAnsi="Calibri"/>
                <w:b/>
              </w:rPr>
              <w:t>Skills, Competencies and Abilities</w:t>
            </w:r>
          </w:p>
          <w:p w14:paraId="5ABEDCA7" w14:textId="77777777" w:rsidR="00260B8E" w:rsidRPr="00647778" w:rsidRDefault="00260B8E" w:rsidP="007A0602">
            <w:pPr>
              <w:rPr>
                <w:rFonts w:ascii="Calibri" w:hAnsi="Calibri"/>
                <w:b/>
              </w:rPr>
            </w:pPr>
          </w:p>
          <w:p w14:paraId="6723CB88" w14:textId="77777777" w:rsidR="00260B8E" w:rsidRPr="00647778" w:rsidRDefault="00260B8E" w:rsidP="007A0602">
            <w:pPr>
              <w:rPr>
                <w:rFonts w:ascii="Calibri" w:hAnsi="Calibri"/>
                <w:b/>
              </w:rPr>
            </w:pPr>
          </w:p>
          <w:p w14:paraId="63440A94" w14:textId="77777777" w:rsidR="00260B8E" w:rsidRPr="00647778" w:rsidRDefault="00260B8E" w:rsidP="007A0602">
            <w:pPr>
              <w:rPr>
                <w:rFonts w:ascii="Calibri" w:hAnsi="Calibri"/>
                <w:b/>
              </w:rPr>
            </w:pPr>
          </w:p>
        </w:tc>
        <w:tc>
          <w:tcPr>
            <w:tcW w:w="4255" w:type="dxa"/>
            <w:shd w:val="clear" w:color="auto" w:fill="auto"/>
          </w:tcPr>
          <w:p w14:paraId="4456B85E" w14:textId="1FF27C84" w:rsidR="00260B8E" w:rsidRDefault="00260B8E" w:rsidP="00260B8E">
            <w:pPr>
              <w:numPr>
                <w:ilvl w:val="0"/>
                <w:numId w:val="3"/>
              </w:numPr>
              <w:ind w:left="357" w:hanging="357"/>
              <w:rPr>
                <w:rFonts w:ascii="Calibri" w:hAnsi="Calibri"/>
              </w:rPr>
            </w:pPr>
            <w:r>
              <w:rPr>
                <w:rFonts w:ascii="Calibri" w:hAnsi="Calibri"/>
              </w:rPr>
              <w:t>Able to i</w:t>
            </w:r>
            <w:r w:rsidRPr="00304984">
              <w:rPr>
                <w:rFonts w:ascii="Calibri" w:hAnsi="Calibri"/>
              </w:rPr>
              <w:t>dentify and assess key issues in the field of sa</w:t>
            </w:r>
            <w:r>
              <w:rPr>
                <w:rFonts w:ascii="Calibri" w:hAnsi="Calibri"/>
              </w:rPr>
              <w:t xml:space="preserve">feguarding children and </w:t>
            </w:r>
            <w:r w:rsidR="001B710A">
              <w:rPr>
                <w:rFonts w:ascii="Calibri" w:hAnsi="Calibri"/>
              </w:rPr>
              <w:t>adults.</w:t>
            </w:r>
          </w:p>
          <w:p w14:paraId="4DEBB781" w14:textId="67C50028" w:rsidR="00260B8E" w:rsidRPr="00304984" w:rsidRDefault="00260B8E" w:rsidP="00260B8E">
            <w:pPr>
              <w:numPr>
                <w:ilvl w:val="0"/>
                <w:numId w:val="3"/>
              </w:numPr>
              <w:ind w:left="357" w:hanging="357"/>
              <w:rPr>
                <w:rFonts w:ascii="Calibri" w:hAnsi="Calibri"/>
              </w:rPr>
            </w:pPr>
            <w:r>
              <w:rPr>
                <w:rFonts w:ascii="Calibri" w:hAnsi="Calibri"/>
              </w:rPr>
              <w:t xml:space="preserve">Able to </w:t>
            </w:r>
            <w:r w:rsidRPr="00FE437A">
              <w:rPr>
                <w:rFonts w:ascii="Calibri" w:hAnsi="Calibri"/>
              </w:rPr>
              <w:t>analyse</w:t>
            </w:r>
            <w:r w:rsidRPr="00304984">
              <w:rPr>
                <w:rFonts w:ascii="Calibri" w:hAnsi="Calibri"/>
              </w:rPr>
              <w:t xml:space="preserve"> complex situ</w:t>
            </w:r>
            <w:r>
              <w:rPr>
                <w:rFonts w:ascii="Calibri" w:hAnsi="Calibri"/>
              </w:rPr>
              <w:t xml:space="preserve">ations and advise </w:t>
            </w:r>
            <w:r w:rsidR="001B710A">
              <w:rPr>
                <w:rFonts w:ascii="Calibri" w:hAnsi="Calibri"/>
              </w:rPr>
              <w:t>appropriately.</w:t>
            </w:r>
          </w:p>
          <w:p w14:paraId="66EBA308" w14:textId="2DB6513A" w:rsidR="00260B8E" w:rsidRPr="00304984" w:rsidRDefault="00260B8E" w:rsidP="00260B8E">
            <w:pPr>
              <w:numPr>
                <w:ilvl w:val="0"/>
                <w:numId w:val="3"/>
              </w:numPr>
              <w:ind w:left="357" w:hanging="357"/>
              <w:rPr>
                <w:rFonts w:ascii="Calibri" w:hAnsi="Calibri"/>
              </w:rPr>
            </w:pPr>
            <w:r>
              <w:rPr>
                <w:rFonts w:ascii="Calibri" w:hAnsi="Calibri"/>
              </w:rPr>
              <w:t>Able to work constructively with a range of</w:t>
            </w:r>
            <w:r w:rsidRPr="00304984">
              <w:rPr>
                <w:rFonts w:ascii="Calibri" w:hAnsi="Calibri"/>
              </w:rPr>
              <w:t xml:space="preserve"> </w:t>
            </w:r>
            <w:r>
              <w:rPr>
                <w:rFonts w:ascii="Calibri" w:hAnsi="Calibri"/>
              </w:rPr>
              <w:t>stakeholders</w:t>
            </w:r>
            <w:r w:rsidRPr="00304984">
              <w:rPr>
                <w:rFonts w:ascii="Calibri" w:hAnsi="Calibri"/>
              </w:rPr>
              <w:t xml:space="preserve"> including staff in the </w:t>
            </w:r>
            <w:r>
              <w:rPr>
                <w:rFonts w:ascii="Calibri" w:hAnsi="Calibri"/>
              </w:rPr>
              <w:t xml:space="preserve">statutory and voluntary </w:t>
            </w:r>
            <w:r w:rsidR="001B710A">
              <w:rPr>
                <w:rFonts w:ascii="Calibri" w:hAnsi="Calibri"/>
              </w:rPr>
              <w:t>sectors.</w:t>
            </w:r>
          </w:p>
          <w:p w14:paraId="78DA5B92" w14:textId="26FDE2B6" w:rsidR="00260B8E" w:rsidRPr="00304984" w:rsidRDefault="00260B8E" w:rsidP="00260B8E">
            <w:pPr>
              <w:numPr>
                <w:ilvl w:val="0"/>
                <w:numId w:val="3"/>
              </w:numPr>
              <w:ind w:left="357" w:hanging="357"/>
              <w:rPr>
                <w:rFonts w:ascii="Calibri" w:hAnsi="Calibri"/>
              </w:rPr>
            </w:pPr>
            <w:r w:rsidRPr="00304984">
              <w:rPr>
                <w:rFonts w:ascii="Calibri" w:hAnsi="Calibri"/>
              </w:rPr>
              <w:t>Deal sensitively and appropriatel</w:t>
            </w:r>
            <w:r>
              <w:rPr>
                <w:rFonts w:ascii="Calibri" w:hAnsi="Calibri"/>
              </w:rPr>
              <w:t xml:space="preserve">y with confidential </w:t>
            </w:r>
            <w:r w:rsidR="001B710A">
              <w:rPr>
                <w:rFonts w:ascii="Calibri" w:hAnsi="Calibri"/>
              </w:rPr>
              <w:t>information.</w:t>
            </w:r>
          </w:p>
          <w:p w14:paraId="6BF7DEEE" w14:textId="77777777" w:rsidR="00260B8E" w:rsidRPr="00D24575" w:rsidRDefault="00260B8E" w:rsidP="00260B8E">
            <w:pPr>
              <w:numPr>
                <w:ilvl w:val="0"/>
                <w:numId w:val="3"/>
              </w:numPr>
              <w:ind w:left="357" w:hanging="357"/>
              <w:rPr>
                <w:rFonts w:ascii="Calibri" w:hAnsi="Calibri"/>
              </w:rPr>
            </w:pPr>
            <w:r w:rsidRPr="00D24575">
              <w:rPr>
                <w:rFonts w:ascii="Calibri" w:hAnsi="Calibri"/>
              </w:rPr>
              <w:t>Effective verbal a</w:t>
            </w:r>
            <w:r>
              <w:rPr>
                <w:rFonts w:ascii="Calibri" w:hAnsi="Calibri"/>
              </w:rPr>
              <w:t>nd written communication skills</w:t>
            </w:r>
          </w:p>
          <w:p w14:paraId="1F304A12" w14:textId="77777777" w:rsidR="00260B8E" w:rsidRDefault="00260B8E" w:rsidP="00260B8E">
            <w:pPr>
              <w:numPr>
                <w:ilvl w:val="0"/>
                <w:numId w:val="3"/>
              </w:numPr>
              <w:ind w:left="357" w:hanging="357"/>
              <w:rPr>
                <w:rFonts w:ascii="Calibri" w:hAnsi="Calibri"/>
              </w:rPr>
            </w:pPr>
            <w:r>
              <w:rPr>
                <w:rFonts w:ascii="Calibri" w:hAnsi="Calibri"/>
              </w:rPr>
              <w:t>Proficient with IT systems and Microsoft Office</w:t>
            </w:r>
          </w:p>
          <w:p w14:paraId="1A9666E3" w14:textId="77777777" w:rsidR="00260B8E" w:rsidRPr="00FE437A" w:rsidRDefault="00260B8E" w:rsidP="00260B8E">
            <w:pPr>
              <w:numPr>
                <w:ilvl w:val="0"/>
                <w:numId w:val="3"/>
              </w:numPr>
              <w:ind w:left="357" w:hanging="357"/>
              <w:rPr>
                <w:rFonts w:ascii="Calibri" w:hAnsi="Calibri"/>
              </w:rPr>
            </w:pPr>
            <w:r>
              <w:rPr>
                <w:rFonts w:ascii="Calibri" w:hAnsi="Calibri"/>
              </w:rPr>
              <w:t xml:space="preserve">Able to evaluate and reflect on the effectiveness of their work with the capacity to improve, develop and innovate practice. </w:t>
            </w:r>
          </w:p>
        </w:tc>
        <w:tc>
          <w:tcPr>
            <w:tcW w:w="3764" w:type="dxa"/>
            <w:shd w:val="clear" w:color="auto" w:fill="auto"/>
          </w:tcPr>
          <w:p w14:paraId="16F5DDD8" w14:textId="77777777" w:rsidR="00260B8E" w:rsidRPr="009F6A7D" w:rsidRDefault="00260B8E" w:rsidP="00B1672F">
            <w:pPr>
              <w:pStyle w:val="ListParagraph"/>
              <w:numPr>
                <w:ilvl w:val="0"/>
                <w:numId w:val="3"/>
              </w:numPr>
              <w:spacing w:line="240" w:lineRule="auto"/>
            </w:pPr>
            <w:r>
              <w:t>An understanding of the role and challenges of Cathedral life as well as the specific Safeguarding needs held by Cathedrals.</w:t>
            </w:r>
          </w:p>
        </w:tc>
      </w:tr>
      <w:tr w:rsidR="00260B8E" w:rsidRPr="00647778" w14:paraId="188B1AFD" w14:textId="77777777" w:rsidTr="007A0602">
        <w:trPr>
          <w:jc w:val="center"/>
        </w:trPr>
        <w:tc>
          <w:tcPr>
            <w:tcW w:w="1658" w:type="dxa"/>
            <w:shd w:val="clear" w:color="auto" w:fill="auto"/>
          </w:tcPr>
          <w:p w14:paraId="1D7CD738" w14:textId="77777777" w:rsidR="00260B8E" w:rsidRPr="00647778" w:rsidRDefault="00260B8E" w:rsidP="007A0602">
            <w:pPr>
              <w:rPr>
                <w:rFonts w:ascii="Calibri" w:hAnsi="Calibri"/>
                <w:b/>
              </w:rPr>
            </w:pPr>
            <w:r w:rsidRPr="00647778">
              <w:rPr>
                <w:rFonts w:ascii="Calibri" w:hAnsi="Calibri"/>
                <w:b/>
              </w:rPr>
              <w:t>Work Related Personal Qualities</w:t>
            </w:r>
          </w:p>
        </w:tc>
        <w:tc>
          <w:tcPr>
            <w:tcW w:w="4255" w:type="dxa"/>
            <w:shd w:val="clear" w:color="auto" w:fill="auto"/>
          </w:tcPr>
          <w:p w14:paraId="595951FD" w14:textId="2CDCC69B" w:rsidR="00260B8E" w:rsidRPr="00304984" w:rsidRDefault="00260B8E" w:rsidP="00260B8E">
            <w:pPr>
              <w:numPr>
                <w:ilvl w:val="0"/>
                <w:numId w:val="3"/>
              </w:numPr>
              <w:ind w:left="357" w:hanging="357"/>
              <w:rPr>
                <w:rFonts w:ascii="Calibri" w:hAnsi="Calibri"/>
              </w:rPr>
            </w:pPr>
            <w:r>
              <w:rPr>
                <w:rFonts w:ascii="Calibri" w:hAnsi="Calibri"/>
              </w:rPr>
              <w:t xml:space="preserve">Able to </w:t>
            </w:r>
            <w:r w:rsidRPr="00304984">
              <w:rPr>
                <w:rFonts w:ascii="Calibri" w:hAnsi="Calibri"/>
              </w:rPr>
              <w:t>sensitively engage with survivors of abuse, vulnerable adults and others affected by c</w:t>
            </w:r>
            <w:r>
              <w:rPr>
                <w:rFonts w:ascii="Calibri" w:hAnsi="Calibri"/>
              </w:rPr>
              <w:t xml:space="preserve">hild or adult protection </w:t>
            </w:r>
            <w:r w:rsidR="001B710A">
              <w:rPr>
                <w:rFonts w:ascii="Calibri" w:hAnsi="Calibri"/>
              </w:rPr>
              <w:t>issues.</w:t>
            </w:r>
          </w:p>
          <w:p w14:paraId="52AB3E29" w14:textId="6042A1FA" w:rsidR="00260B8E" w:rsidRPr="00D24575" w:rsidRDefault="00260B8E" w:rsidP="00260B8E">
            <w:pPr>
              <w:numPr>
                <w:ilvl w:val="0"/>
                <w:numId w:val="3"/>
              </w:numPr>
              <w:ind w:left="357" w:hanging="357"/>
              <w:rPr>
                <w:rFonts w:ascii="Calibri" w:hAnsi="Calibri"/>
              </w:rPr>
            </w:pPr>
            <w:r w:rsidRPr="00D24575">
              <w:rPr>
                <w:rFonts w:ascii="Calibri" w:hAnsi="Calibri"/>
              </w:rPr>
              <w:t xml:space="preserve">Professional, </w:t>
            </w:r>
            <w:r w:rsidR="001B710A" w:rsidRPr="00D24575">
              <w:rPr>
                <w:rFonts w:ascii="Calibri" w:hAnsi="Calibri"/>
              </w:rPr>
              <w:t>friendly,</w:t>
            </w:r>
            <w:r w:rsidRPr="00D24575">
              <w:rPr>
                <w:rFonts w:ascii="Calibri" w:hAnsi="Calibri"/>
              </w:rPr>
              <w:t xml:space="preserve"> and approachable p</w:t>
            </w:r>
            <w:r>
              <w:rPr>
                <w:rFonts w:ascii="Calibri" w:hAnsi="Calibri"/>
              </w:rPr>
              <w:t>articularly when under pressure</w:t>
            </w:r>
          </w:p>
          <w:p w14:paraId="0E7C9047" w14:textId="06CE62D9" w:rsidR="00260B8E" w:rsidRPr="00D24575" w:rsidRDefault="00260B8E" w:rsidP="00260B8E">
            <w:pPr>
              <w:numPr>
                <w:ilvl w:val="0"/>
                <w:numId w:val="3"/>
              </w:numPr>
              <w:ind w:left="357" w:hanging="357"/>
              <w:rPr>
                <w:rFonts w:ascii="Calibri" w:hAnsi="Calibri"/>
              </w:rPr>
            </w:pPr>
            <w:r w:rsidRPr="00D24575">
              <w:rPr>
                <w:rFonts w:ascii="Calibri" w:hAnsi="Calibri"/>
              </w:rPr>
              <w:t>A strong commitment to safeguarding as an essential part of</w:t>
            </w:r>
            <w:r>
              <w:rPr>
                <w:rFonts w:ascii="Calibri" w:hAnsi="Calibri"/>
              </w:rPr>
              <w:t xml:space="preserve"> the church's </w:t>
            </w:r>
            <w:r w:rsidR="001B710A">
              <w:rPr>
                <w:rFonts w:ascii="Calibri" w:hAnsi="Calibri"/>
              </w:rPr>
              <w:t>work.</w:t>
            </w:r>
          </w:p>
          <w:p w14:paraId="5BB79E0D" w14:textId="6C609F44" w:rsidR="00260B8E" w:rsidRDefault="00260B8E" w:rsidP="00260B8E">
            <w:pPr>
              <w:numPr>
                <w:ilvl w:val="0"/>
                <w:numId w:val="3"/>
              </w:numPr>
              <w:ind w:left="357" w:hanging="357"/>
              <w:rPr>
                <w:rFonts w:ascii="Calibri" w:hAnsi="Calibri"/>
              </w:rPr>
            </w:pPr>
            <w:r w:rsidRPr="00D24575">
              <w:rPr>
                <w:rFonts w:ascii="Calibri" w:hAnsi="Calibri"/>
              </w:rPr>
              <w:t>Willingness to work on ow</w:t>
            </w:r>
            <w:r>
              <w:rPr>
                <w:rFonts w:ascii="Calibri" w:hAnsi="Calibri"/>
              </w:rPr>
              <w:t xml:space="preserve">n </w:t>
            </w:r>
            <w:r w:rsidR="001B710A">
              <w:rPr>
                <w:rFonts w:ascii="Calibri" w:hAnsi="Calibri"/>
              </w:rPr>
              <w:t>initiative.</w:t>
            </w:r>
            <w:r>
              <w:rPr>
                <w:rFonts w:ascii="Calibri" w:hAnsi="Calibri"/>
              </w:rPr>
              <w:t xml:space="preserve"> </w:t>
            </w:r>
          </w:p>
          <w:p w14:paraId="2E3743A6" w14:textId="705DEFA6" w:rsidR="00260B8E" w:rsidRDefault="00260B8E" w:rsidP="00260B8E">
            <w:pPr>
              <w:numPr>
                <w:ilvl w:val="0"/>
                <w:numId w:val="3"/>
              </w:numPr>
              <w:ind w:left="357" w:hanging="357"/>
              <w:rPr>
                <w:rFonts w:ascii="Calibri" w:hAnsi="Calibri"/>
              </w:rPr>
            </w:pPr>
            <w:r w:rsidRPr="00D24575">
              <w:rPr>
                <w:rFonts w:ascii="Calibri" w:hAnsi="Calibri"/>
              </w:rPr>
              <w:t xml:space="preserve">Able to work flexible hours, including </w:t>
            </w:r>
            <w:r>
              <w:rPr>
                <w:rFonts w:ascii="Calibri" w:hAnsi="Calibri"/>
              </w:rPr>
              <w:t xml:space="preserve">occasional </w:t>
            </w:r>
            <w:r w:rsidRPr="00D24575">
              <w:rPr>
                <w:rFonts w:ascii="Calibri" w:hAnsi="Calibri"/>
              </w:rPr>
              <w:t>evening and weekend work as negotiated</w:t>
            </w:r>
            <w:r w:rsidR="001B710A">
              <w:rPr>
                <w:rFonts w:ascii="Calibri" w:hAnsi="Calibri"/>
              </w:rPr>
              <w:t>.</w:t>
            </w:r>
          </w:p>
          <w:p w14:paraId="192AF280" w14:textId="77777777" w:rsidR="00260B8E" w:rsidRPr="00D24575" w:rsidRDefault="00260B8E" w:rsidP="00260B8E">
            <w:pPr>
              <w:numPr>
                <w:ilvl w:val="0"/>
                <w:numId w:val="3"/>
              </w:numPr>
              <w:ind w:left="357" w:hanging="357"/>
              <w:rPr>
                <w:rFonts w:ascii="Calibri" w:hAnsi="Calibri"/>
              </w:rPr>
            </w:pPr>
            <w:r>
              <w:rPr>
                <w:rFonts w:ascii="Calibri" w:hAnsi="Calibri"/>
              </w:rPr>
              <w:t>Willingness to work flexibly within a small team to support colleagues in the delivery of tasks that will assist the team and to ensure cover for key tasks during staff absences.</w:t>
            </w:r>
          </w:p>
          <w:p w14:paraId="1FA5DF03" w14:textId="0900B1EB" w:rsidR="00260B8E" w:rsidRDefault="00260B8E" w:rsidP="00260B8E">
            <w:pPr>
              <w:numPr>
                <w:ilvl w:val="0"/>
                <w:numId w:val="3"/>
              </w:numPr>
              <w:ind w:left="357" w:hanging="357"/>
              <w:rPr>
                <w:rFonts w:ascii="Calibri" w:hAnsi="Calibri"/>
              </w:rPr>
            </w:pPr>
            <w:r>
              <w:rPr>
                <w:rFonts w:ascii="Calibri" w:hAnsi="Calibri"/>
              </w:rPr>
              <w:t xml:space="preserve">Able to travel around the </w:t>
            </w:r>
            <w:r w:rsidR="001B710A">
              <w:rPr>
                <w:rFonts w:ascii="Calibri" w:hAnsi="Calibri"/>
              </w:rPr>
              <w:t>diocese.</w:t>
            </w:r>
          </w:p>
          <w:p w14:paraId="396926A5" w14:textId="77777777" w:rsidR="00260B8E" w:rsidRPr="00647778" w:rsidRDefault="00260B8E" w:rsidP="00260B8E">
            <w:pPr>
              <w:numPr>
                <w:ilvl w:val="0"/>
                <w:numId w:val="3"/>
              </w:numPr>
              <w:ind w:left="357" w:hanging="357"/>
              <w:rPr>
                <w:rFonts w:ascii="Calibri" w:hAnsi="Calibri"/>
              </w:rPr>
            </w:pPr>
            <w:r w:rsidRPr="00D24575">
              <w:rPr>
                <w:rFonts w:ascii="Calibri" w:hAnsi="Calibri"/>
              </w:rPr>
              <w:t xml:space="preserve">Supportive of the mission and ministry of the Church of England and the Diocese of </w:t>
            </w:r>
            <w:r>
              <w:rPr>
                <w:rFonts w:ascii="Calibri" w:hAnsi="Calibri"/>
              </w:rPr>
              <w:t xml:space="preserve">Bath and Wells </w:t>
            </w:r>
          </w:p>
        </w:tc>
        <w:tc>
          <w:tcPr>
            <w:tcW w:w="3764" w:type="dxa"/>
            <w:shd w:val="clear" w:color="auto" w:fill="auto"/>
          </w:tcPr>
          <w:p w14:paraId="11FC5665" w14:textId="77777777" w:rsidR="00260B8E" w:rsidRPr="00647778" w:rsidRDefault="00260B8E" w:rsidP="007A0602">
            <w:pPr>
              <w:spacing w:before="60"/>
              <w:ind w:left="360"/>
              <w:rPr>
                <w:rFonts w:ascii="Calibri" w:hAnsi="Calibri"/>
              </w:rPr>
            </w:pPr>
          </w:p>
        </w:tc>
      </w:tr>
    </w:tbl>
    <w:p w14:paraId="2B971B87" w14:textId="77777777" w:rsidR="00260B8E" w:rsidRDefault="00260B8E" w:rsidP="00260B8E">
      <w:pPr>
        <w:pStyle w:val="DIOCESEBodyCopy"/>
      </w:pPr>
    </w:p>
    <w:p w14:paraId="5F07C5AF" w14:textId="77777777" w:rsidR="00260B8E" w:rsidRPr="003B469A" w:rsidRDefault="00260B8E" w:rsidP="00260B8E">
      <w:pPr>
        <w:pStyle w:val="DIOCESEBodyCopy"/>
        <w:jc w:val="center"/>
        <w:rPr>
          <w:b/>
        </w:rPr>
      </w:pPr>
      <w:r w:rsidRPr="003B469A">
        <w:rPr>
          <w:b/>
        </w:rPr>
        <w:t xml:space="preserve">This role will require an enhanced disclosure and barring service </w:t>
      </w:r>
      <w:proofErr w:type="gramStart"/>
      <w:r w:rsidRPr="003B469A">
        <w:rPr>
          <w:b/>
        </w:rPr>
        <w:t>check</w:t>
      </w:r>
      <w:proofErr w:type="gramEnd"/>
    </w:p>
    <w:p w14:paraId="4837BAE4" w14:textId="77777777" w:rsidR="00260B8E" w:rsidRDefault="00260B8E" w:rsidP="00260B8E">
      <w:pPr>
        <w:suppressAutoHyphens/>
        <w:jc w:val="both"/>
        <w:rPr>
          <w:sz w:val="16"/>
        </w:rPr>
      </w:pPr>
    </w:p>
    <w:p w14:paraId="1B4DBAA9" w14:textId="566BC786" w:rsidR="005F4619" w:rsidRDefault="00E1367E" w:rsidP="00B23B39">
      <w:pPr>
        <w:spacing w:after="200" w:line="276" w:lineRule="auto"/>
        <w:jc w:val="right"/>
      </w:pPr>
      <w:r>
        <w:br w:type="page"/>
      </w:r>
      <w:r w:rsidR="00460465">
        <w:rPr>
          <w:noProof/>
        </w:rPr>
        <w:lastRenderedPageBreak/>
        <w:drawing>
          <wp:inline distT="0" distB="0" distL="0" distR="0" wp14:anchorId="70021643" wp14:editId="2B1C0CA1">
            <wp:extent cx="2158365" cy="658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FFEA40A" w14:textId="77777777" w:rsidR="0030787F" w:rsidRPr="00FE72C3" w:rsidRDefault="0030787F" w:rsidP="0030787F">
      <w:pPr>
        <w:rPr>
          <w:rFonts w:asciiTheme="majorHAnsi" w:hAnsiTheme="majorHAnsi"/>
          <w:b/>
          <w:sz w:val="32"/>
          <w:szCs w:val="24"/>
        </w:rPr>
      </w:pPr>
      <w:r w:rsidRPr="00FE72C3">
        <w:rPr>
          <w:rFonts w:asciiTheme="majorHAnsi" w:hAnsiTheme="majorHAnsi"/>
          <w:b/>
          <w:sz w:val="32"/>
          <w:szCs w:val="24"/>
        </w:rPr>
        <w:t xml:space="preserve">Main Terms and Conditions </w:t>
      </w:r>
    </w:p>
    <w:p w14:paraId="36E7C16A" w14:textId="77777777" w:rsidR="005F4619" w:rsidRPr="00FE72C3" w:rsidRDefault="005F4619" w:rsidP="005F4619">
      <w:pPr>
        <w:rPr>
          <w:rFonts w:ascii="Calibri" w:hAnsi="Calibri"/>
          <w:sz w:val="24"/>
          <w:szCs w:val="24"/>
        </w:rPr>
      </w:pPr>
    </w:p>
    <w:p w14:paraId="73F3D8AB" w14:textId="77777777" w:rsidR="005F4619" w:rsidRPr="00FE72C3"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FE72C3" w:rsidRPr="00FE72C3" w14:paraId="0334C836" w14:textId="77777777" w:rsidTr="00245E9E">
        <w:trPr>
          <w:trHeight w:val="1425"/>
        </w:trPr>
        <w:tc>
          <w:tcPr>
            <w:tcW w:w="2448" w:type="dxa"/>
            <w:shd w:val="clear" w:color="auto" w:fill="auto"/>
          </w:tcPr>
          <w:p w14:paraId="6CCC1E2A" w14:textId="77777777" w:rsidR="005F4619" w:rsidRPr="00FE72C3" w:rsidRDefault="005F4619" w:rsidP="00245E9E">
            <w:pPr>
              <w:rPr>
                <w:rFonts w:ascii="Calibri" w:hAnsi="Calibri"/>
                <w:sz w:val="24"/>
                <w:szCs w:val="24"/>
              </w:rPr>
            </w:pPr>
            <w:r w:rsidRPr="00FE72C3">
              <w:rPr>
                <w:rFonts w:ascii="Calibri" w:hAnsi="Calibri"/>
                <w:sz w:val="24"/>
                <w:szCs w:val="24"/>
              </w:rPr>
              <w:t>Hours of Work</w:t>
            </w:r>
          </w:p>
        </w:tc>
        <w:tc>
          <w:tcPr>
            <w:tcW w:w="6120" w:type="dxa"/>
            <w:shd w:val="clear" w:color="auto" w:fill="auto"/>
          </w:tcPr>
          <w:p w14:paraId="6DAE2FCF" w14:textId="39B1E6B7" w:rsidR="005F4619" w:rsidRPr="00FE72C3" w:rsidRDefault="003B469A" w:rsidP="00245E9E">
            <w:pPr>
              <w:rPr>
                <w:rFonts w:ascii="Calibri" w:hAnsi="Calibri"/>
                <w:sz w:val="24"/>
                <w:szCs w:val="24"/>
              </w:rPr>
            </w:pPr>
            <w:r w:rsidRPr="00FE72C3">
              <w:rPr>
                <w:rFonts w:ascii="Calibri" w:hAnsi="Calibri"/>
                <w:sz w:val="24"/>
                <w:szCs w:val="24"/>
              </w:rPr>
              <w:t>36</w:t>
            </w:r>
            <w:r w:rsidR="00B412C9" w:rsidRPr="00FE72C3">
              <w:rPr>
                <w:rFonts w:ascii="Calibri" w:hAnsi="Calibri"/>
                <w:sz w:val="24"/>
                <w:szCs w:val="24"/>
              </w:rPr>
              <w:t xml:space="preserve"> hours</w:t>
            </w:r>
            <w:r w:rsidR="005F4619" w:rsidRPr="00FE72C3">
              <w:rPr>
                <w:rFonts w:ascii="Calibri" w:hAnsi="Calibri"/>
                <w:sz w:val="24"/>
                <w:szCs w:val="24"/>
              </w:rPr>
              <w:t xml:space="preserve"> per week</w:t>
            </w:r>
            <w:r w:rsidR="001B710A" w:rsidRPr="00FE72C3">
              <w:rPr>
                <w:rFonts w:ascii="Calibri" w:hAnsi="Calibri"/>
                <w:sz w:val="24"/>
                <w:szCs w:val="24"/>
              </w:rPr>
              <w:t>.</w:t>
            </w:r>
          </w:p>
          <w:p w14:paraId="78ECC555" w14:textId="77777777" w:rsidR="001B710A" w:rsidRPr="00FE72C3" w:rsidRDefault="001B710A" w:rsidP="00245E9E">
            <w:pPr>
              <w:rPr>
                <w:rFonts w:ascii="Calibri" w:hAnsi="Calibri"/>
                <w:sz w:val="24"/>
                <w:szCs w:val="24"/>
              </w:rPr>
            </w:pPr>
          </w:p>
          <w:p w14:paraId="4E6D1075" w14:textId="42370F7C" w:rsidR="005F4619" w:rsidRPr="00FE72C3" w:rsidRDefault="005F4619" w:rsidP="00245E9E">
            <w:pPr>
              <w:rPr>
                <w:rFonts w:ascii="Calibri" w:hAnsi="Calibri"/>
                <w:sz w:val="24"/>
                <w:szCs w:val="24"/>
              </w:rPr>
            </w:pPr>
            <w:r w:rsidRPr="00FE72C3">
              <w:rPr>
                <w:rFonts w:ascii="Calibri" w:hAnsi="Calibri"/>
                <w:sz w:val="24"/>
                <w:szCs w:val="24"/>
              </w:rPr>
              <w:t xml:space="preserve">Core office hours are 9am until 5.15pm Monday to Thursday and from 9am to 5pm on Fridays with an hour unpaid lunch break taken as appropriate. </w:t>
            </w:r>
            <w:r w:rsidR="00DE2D13" w:rsidRPr="00FE72C3">
              <w:rPr>
                <w:rFonts w:ascii="Calibri" w:hAnsi="Calibri"/>
                <w:sz w:val="24"/>
                <w:szCs w:val="24"/>
              </w:rPr>
              <w:t xml:space="preserve">Some </w:t>
            </w:r>
            <w:r w:rsidR="001B710A" w:rsidRPr="00FE72C3">
              <w:rPr>
                <w:rFonts w:ascii="Calibri" w:hAnsi="Calibri"/>
                <w:sz w:val="24"/>
                <w:szCs w:val="24"/>
              </w:rPr>
              <w:t xml:space="preserve">(but not frequent) </w:t>
            </w:r>
            <w:r w:rsidR="00DE2D13" w:rsidRPr="00FE72C3">
              <w:rPr>
                <w:rFonts w:ascii="Calibri" w:hAnsi="Calibri"/>
                <w:sz w:val="24"/>
                <w:szCs w:val="24"/>
              </w:rPr>
              <w:t xml:space="preserve">evening and weekend work </w:t>
            </w:r>
            <w:r w:rsidR="001B710A" w:rsidRPr="00FE72C3">
              <w:rPr>
                <w:rFonts w:ascii="Calibri" w:hAnsi="Calibri"/>
                <w:sz w:val="24"/>
                <w:szCs w:val="24"/>
              </w:rPr>
              <w:t>may</w:t>
            </w:r>
            <w:r w:rsidR="00DE2D13" w:rsidRPr="00FE72C3">
              <w:rPr>
                <w:rFonts w:ascii="Calibri" w:hAnsi="Calibri"/>
                <w:sz w:val="24"/>
                <w:szCs w:val="24"/>
              </w:rPr>
              <w:t xml:space="preserve"> be required.</w:t>
            </w:r>
            <w:r w:rsidR="00460465" w:rsidRPr="00FE72C3">
              <w:rPr>
                <w:rFonts w:ascii="Calibri" w:hAnsi="Calibri"/>
                <w:sz w:val="24"/>
                <w:szCs w:val="24"/>
              </w:rPr>
              <w:t xml:space="preserve"> </w:t>
            </w:r>
            <w:r w:rsidR="001B710A" w:rsidRPr="00FE72C3">
              <w:rPr>
                <w:rFonts w:ascii="Calibri" w:hAnsi="Calibri"/>
                <w:sz w:val="24"/>
                <w:szCs w:val="24"/>
              </w:rPr>
              <w:t>Hybrid</w:t>
            </w:r>
            <w:r w:rsidR="00FE72C3" w:rsidRPr="00FE72C3">
              <w:rPr>
                <w:rFonts w:ascii="Calibri" w:hAnsi="Calibri"/>
                <w:sz w:val="24"/>
                <w:szCs w:val="24"/>
              </w:rPr>
              <w:t xml:space="preserve"> and </w:t>
            </w:r>
            <w:r w:rsidR="00B23B39">
              <w:rPr>
                <w:rFonts w:ascii="Calibri" w:hAnsi="Calibri"/>
                <w:sz w:val="24"/>
                <w:szCs w:val="24"/>
              </w:rPr>
              <w:t>f</w:t>
            </w:r>
            <w:r w:rsidR="00460465" w:rsidRPr="00FE72C3">
              <w:rPr>
                <w:rFonts w:ascii="Calibri" w:hAnsi="Calibri"/>
                <w:sz w:val="24"/>
                <w:szCs w:val="24"/>
              </w:rPr>
              <w:t>lexible working will be considered.</w:t>
            </w:r>
          </w:p>
          <w:p w14:paraId="491D46E0" w14:textId="77777777" w:rsidR="005F4619" w:rsidRPr="00FE72C3" w:rsidRDefault="005F4619" w:rsidP="00245E9E">
            <w:pPr>
              <w:rPr>
                <w:rFonts w:ascii="Calibri" w:hAnsi="Calibri"/>
                <w:sz w:val="24"/>
                <w:szCs w:val="24"/>
              </w:rPr>
            </w:pPr>
          </w:p>
        </w:tc>
      </w:tr>
      <w:tr w:rsidR="00FE72C3" w:rsidRPr="00FE72C3" w14:paraId="0F124523" w14:textId="77777777" w:rsidTr="00245E9E">
        <w:tc>
          <w:tcPr>
            <w:tcW w:w="2448" w:type="dxa"/>
            <w:shd w:val="clear" w:color="auto" w:fill="auto"/>
          </w:tcPr>
          <w:p w14:paraId="1AF16203" w14:textId="77777777" w:rsidR="005F4619" w:rsidRPr="00FE72C3" w:rsidRDefault="005F4619" w:rsidP="00245E9E">
            <w:pPr>
              <w:rPr>
                <w:rFonts w:ascii="Calibri" w:hAnsi="Calibri"/>
                <w:sz w:val="24"/>
                <w:szCs w:val="24"/>
              </w:rPr>
            </w:pPr>
            <w:r w:rsidRPr="00FE72C3">
              <w:rPr>
                <w:rFonts w:ascii="Calibri" w:hAnsi="Calibri"/>
                <w:sz w:val="24"/>
                <w:szCs w:val="24"/>
              </w:rPr>
              <w:t>Salary</w:t>
            </w:r>
          </w:p>
        </w:tc>
        <w:tc>
          <w:tcPr>
            <w:tcW w:w="6120" w:type="dxa"/>
            <w:shd w:val="clear" w:color="auto" w:fill="auto"/>
          </w:tcPr>
          <w:p w14:paraId="3949CEE1" w14:textId="5559DB97" w:rsidR="005F4619" w:rsidRPr="00FE72C3" w:rsidRDefault="005F4619" w:rsidP="00245E9E">
            <w:pPr>
              <w:rPr>
                <w:rFonts w:ascii="Calibri" w:hAnsi="Calibri"/>
                <w:bCs/>
                <w:sz w:val="24"/>
                <w:szCs w:val="24"/>
              </w:rPr>
            </w:pPr>
            <w:r w:rsidRPr="00FE72C3">
              <w:rPr>
                <w:rFonts w:ascii="Calibri" w:hAnsi="Calibri"/>
                <w:bCs/>
                <w:sz w:val="24"/>
                <w:szCs w:val="24"/>
              </w:rPr>
              <w:t>£</w:t>
            </w:r>
            <w:r w:rsidR="00FE72C3">
              <w:rPr>
                <w:rFonts w:ascii="Calibri" w:hAnsi="Calibri"/>
                <w:bCs/>
                <w:sz w:val="24"/>
                <w:szCs w:val="24"/>
              </w:rPr>
              <w:t>36</w:t>
            </w:r>
            <w:r w:rsidR="00B23B39">
              <w:rPr>
                <w:rFonts w:ascii="Calibri" w:hAnsi="Calibri"/>
                <w:bCs/>
                <w:sz w:val="24"/>
                <w:szCs w:val="24"/>
              </w:rPr>
              <w:t>,</w:t>
            </w:r>
            <w:r w:rsidR="00FE72C3">
              <w:rPr>
                <w:rFonts w:ascii="Calibri" w:hAnsi="Calibri"/>
                <w:bCs/>
                <w:sz w:val="24"/>
                <w:szCs w:val="24"/>
              </w:rPr>
              <w:t>414</w:t>
            </w:r>
            <w:r w:rsidR="00177914" w:rsidRPr="00FE72C3">
              <w:rPr>
                <w:rFonts w:ascii="Calibri" w:hAnsi="Calibri"/>
                <w:bCs/>
                <w:sz w:val="24"/>
                <w:szCs w:val="24"/>
              </w:rPr>
              <w:t xml:space="preserve"> </w:t>
            </w:r>
            <w:r w:rsidRPr="00FE72C3">
              <w:rPr>
                <w:rFonts w:ascii="Calibri" w:hAnsi="Calibri"/>
                <w:bCs/>
                <w:sz w:val="24"/>
                <w:szCs w:val="24"/>
              </w:rPr>
              <w:t>per annum</w:t>
            </w:r>
            <w:r w:rsidR="00177914" w:rsidRPr="00FE72C3">
              <w:rPr>
                <w:rFonts w:ascii="Calibri" w:hAnsi="Calibri"/>
                <w:bCs/>
                <w:sz w:val="24"/>
                <w:szCs w:val="24"/>
              </w:rPr>
              <w:t>.</w:t>
            </w:r>
          </w:p>
          <w:p w14:paraId="5F926AA6" w14:textId="77777777" w:rsidR="005F4619" w:rsidRPr="00FE72C3" w:rsidRDefault="005F4619" w:rsidP="00245E9E">
            <w:pPr>
              <w:rPr>
                <w:rFonts w:ascii="Calibri" w:hAnsi="Calibri"/>
                <w:sz w:val="24"/>
                <w:szCs w:val="24"/>
              </w:rPr>
            </w:pPr>
          </w:p>
        </w:tc>
      </w:tr>
      <w:tr w:rsidR="00FE72C3" w:rsidRPr="00FE72C3" w14:paraId="6EEF402F" w14:textId="77777777" w:rsidTr="00245E9E">
        <w:tc>
          <w:tcPr>
            <w:tcW w:w="2448" w:type="dxa"/>
            <w:shd w:val="clear" w:color="auto" w:fill="auto"/>
          </w:tcPr>
          <w:p w14:paraId="4AF31998" w14:textId="77777777" w:rsidR="005F4619" w:rsidRPr="00FE72C3" w:rsidRDefault="005F4619" w:rsidP="00245E9E">
            <w:pPr>
              <w:rPr>
                <w:rFonts w:ascii="Calibri" w:hAnsi="Calibri"/>
                <w:sz w:val="24"/>
                <w:szCs w:val="24"/>
              </w:rPr>
            </w:pPr>
            <w:r w:rsidRPr="00FE72C3">
              <w:rPr>
                <w:rFonts w:ascii="Calibri" w:hAnsi="Calibri"/>
                <w:sz w:val="24"/>
                <w:szCs w:val="24"/>
              </w:rPr>
              <w:t>Pension</w:t>
            </w:r>
          </w:p>
        </w:tc>
        <w:tc>
          <w:tcPr>
            <w:tcW w:w="6120" w:type="dxa"/>
            <w:shd w:val="clear" w:color="auto" w:fill="auto"/>
          </w:tcPr>
          <w:p w14:paraId="6B29B9CD" w14:textId="4448C7A4" w:rsidR="005F4619" w:rsidRPr="00FE72C3" w:rsidRDefault="005F4619" w:rsidP="00245E9E">
            <w:pPr>
              <w:rPr>
                <w:rFonts w:ascii="Calibri" w:hAnsi="Calibri"/>
                <w:sz w:val="24"/>
                <w:szCs w:val="24"/>
              </w:rPr>
            </w:pPr>
            <w:r w:rsidRPr="00FE72C3">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3AC9E8A8" w14:textId="77777777" w:rsidR="005F4619" w:rsidRPr="00FE72C3" w:rsidRDefault="005F4619" w:rsidP="00245E9E">
            <w:pPr>
              <w:rPr>
                <w:rFonts w:ascii="Calibri" w:hAnsi="Calibri"/>
                <w:sz w:val="24"/>
                <w:szCs w:val="24"/>
              </w:rPr>
            </w:pPr>
          </w:p>
        </w:tc>
      </w:tr>
      <w:tr w:rsidR="00FE72C3" w:rsidRPr="00FE72C3" w14:paraId="73CCCCC3" w14:textId="77777777" w:rsidTr="00245E9E">
        <w:tc>
          <w:tcPr>
            <w:tcW w:w="2448" w:type="dxa"/>
            <w:shd w:val="clear" w:color="auto" w:fill="auto"/>
          </w:tcPr>
          <w:p w14:paraId="6B7E2C07" w14:textId="77777777" w:rsidR="005F4619" w:rsidRPr="00FE72C3" w:rsidRDefault="005F4619" w:rsidP="00245E9E">
            <w:pPr>
              <w:rPr>
                <w:rFonts w:ascii="Calibri" w:hAnsi="Calibri"/>
                <w:sz w:val="24"/>
                <w:szCs w:val="24"/>
              </w:rPr>
            </w:pPr>
            <w:r w:rsidRPr="00FE72C3">
              <w:rPr>
                <w:rFonts w:ascii="Calibri" w:hAnsi="Calibri"/>
                <w:sz w:val="24"/>
                <w:szCs w:val="24"/>
              </w:rPr>
              <w:t>Holiday</w:t>
            </w:r>
          </w:p>
        </w:tc>
        <w:tc>
          <w:tcPr>
            <w:tcW w:w="6120" w:type="dxa"/>
            <w:shd w:val="clear" w:color="auto" w:fill="auto"/>
          </w:tcPr>
          <w:p w14:paraId="626C0A8B" w14:textId="77777777" w:rsidR="005F4619" w:rsidRPr="00FE72C3" w:rsidRDefault="005F4619" w:rsidP="00245E9E">
            <w:pPr>
              <w:rPr>
                <w:rFonts w:ascii="Calibri" w:hAnsi="Calibri"/>
                <w:sz w:val="24"/>
                <w:szCs w:val="24"/>
              </w:rPr>
            </w:pPr>
            <w:r w:rsidRPr="00FE72C3">
              <w:rPr>
                <w:rFonts w:ascii="Calibri" w:hAnsi="Calibri"/>
                <w:sz w:val="24"/>
                <w:szCs w:val="24"/>
              </w:rPr>
              <w:t>25 days per calendar year plus bank holidays.</w:t>
            </w:r>
          </w:p>
          <w:p w14:paraId="65DD5607" w14:textId="77777777" w:rsidR="005F4619" w:rsidRPr="00FE72C3" w:rsidRDefault="005F4619" w:rsidP="00245E9E">
            <w:pPr>
              <w:rPr>
                <w:rFonts w:ascii="Calibri" w:hAnsi="Calibri"/>
                <w:sz w:val="24"/>
                <w:szCs w:val="24"/>
              </w:rPr>
            </w:pPr>
            <w:r w:rsidRPr="00FE72C3">
              <w:rPr>
                <w:rFonts w:ascii="Calibri" w:hAnsi="Calibri"/>
                <w:sz w:val="24"/>
                <w:szCs w:val="24"/>
              </w:rPr>
              <w:t>The holiday year runs from 1 January to 31 December.</w:t>
            </w:r>
          </w:p>
          <w:p w14:paraId="773A3B15" w14:textId="77777777" w:rsidR="005F4619" w:rsidRPr="00FE72C3" w:rsidRDefault="005F4619" w:rsidP="00245E9E">
            <w:pPr>
              <w:rPr>
                <w:rFonts w:ascii="Calibri" w:hAnsi="Calibri"/>
                <w:sz w:val="24"/>
                <w:szCs w:val="24"/>
              </w:rPr>
            </w:pPr>
            <w:r w:rsidRPr="00FE72C3">
              <w:rPr>
                <w:rFonts w:ascii="Calibri" w:hAnsi="Calibri"/>
                <w:sz w:val="24"/>
                <w:szCs w:val="24"/>
              </w:rPr>
              <w:t>Additional discretionary days are given at Christmas and Easter.</w:t>
            </w:r>
          </w:p>
          <w:p w14:paraId="0FF98E17" w14:textId="77777777" w:rsidR="005F4619" w:rsidRPr="00FE72C3" w:rsidRDefault="005F4619" w:rsidP="00245E9E">
            <w:pPr>
              <w:rPr>
                <w:rFonts w:ascii="Calibri" w:hAnsi="Calibri"/>
                <w:sz w:val="24"/>
                <w:szCs w:val="24"/>
              </w:rPr>
            </w:pPr>
          </w:p>
        </w:tc>
      </w:tr>
      <w:tr w:rsidR="00FE72C3" w:rsidRPr="00FE72C3" w14:paraId="412A7BFC" w14:textId="77777777" w:rsidTr="00245E9E">
        <w:tc>
          <w:tcPr>
            <w:tcW w:w="2448" w:type="dxa"/>
            <w:shd w:val="clear" w:color="auto" w:fill="auto"/>
          </w:tcPr>
          <w:p w14:paraId="12D84ED4" w14:textId="77777777" w:rsidR="005F4619" w:rsidRPr="00FE72C3" w:rsidRDefault="005F4619" w:rsidP="00245E9E">
            <w:pPr>
              <w:rPr>
                <w:rFonts w:ascii="Calibri" w:hAnsi="Calibri"/>
                <w:sz w:val="24"/>
                <w:szCs w:val="24"/>
              </w:rPr>
            </w:pPr>
            <w:r w:rsidRPr="00FE72C3">
              <w:rPr>
                <w:rFonts w:ascii="Calibri" w:hAnsi="Calibri"/>
                <w:sz w:val="24"/>
                <w:szCs w:val="24"/>
              </w:rPr>
              <w:t>Expenses</w:t>
            </w:r>
          </w:p>
        </w:tc>
        <w:tc>
          <w:tcPr>
            <w:tcW w:w="6120" w:type="dxa"/>
            <w:shd w:val="clear" w:color="auto" w:fill="auto"/>
          </w:tcPr>
          <w:p w14:paraId="0F54C368" w14:textId="77777777" w:rsidR="005F4619" w:rsidRPr="00FE72C3" w:rsidRDefault="005F4619" w:rsidP="00245E9E">
            <w:pPr>
              <w:rPr>
                <w:rFonts w:ascii="Calibri" w:hAnsi="Calibri"/>
                <w:sz w:val="24"/>
                <w:szCs w:val="24"/>
              </w:rPr>
            </w:pPr>
            <w:r w:rsidRPr="00FE72C3">
              <w:rPr>
                <w:rFonts w:ascii="Calibri" w:hAnsi="Calibri"/>
                <w:sz w:val="24"/>
                <w:szCs w:val="24"/>
              </w:rPr>
              <w:t>All reasonable working expenses will be met at the agreed Diocesan rates.</w:t>
            </w:r>
          </w:p>
          <w:p w14:paraId="41D91C96" w14:textId="77777777" w:rsidR="005F4619" w:rsidRPr="00FE72C3" w:rsidRDefault="005F4619" w:rsidP="00245E9E">
            <w:pPr>
              <w:rPr>
                <w:rFonts w:ascii="Calibri" w:hAnsi="Calibri"/>
                <w:sz w:val="24"/>
                <w:szCs w:val="24"/>
              </w:rPr>
            </w:pPr>
          </w:p>
        </w:tc>
      </w:tr>
      <w:tr w:rsidR="00FE72C3" w:rsidRPr="00FE72C3" w14:paraId="5308F980" w14:textId="77777777" w:rsidTr="00245E9E">
        <w:tc>
          <w:tcPr>
            <w:tcW w:w="2448" w:type="dxa"/>
            <w:shd w:val="clear" w:color="auto" w:fill="auto"/>
          </w:tcPr>
          <w:p w14:paraId="15E3560E" w14:textId="77777777" w:rsidR="005F4619" w:rsidRPr="00FE72C3" w:rsidRDefault="005F4619" w:rsidP="00245E9E">
            <w:pPr>
              <w:rPr>
                <w:rFonts w:ascii="Calibri" w:hAnsi="Calibri"/>
                <w:sz w:val="24"/>
                <w:szCs w:val="24"/>
              </w:rPr>
            </w:pPr>
            <w:r w:rsidRPr="00FE72C3">
              <w:rPr>
                <w:rFonts w:ascii="Calibri" w:hAnsi="Calibri"/>
                <w:sz w:val="24"/>
                <w:szCs w:val="24"/>
              </w:rPr>
              <w:t>Probation</w:t>
            </w:r>
          </w:p>
        </w:tc>
        <w:tc>
          <w:tcPr>
            <w:tcW w:w="6120" w:type="dxa"/>
            <w:shd w:val="clear" w:color="auto" w:fill="auto"/>
          </w:tcPr>
          <w:p w14:paraId="3DA5243F" w14:textId="4AEC5FA5" w:rsidR="005F4619" w:rsidRPr="00FE72C3" w:rsidRDefault="005F4619" w:rsidP="00E1441F">
            <w:pPr>
              <w:rPr>
                <w:rFonts w:ascii="Calibri" w:hAnsi="Calibri"/>
                <w:sz w:val="24"/>
                <w:szCs w:val="24"/>
              </w:rPr>
            </w:pPr>
            <w:r w:rsidRPr="00FE72C3">
              <w:rPr>
                <w:rFonts w:ascii="Calibri" w:hAnsi="Calibri"/>
                <w:sz w:val="24"/>
                <w:szCs w:val="24"/>
              </w:rPr>
              <w:t xml:space="preserve">This post will be subject to a </w:t>
            </w:r>
            <w:r w:rsidR="00B23B39">
              <w:rPr>
                <w:rFonts w:ascii="Calibri" w:hAnsi="Calibri"/>
                <w:sz w:val="24"/>
                <w:szCs w:val="24"/>
              </w:rPr>
              <w:t xml:space="preserve">6 month </w:t>
            </w:r>
            <w:r w:rsidRPr="00FE72C3">
              <w:rPr>
                <w:rFonts w:ascii="Calibri" w:hAnsi="Calibri"/>
                <w:sz w:val="24"/>
                <w:szCs w:val="24"/>
              </w:rPr>
              <w:t>probationary period.</w:t>
            </w:r>
          </w:p>
          <w:p w14:paraId="4D6912F4" w14:textId="274282EA" w:rsidR="00460465" w:rsidRPr="00FE72C3" w:rsidRDefault="00460465" w:rsidP="00E1441F">
            <w:pPr>
              <w:rPr>
                <w:rFonts w:ascii="Calibri" w:hAnsi="Calibri"/>
                <w:sz w:val="24"/>
                <w:szCs w:val="24"/>
              </w:rPr>
            </w:pPr>
          </w:p>
        </w:tc>
      </w:tr>
      <w:tr w:rsidR="00FE72C3" w:rsidRPr="00FE72C3" w14:paraId="420F6B05" w14:textId="77777777" w:rsidTr="00245E9E">
        <w:tc>
          <w:tcPr>
            <w:tcW w:w="2448" w:type="dxa"/>
            <w:shd w:val="clear" w:color="auto" w:fill="auto"/>
          </w:tcPr>
          <w:p w14:paraId="1D7ED34D" w14:textId="257CE799" w:rsidR="003268DA" w:rsidRPr="00FE72C3" w:rsidRDefault="003268DA" w:rsidP="00245E9E">
            <w:pPr>
              <w:rPr>
                <w:rFonts w:ascii="Calibri" w:hAnsi="Calibri"/>
                <w:sz w:val="24"/>
                <w:szCs w:val="24"/>
              </w:rPr>
            </w:pPr>
            <w:r w:rsidRPr="00FE72C3">
              <w:rPr>
                <w:rFonts w:ascii="Calibri" w:hAnsi="Calibri"/>
                <w:sz w:val="24"/>
                <w:szCs w:val="24"/>
              </w:rPr>
              <w:t>DBS check</w:t>
            </w:r>
          </w:p>
          <w:p w14:paraId="09896412" w14:textId="27FFDAEF" w:rsidR="003268DA" w:rsidRPr="00FE72C3" w:rsidRDefault="003268DA" w:rsidP="00245E9E">
            <w:pPr>
              <w:rPr>
                <w:rFonts w:ascii="Calibri" w:hAnsi="Calibri"/>
                <w:sz w:val="24"/>
                <w:szCs w:val="24"/>
              </w:rPr>
            </w:pPr>
          </w:p>
        </w:tc>
        <w:tc>
          <w:tcPr>
            <w:tcW w:w="6120" w:type="dxa"/>
            <w:shd w:val="clear" w:color="auto" w:fill="auto"/>
          </w:tcPr>
          <w:p w14:paraId="76D0C480" w14:textId="4ADE5F22" w:rsidR="003268DA" w:rsidRPr="00FE72C3" w:rsidRDefault="003268DA" w:rsidP="00E1441F">
            <w:pPr>
              <w:rPr>
                <w:rFonts w:ascii="Calibri" w:hAnsi="Calibri"/>
                <w:sz w:val="24"/>
                <w:szCs w:val="24"/>
              </w:rPr>
            </w:pPr>
            <w:r w:rsidRPr="00FE72C3">
              <w:rPr>
                <w:rFonts w:ascii="Calibri" w:hAnsi="Calibri"/>
                <w:sz w:val="24"/>
                <w:szCs w:val="24"/>
              </w:rPr>
              <w:t xml:space="preserve">An enhanced DBS check is required for this role. </w:t>
            </w:r>
          </w:p>
        </w:tc>
      </w:tr>
    </w:tbl>
    <w:p w14:paraId="1A587BB1" w14:textId="4564E569" w:rsidR="0030787F" w:rsidRPr="001B710A" w:rsidRDefault="00B23B39" w:rsidP="00CE1AB2">
      <w:pPr>
        <w:jc w:val="center"/>
        <w:rPr>
          <w:rFonts w:ascii="Calibri" w:hAnsi="Calibri"/>
          <w:b/>
          <w:bCs/>
          <w:color w:val="FF0000"/>
          <w:sz w:val="24"/>
          <w:szCs w:val="24"/>
        </w:rPr>
      </w:pPr>
      <w:r>
        <w:rPr>
          <w:rFonts w:ascii="Calibri" w:hAnsi="Calibri"/>
          <w:b/>
          <w:bCs/>
          <w:noProof/>
          <w:color w:val="FF0000"/>
          <w:sz w:val="24"/>
          <w:szCs w:val="24"/>
        </w:rPr>
        <w:drawing>
          <wp:inline distT="0" distB="0" distL="0" distR="0" wp14:anchorId="4AC1C662" wp14:editId="4711BBAA">
            <wp:extent cx="2599999" cy="4074695"/>
            <wp:effectExtent l="5715" t="0" r="0" b="0"/>
            <wp:docPr id="2" name="Picture 2" descr="A close-up of hands holding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hands holding each other&#10;&#10;Description automatically generated with low confidence"/>
                    <pic:cNvPicPr/>
                  </pic:nvPicPr>
                  <pic:blipFill rotWithShape="1">
                    <a:blip r:embed="rId19">
                      <a:extLst>
                        <a:ext uri="{28A0092B-C50C-407E-A947-70E740481C1C}">
                          <a14:useLocalDpi xmlns:a14="http://schemas.microsoft.com/office/drawing/2010/main" val="0"/>
                        </a:ext>
                      </a:extLst>
                    </a:blip>
                    <a:srcRect l="2084" t="13342" r="17100" b="2223"/>
                    <a:stretch/>
                  </pic:blipFill>
                  <pic:spPr bwMode="auto">
                    <a:xfrm rot="16200000">
                      <a:off x="0" y="0"/>
                      <a:ext cx="2612298" cy="4093971"/>
                    </a:xfrm>
                    <a:prstGeom prst="rect">
                      <a:avLst/>
                    </a:prstGeom>
                    <a:ln>
                      <a:noFill/>
                    </a:ln>
                    <a:extLst>
                      <a:ext uri="{53640926-AAD7-44D8-BBD7-CCE9431645EC}">
                        <a14:shadowObscured xmlns:a14="http://schemas.microsoft.com/office/drawing/2010/main"/>
                      </a:ext>
                    </a:extLst>
                  </pic:spPr>
                </pic:pic>
              </a:graphicData>
            </a:graphic>
          </wp:inline>
        </w:drawing>
      </w:r>
    </w:p>
    <w:sectPr w:rsidR="0030787F" w:rsidRPr="001B710A" w:rsidSect="00DA6C02">
      <w:footerReference w:type="default" r:id="rId20"/>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C4414" w14:textId="77777777" w:rsidR="0047526F" w:rsidRDefault="0047526F" w:rsidP="008E2B94">
      <w:r>
        <w:separator/>
      </w:r>
    </w:p>
  </w:endnote>
  <w:endnote w:type="continuationSeparator" w:id="0">
    <w:p w14:paraId="2790AFE3" w14:textId="77777777" w:rsidR="0047526F" w:rsidRDefault="0047526F"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hruti">
    <w:panose1 w:val="02000500000000000000"/>
    <w:charset w:val="00"/>
    <w:family w:val="swiss"/>
    <w:pitch w:val="variable"/>
    <w:sig w:usb0="00040003" w:usb1="00000000" w:usb2="00000000" w:usb3="00000000" w:csb0="00000001" w:csb1="00000000"/>
  </w:font>
  <w:font w:name="RotisSemiSerif">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5C5024F1" w14:textId="77777777" w:rsidR="00C101B6" w:rsidRDefault="00C101B6">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sidR="00064400">
          <w:rPr>
            <w:rFonts w:asciiTheme="minorHAnsi" w:hAnsiTheme="minorHAnsi"/>
            <w:noProof/>
            <w:sz w:val="24"/>
          </w:rPr>
          <w:t>9</w:t>
        </w:r>
        <w:r w:rsidRPr="001A0EF7">
          <w:rPr>
            <w:rFonts w:asciiTheme="minorHAnsi" w:hAnsiTheme="minorHAnsi"/>
            <w:noProof/>
            <w:sz w:val="24"/>
          </w:rPr>
          <w:fldChar w:fldCharType="end"/>
        </w:r>
      </w:p>
    </w:sdtContent>
  </w:sdt>
  <w:p w14:paraId="09A60600" w14:textId="77777777" w:rsidR="00C101B6" w:rsidRDefault="00C10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42FFD" w14:textId="77777777" w:rsidR="0047526F" w:rsidRDefault="0047526F" w:rsidP="008E2B94">
      <w:r>
        <w:separator/>
      </w:r>
    </w:p>
  </w:footnote>
  <w:footnote w:type="continuationSeparator" w:id="0">
    <w:p w14:paraId="57BD5CB8" w14:textId="77777777" w:rsidR="0047526F" w:rsidRDefault="0047526F"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2A8D"/>
    <w:multiLevelType w:val="hybridMultilevel"/>
    <w:tmpl w:val="9042DD92"/>
    <w:lvl w:ilvl="0" w:tplc="25E2A254">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EB5E1F"/>
    <w:multiLevelType w:val="hybridMultilevel"/>
    <w:tmpl w:val="3312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02914"/>
    <w:multiLevelType w:val="hybridMultilevel"/>
    <w:tmpl w:val="7C02F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E7A1E"/>
    <w:multiLevelType w:val="multilevel"/>
    <w:tmpl w:val="A69C1766"/>
    <w:lvl w:ilvl="0">
      <w:start w:val="1"/>
      <w:numFmt w:val="bullet"/>
      <w:lvlText w:val=""/>
      <w:lvlJc w:val="left"/>
      <w:pPr>
        <w:tabs>
          <w:tab w:val="num" w:pos="720"/>
        </w:tabs>
        <w:ind w:left="170" w:firstLine="19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110D8"/>
    <w:multiLevelType w:val="hybridMultilevel"/>
    <w:tmpl w:val="DBE0AC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251A46"/>
    <w:multiLevelType w:val="hybridMultilevel"/>
    <w:tmpl w:val="67FC85B6"/>
    <w:lvl w:ilvl="0" w:tplc="C4100E00">
      <w:start w:val="1"/>
      <w:numFmt w:val="bullet"/>
      <w:lvlText w:val=""/>
      <w:lvlJc w:val="left"/>
      <w:pPr>
        <w:tabs>
          <w:tab w:val="num" w:pos="340"/>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A6032CB"/>
    <w:multiLevelType w:val="hybridMultilevel"/>
    <w:tmpl w:val="9194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981A64"/>
    <w:multiLevelType w:val="hybridMultilevel"/>
    <w:tmpl w:val="4B4E3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C95448"/>
    <w:multiLevelType w:val="hybridMultilevel"/>
    <w:tmpl w:val="A70E788A"/>
    <w:lvl w:ilvl="0" w:tplc="C958EFD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D64973"/>
    <w:multiLevelType w:val="hybridMultilevel"/>
    <w:tmpl w:val="21F893D2"/>
    <w:lvl w:ilvl="0" w:tplc="5CBAE924">
      <w:start w:val="1"/>
      <w:numFmt w:val="decimal"/>
      <w:lvlText w:val="%1."/>
      <w:lvlJc w:val="left"/>
      <w:pPr>
        <w:ind w:left="927" w:hanging="360"/>
      </w:pPr>
      <w:rPr>
        <w:rFonts w:asciiTheme="minorHAnsi" w:hAnsiTheme="minorHAnsi" w:cstheme="minorHAnsi" w:hint="default"/>
        <w:b w:val="0"/>
        <w:bCs w:val="0"/>
        <w:sz w:val="24"/>
        <w:szCs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7AD274C"/>
    <w:multiLevelType w:val="hybridMultilevel"/>
    <w:tmpl w:val="A892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084828"/>
    <w:multiLevelType w:val="hybridMultilevel"/>
    <w:tmpl w:val="B634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7548153">
    <w:abstractNumId w:val="3"/>
  </w:num>
  <w:num w:numId="2" w16cid:durableId="148180904">
    <w:abstractNumId w:val="7"/>
  </w:num>
  <w:num w:numId="3" w16cid:durableId="206576714">
    <w:abstractNumId w:val="0"/>
  </w:num>
  <w:num w:numId="4" w16cid:durableId="925839792">
    <w:abstractNumId w:val="11"/>
  </w:num>
  <w:num w:numId="5" w16cid:durableId="1838691779">
    <w:abstractNumId w:val="10"/>
  </w:num>
  <w:num w:numId="6" w16cid:durableId="639112372">
    <w:abstractNumId w:val="5"/>
  </w:num>
  <w:num w:numId="7" w16cid:durableId="1078022570">
    <w:abstractNumId w:val="13"/>
  </w:num>
  <w:num w:numId="8" w16cid:durableId="1523980139">
    <w:abstractNumId w:val="6"/>
  </w:num>
  <w:num w:numId="9" w16cid:durableId="2130859501">
    <w:abstractNumId w:val="1"/>
  </w:num>
  <w:num w:numId="10" w16cid:durableId="131989645">
    <w:abstractNumId w:val="9"/>
  </w:num>
  <w:num w:numId="11" w16cid:durableId="1155419153">
    <w:abstractNumId w:val="2"/>
  </w:num>
  <w:num w:numId="12" w16cid:durableId="1773084960">
    <w:abstractNumId w:val="4"/>
  </w:num>
  <w:num w:numId="13" w16cid:durableId="755908392">
    <w:abstractNumId w:val="8"/>
  </w:num>
  <w:num w:numId="14" w16cid:durableId="1213031553">
    <w:abstractNumId w:val="12"/>
  </w:num>
  <w:num w:numId="15" w16cid:durableId="39066045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23DD2"/>
    <w:rsid w:val="00024BCF"/>
    <w:rsid w:val="00026577"/>
    <w:rsid w:val="00044983"/>
    <w:rsid w:val="00064400"/>
    <w:rsid w:val="000660BA"/>
    <w:rsid w:val="00071FE2"/>
    <w:rsid w:val="00086828"/>
    <w:rsid w:val="00090699"/>
    <w:rsid w:val="000A39C1"/>
    <w:rsid w:val="000C02CC"/>
    <w:rsid w:val="000D68F1"/>
    <w:rsid w:val="000E11B3"/>
    <w:rsid w:val="000E37E8"/>
    <w:rsid w:val="00107A4C"/>
    <w:rsid w:val="00125E58"/>
    <w:rsid w:val="00131046"/>
    <w:rsid w:val="00134B60"/>
    <w:rsid w:val="00156B39"/>
    <w:rsid w:val="00167CAB"/>
    <w:rsid w:val="00177914"/>
    <w:rsid w:val="00177C58"/>
    <w:rsid w:val="001822FC"/>
    <w:rsid w:val="00187D2E"/>
    <w:rsid w:val="0019518C"/>
    <w:rsid w:val="001A0EF7"/>
    <w:rsid w:val="001A3584"/>
    <w:rsid w:val="001A4044"/>
    <w:rsid w:val="001A732F"/>
    <w:rsid w:val="001A73FD"/>
    <w:rsid w:val="001B710A"/>
    <w:rsid w:val="001C1CFA"/>
    <w:rsid w:val="001E2417"/>
    <w:rsid w:val="001F1F54"/>
    <w:rsid w:val="0020294B"/>
    <w:rsid w:val="00215994"/>
    <w:rsid w:val="0021661F"/>
    <w:rsid w:val="00224D7C"/>
    <w:rsid w:val="00240292"/>
    <w:rsid w:val="002573C8"/>
    <w:rsid w:val="00260B8E"/>
    <w:rsid w:val="00260C9F"/>
    <w:rsid w:val="00282262"/>
    <w:rsid w:val="00290143"/>
    <w:rsid w:val="002A2742"/>
    <w:rsid w:val="002A4D3F"/>
    <w:rsid w:val="002E786F"/>
    <w:rsid w:val="002F42DE"/>
    <w:rsid w:val="0030787F"/>
    <w:rsid w:val="00323FF7"/>
    <w:rsid w:val="003268DA"/>
    <w:rsid w:val="00327EBF"/>
    <w:rsid w:val="003450B8"/>
    <w:rsid w:val="003464A4"/>
    <w:rsid w:val="003479A8"/>
    <w:rsid w:val="00370E24"/>
    <w:rsid w:val="003813DE"/>
    <w:rsid w:val="00396D05"/>
    <w:rsid w:val="003A0239"/>
    <w:rsid w:val="003A34D6"/>
    <w:rsid w:val="003B45C3"/>
    <w:rsid w:val="003B469A"/>
    <w:rsid w:val="003B72B1"/>
    <w:rsid w:val="003E5A93"/>
    <w:rsid w:val="003F0FB9"/>
    <w:rsid w:val="003F3F53"/>
    <w:rsid w:val="0041344D"/>
    <w:rsid w:val="00413B1D"/>
    <w:rsid w:val="00414361"/>
    <w:rsid w:val="00416E50"/>
    <w:rsid w:val="00421169"/>
    <w:rsid w:val="004449E5"/>
    <w:rsid w:val="004510AE"/>
    <w:rsid w:val="00460465"/>
    <w:rsid w:val="00465D3F"/>
    <w:rsid w:val="00471B20"/>
    <w:rsid w:val="0047526F"/>
    <w:rsid w:val="004832BC"/>
    <w:rsid w:val="004901F8"/>
    <w:rsid w:val="004930F6"/>
    <w:rsid w:val="004B1CF9"/>
    <w:rsid w:val="004F22CB"/>
    <w:rsid w:val="004F43D3"/>
    <w:rsid w:val="004F7BC9"/>
    <w:rsid w:val="00527570"/>
    <w:rsid w:val="00567508"/>
    <w:rsid w:val="005850F6"/>
    <w:rsid w:val="00597D6D"/>
    <w:rsid w:val="005A4E06"/>
    <w:rsid w:val="005A501A"/>
    <w:rsid w:val="005C2223"/>
    <w:rsid w:val="005C7D7F"/>
    <w:rsid w:val="005D1844"/>
    <w:rsid w:val="005E3D94"/>
    <w:rsid w:val="005E43DA"/>
    <w:rsid w:val="005F4619"/>
    <w:rsid w:val="0060204F"/>
    <w:rsid w:val="006111DC"/>
    <w:rsid w:val="00630C96"/>
    <w:rsid w:val="00643545"/>
    <w:rsid w:val="0064743B"/>
    <w:rsid w:val="00650D24"/>
    <w:rsid w:val="006557F5"/>
    <w:rsid w:val="00662D78"/>
    <w:rsid w:val="0068356B"/>
    <w:rsid w:val="00684064"/>
    <w:rsid w:val="006859FC"/>
    <w:rsid w:val="00686757"/>
    <w:rsid w:val="00686D90"/>
    <w:rsid w:val="0069485F"/>
    <w:rsid w:val="00696C18"/>
    <w:rsid w:val="006A01D8"/>
    <w:rsid w:val="006B4103"/>
    <w:rsid w:val="006D4C23"/>
    <w:rsid w:val="006E5A1D"/>
    <w:rsid w:val="006F437C"/>
    <w:rsid w:val="007142EB"/>
    <w:rsid w:val="00715A35"/>
    <w:rsid w:val="00731C5C"/>
    <w:rsid w:val="0073315E"/>
    <w:rsid w:val="0073670D"/>
    <w:rsid w:val="00746599"/>
    <w:rsid w:val="00752224"/>
    <w:rsid w:val="00764C18"/>
    <w:rsid w:val="00784EF9"/>
    <w:rsid w:val="00786560"/>
    <w:rsid w:val="00790C62"/>
    <w:rsid w:val="007A2579"/>
    <w:rsid w:val="007B155A"/>
    <w:rsid w:val="007B3684"/>
    <w:rsid w:val="007B7B05"/>
    <w:rsid w:val="007C4863"/>
    <w:rsid w:val="007E2B6A"/>
    <w:rsid w:val="007F099A"/>
    <w:rsid w:val="007F3722"/>
    <w:rsid w:val="00806EB4"/>
    <w:rsid w:val="00821C6A"/>
    <w:rsid w:val="00837755"/>
    <w:rsid w:val="00864FBF"/>
    <w:rsid w:val="008713F3"/>
    <w:rsid w:val="00891336"/>
    <w:rsid w:val="0089499C"/>
    <w:rsid w:val="008A7F60"/>
    <w:rsid w:val="008E2B94"/>
    <w:rsid w:val="00902A7C"/>
    <w:rsid w:val="0092646D"/>
    <w:rsid w:val="00926D4B"/>
    <w:rsid w:val="00942EE2"/>
    <w:rsid w:val="0095763F"/>
    <w:rsid w:val="009638FC"/>
    <w:rsid w:val="00973C1A"/>
    <w:rsid w:val="0097587E"/>
    <w:rsid w:val="0098415E"/>
    <w:rsid w:val="009908A7"/>
    <w:rsid w:val="009948BA"/>
    <w:rsid w:val="009A14C2"/>
    <w:rsid w:val="009A40D6"/>
    <w:rsid w:val="009B4CED"/>
    <w:rsid w:val="009C3D2B"/>
    <w:rsid w:val="009D779C"/>
    <w:rsid w:val="009E5B3E"/>
    <w:rsid w:val="009F0A5A"/>
    <w:rsid w:val="00A02136"/>
    <w:rsid w:val="00A05070"/>
    <w:rsid w:val="00A332AD"/>
    <w:rsid w:val="00A33C9B"/>
    <w:rsid w:val="00A35CAB"/>
    <w:rsid w:val="00A44BF7"/>
    <w:rsid w:val="00A57A5E"/>
    <w:rsid w:val="00A7683B"/>
    <w:rsid w:val="00AA1EB7"/>
    <w:rsid w:val="00AA22BF"/>
    <w:rsid w:val="00AA6026"/>
    <w:rsid w:val="00AE09EA"/>
    <w:rsid w:val="00AE160A"/>
    <w:rsid w:val="00B03A79"/>
    <w:rsid w:val="00B12223"/>
    <w:rsid w:val="00B1672F"/>
    <w:rsid w:val="00B21449"/>
    <w:rsid w:val="00B23B39"/>
    <w:rsid w:val="00B412C9"/>
    <w:rsid w:val="00B445D7"/>
    <w:rsid w:val="00B53E8E"/>
    <w:rsid w:val="00B67207"/>
    <w:rsid w:val="00B769AA"/>
    <w:rsid w:val="00BC4F6D"/>
    <w:rsid w:val="00BD5DD2"/>
    <w:rsid w:val="00C101B6"/>
    <w:rsid w:val="00C1086B"/>
    <w:rsid w:val="00C31545"/>
    <w:rsid w:val="00C35285"/>
    <w:rsid w:val="00C6574A"/>
    <w:rsid w:val="00C65D6B"/>
    <w:rsid w:val="00C8474D"/>
    <w:rsid w:val="00C85E57"/>
    <w:rsid w:val="00C92948"/>
    <w:rsid w:val="00C96B2F"/>
    <w:rsid w:val="00CA1E19"/>
    <w:rsid w:val="00CC2FC2"/>
    <w:rsid w:val="00CC7DBF"/>
    <w:rsid w:val="00CE1AB2"/>
    <w:rsid w:val="00CF05C8"/>
    <w:rsid w:val="00CF1A3B"/>
    <w:rsid w:val="00D06CF8"/>
    <w:rsid w:val="00D07212"/>
    <w:rsid w:val="00D16719"/>
    <w:rsid w:val="00D16B2E"/>
    <w:rsid w:val="00D40486"/>
    <w:rsid w:val="00D53202"/>
    <w:rsid w:val="00D7146E"/>
    <w:rsid w:val="00D76C5B"/>
    <w:rsid w:val="00D94830"/>
    <w:rsid w:val="00DA6C02"/>
    <w:rsid w:val="00DC2D09"/>
    <w:rsid w:val="00DC5A2C"/>
    <w:rsid w:val="00DE2D13"/>
    <w:rsid w:val="00DE5D6B"/>
    <w:rsid w:val="00E01CAA"/>
    <w:rsid w:val="00E02218"/>
    <w:rsid w:val="00E02A61"/>
    <w:rsid w:val="00E041EE"/>
    <w:rsid w:val="00E1367E"/>
    <w:rsid w:val="00E1441F"/>
    <w:rsid w:val="00E4283D"/>
    <w:rsid w:val="00E44D01"/>
    <w:rsid w:val="00E46D9A"/>
    <w:rsid w:val="00E72D27"/>
    <w:rsid w:val="00E83ACC"/>
    <w:rsid w:val="00E87A0E"/>
    <w:rsid w:val="00EA0037"/>
    <w:rsid w:val="00EA17EC"/>
    <w:rsid w:val="00EA18D3"/>
    <w:rsid w:val="00EB484A"/>
    <w:rsid w:val="00ED1AB9"/>
    <w:rsid w:val="00ED3D7F"/>
    <w:rsid w:val="00ED6391"/>
    <w:rsid w:val="00EE3D44"/>
    <w:rsid w:val="00EE5F48"/>
    <w:rsid w:val="00F02577"/>
    <w:rsid w:val="00F14C4B"/>
    <w:rsid w:val="00F220C4"/>
    <w:rsid w:val="00F26CCE"/>
    <w:rsid w:val="00F302F3"/>
    <w:rsid w:val="00F40552"/>
    <w:rsid w:val="00F447C1"/>
    <w:rsid w:val="00F50E46"/>
    <w:rsid w:val="00F55E09"/>
    <w:rsid w:val="00F568FE"/>
    <w:rsid w:val="00F6351A"/>
    <w:rsid w:val="00F64F31"/>
    <w:rsid w:val="00F85569"/>
    <w:rsid w:val="00F87ACC"/>
    <w:rsid w:val="00F9373C"/>
    <w:rsid w:val="00FE652D"/>
    <w:rsid w:val="00FE6B1D"/>
    <w:rsid w:val="00FE7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2AE9"/>
  <w15:docId w15:val="{EB2419C0-2799-4D3D-B595-50BD560C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character" w:styleId="UnresolvedMention">
    <w:name w:val="Unresolved Mention"/>
    <w:basedOn w:val="DefaultParagraphFont"/>
    <w:uiPriority w:val="99"/>
    <w:semiHidden/>
    <w:unhideWhenUsed/>
    <w:rsid w:val="001B710A"/>
    <w:rPr>
      <w:color w:val="605E5C"/>
      <w:shd w:val="clear" w:color="auto" w:fill="E1DFDD"/>
    </w:rPr>
  </w:style>
  <w:style w:type="character" w:styleId="FollowedHyperlink">
    <w:name w:val="FollowedHyperlink"/>
    <w:basedOn w:val="DefaultParagraphFont"/>
    <w:uiPriority w:val="99"/>
    <w:semiHidden/>
    <w:unhideWhenUsed/>
    <w:rsid w:val="001B71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hurchofengland.org/sites/default/files/2018-11/Responding%20to%20Safeguarding%20Concerns%20or%20Allegations%20that%20relate%20to%20Children%2C%20Young%20People%20and%20Vulnerable%20Adults.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hurchofengland.org/sites/default/files/2017-10/dsa-regulations-as-amended-2017.pd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churchofengland.org/safeguarding/safeguarding-e-manual/safer-recruitment-and-people-management-guidan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churchofengland.org/sites/default/files/2021-06/SafeguardingLearningAndDevelopmentFramework2021.pdf" TargetMode="External"/><Relationship Id="rId10" Type="http://schemas.openxmlformats.org/officeDocument/2006/relationships/hyperlink" Target="mailto:recruitment@bathwells.anglican.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hurchofengland.org/sites/default/files/2017-12/Responding%20PG%20V2.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5AEC1-E5BF-40A4-87A1-4E4A83C65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2410</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4</cp:revision>
  <cp:lastPrinted>2018-05-02T08:56:00Z</cp:lastPrinted>
  <dcterms:created xsi:type="dcterms:W3CDTF">2023-01-23T12:28:00Z</dcterms:created>
  <dcterms:modified xsi:type="dcterms:W3CDTF">2023-01-25T16:48:00Z</dcterms:modified>
</cp:coreProperties>
</file>