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F3A9B" w14:textId="34B5B6BA" w:rsidR="002D079F" w:rsidRPr="002D079F" w:rsidRDefault="002D079F" w:rsidP="002D079F">
      <w:pPr>
        <w:spacing w:after="0" w:line="240" w:lineRule="auto"/>
        <w:jc w:val="center"/>
        <w:rPr>
          <w:rFonts w:ascii="Calibri" w:hAnsi="Calibri" w:cs="Calibri"/>
          <w:b/>
          <w:bCs/>
          <w:sz w:val="24"/>
          <w:szCs w:val="24"/>
          <w:u w:val="single"/>
        </w:rPr>
      </w:pPr>
      <w:r w:rsidRPr="002D079F">
        <w:rPr>
          <w:rFonts w:ascii="Calibri" w:hAnsi="Calibri" w:cs="Calibri"/>
          <w:b/>
          <w:bCs/>
          <w:sz w:val="24"/>
          <w:szCs w:val="24"/>
          <w:u w:val="single"/>
        </w:rPr>
        <w:t>Safeguarding Scenarios for PCCs</w:t>
      </w:r>
    </w:p>
    <w:p w14:paraId="56D53AEC" w14:textId="77777777" w:rsidR="002D079F" w:rsidRDefault="002D079F" w:rsidP="002D079F">
      <w:pPr>
        <w:spacing w:after="0" w:line="240" w:lineRule="auto"/>
        <w:rPr>
          <w:rFonts w:ascii="Calibri" w:hAnsi="Calibri" w:cs="Calibri"/>
          <w:b/>
          <w:bCs/>
          <w:sz w:val="24"/>
          <w:szCs w:val="24"/>
          <w:u w:val="single"/>
        </w:rPr>
      </w:pPr>
    </w:p>
    <w:p w14:paraId="38B5A994" w14:textId="77777777" w:rsidR="00E359E9" w:rsidRPr="002D079F" w:rsidRDefault="00E359E9" w:rsidP="002D079F">
      <w:pPr>
        <w:spacing w:after="0" w:line="240" w:lineRule="auto"/>
        <w:rPr>
          <w:rFonts w:ascii="Calibri" w:hAnsi="Calibri" w:cs="Calibri"/>
          <w:b/>
          <w:bCs/>
          <w:sz w:val="24"/>
          <w:szCs w:val="24"/>
          <w:u w:val="single"/>
        </w:rPr>
      </w:pPr>
    </w:p>
    <w:p w14:paraId="3A56CA5D" w14:textId="3A2FCCEC" w:rsidR="00C72DC3" w:rsidRPr="00C72DC3" w:rsidRDefault="00C72DC3" w:rsidP="002D079F">
      <w:pPr>
        <w:spacing w:after="0" w:line="240" w:lineRule="auto"/>
        <w:rPr>
          <w:rFonts w:ascii="Calibri" w:hAnsi="Calibri" w:cs="Calibri"/>
          <w:sz w:val="24"/>
          <w:szCs w:val="24"/>
          <w:u w:val="single"/>
        </w:rPr>
      </w:pPr>
      <w:r w:rsidRPr="00C72DC3">
        <w:rPr>
          <w:rFonts w:ascii="Calibri" w:hAnsi="Calibri" w:cs="Calibri"/>
          <w:b/>
          <w:bCs/>
          <w:sz w:val="24"/>
          <w:szCs w:val="24"/>
          <w:u w:val="single"/>
        </w:rPr>
        <w:t>Scenario</w:t>
      </w:r>
      <w:r w:rsidRPr="002D079F">
        <w:rPr>
          <w:rFonts w:ascii="Calibri" w:hAnsi="Calibri" w:cs="Calibri"/>
          <w:b/>
          <w:bCs/>
          <w:sz w:val="24"/>
          <w:szCs w:val="24"/>
          <w:u w:val="single"/>
        </w:rPr>
        <w:t xml:space="preserve"> 1 - Emma</w:t>
      </w:r>
    </w:p>
    <w:p w14:paraId="2AB16C58" w14:textId="77777777" w:rsidR="002D079F" w:rsidRDefault="002D079F" w:rsidP="002D079F">
      <w:pPr>
        <w:spacing w:after="0" w:line="240" w:lineRule="auto"/>
        <w:rPr>
          <w:rFonts w:ascii="Calibri" w:hAnsi="Calibri" w:cs="Calibri"/>
          <w:b/>
          <w:bCs/>
          <w:sz w:val="24"/>
          <w:szCs w:val="24"/>
        </w:rPr>
      </w:pPr>
    </w:p>
    <w:p w14:paraId="2E9E300C" w14:textId="22CF9436" w:rsidR="00C72DC3" w:rsidRPr="002D079F" w:rsidRDefault="00C72DC3" w:rsidP="002D079F">
      <w:pPr>
        <w:spacing w:after="0" w:line="240" w:lineRule="auto"/>
        <w:rPr>
          <w:rFonts w:ascii="Calibri" w:hAnsi="Calibri" w:cs="Calibri"/>
          <w:b/>
          <w:bCs/>
          <w:sz w:val="24"/>
          <w:szCs w:val="24"/>
        </w:rPr>
      </w:pPr>
      <w:r w:rsidRPr="002D079F">
        <w:rPr>
          <w:rFonts w:ascii="Calibri" w:hAnsi="Calibri" w:cs="Calibri"/>
          <w:b/>
          <w:bCs/>
          <w:sz w:val="24"/>
          <w:szCs w:val="24"/>
        </w:rPr>
        <w:t xml:space="preserve">After </w:t>
      </w:r>
      <w:r w:rsidRPr="00C72DC3">
        <w:rPr>
          <w:rFonts w:ascii="Calibri" w:hAnsi="Calibri" w:cs="Calibri"/>
          <w:b/>
          <w:bCs/>
          <w:sz w:val="24"/>
          <w:szCs w:val="24"/>
        </w:rPr>
        <w:t>a Sunday service, Emma, a 40-year-old church member, approaches</w:t>
      </w:r>
      <w:r w:rsidRPr="002D079F">
        <w:rPr>
          <w:rFonts w:ascii="Calibri" w:hAnsi="Calibri" w:cs="Calibri"/>
          <w:b/>
          <w:bCs/>
          <w:sz w:val="24"/>
          <w:szCs w:val="24"/>
        </w:rPr>
        <w:t xml:space="preserve"> James,</w:t>
      </w:r>
      <w:r w:rsidRPr="00C72DC3">
        <w:rPr>
          <w:rFonts w:ascii="Calibri" w:hAnsi="Calibri" w:cs="Calibri"/>
          <w:b/>
          <w:bCs/>
          <w:sz w:val="24"/>
          <w:szCs w:val="24"/>
        </w:rPr>
        <w:t xml:space="preserve"> </w:t>
      </w:r>
      <w:r w:rsidRPr="002D079F">
        <w:rPr>
          <w:rFonts w:ascii="Calibri" w:hAnsi="Calibri" w:cs="Calibri"/>
          <w:b/>
          <w:bCs/>
          <w:sz w:val="24"/>
          <w:szCs w:val="24"/>
        </w:rPr>
        <w:t>a Church Warden</w:t>
      </w:r>
      <w:r w:rsidRPr="00C72DC3">
        <w:rPr>
          <w:rFonts w:ascii="Calibri" w:hAnsi="Calibri" w:cs="Calibri"/>
          <w:b/>
          <w:bCs/>
          <w:sz w:val="24"/>
          <w:szCs w:val="24"/>
        </w:rPr>
        <w:t xml:space="preserve">. </w:t>
      </w:r>
      <w:r w:rsidR="00631CE7">
        <w:rPr>
          <w:rFonts w:ascii="Calibri" w:hAnsi="Calibri" w:cs="Calibri"/>
          <w:b/>
          <w:bCs/>
          <w:sz w:val="24"/>
          <w:szCs w:val="24"/>
        </w:rPr>
        <w:t>She</w:t>
      </w:r>
      <w:r w:rsidRPr="00C72DC3">
        <w:rPr>
          <w:rFonts w:ascii="Calibri" w:hAnsi="Calibri" w:cs="Calibri"/>
          <w:b/>
          <w:bCs/>
          <w:sz w:val="24"/>
          <w:szCs w:val="24"/>
        </w:rPr>
        <w:t xml:space="preserve"> appears distressed and asks to speak privately. </w:t>
      </w:r>
      <w:r w:rsidR="00631CE7">
        <w:rPr>
          <w:rFonts w:ascii="Calibri" w:hAnsi="Calibri" w:cs="Calibri"/>
          <w:b/>
          <w:bCs/>
          <w:sz w:val="24"/>
          <w:szCs w:val="24"/>
        </w:rPr>
        <w:t xml:space="preserve">Her husband Mark is the Parish Safeguarding Officer for the church. </w:t>
      </w:r>
      <w:r w:rsidRPr="00C72DC3">
        <w:rPr>
          <w:rFonts w:ascii="Calibri" w:hAnsi="Calibri" w:cs="Calibri"/>
          <w:b/>
          <w:bCs/>
          <w:sz w:val="24"/>
          <w:szCs w:val="24"/>
        </w:rPr>
        <w:t xml:space="preserve">In the quiet of </w:t>
      </w:r>
      <w:r w:rsidRPr="002D079F">
        <w:rPr>
          <w:rFonts w:ascii="Calibri" w:hAnsi="Calibri" w:cs="Calibri"/>
          <w:b/>
          <w:bCs/>
          <w:sz w:val="24"/>
          <w:szCs w:val="24"/>
        </w:rPr>
        <w:t>the</w:t>
      </w:r>
      <w:r w:rsidRPr="00C72DC3">
        <w:rPr>
          <w:rFonts w:ascii="Calibri" w:hAnsi="Calibri" w:cs="Calibri"/>
          <w:b/>
          <w:bCs/>
          <w:sz w:val="24"/>
          <w:szCs w:val="24"/>
        </w:rPr>
        <w:t xml:space="preserve"> office, Emma </w:t>
      </w:r>
      <w:r w:rsidR="00631CE7">
        <w:rPr>
          <w:rFonts w:ascii="Calibri" w:hAnsi="Calibri" w:cs="Calibri"/>
          <w:b/>
          <w:bCs/>
          <w:sz w:val="24"/>
          <w:szCs w:val="24"/>
        </w:rPr>
        <w:t xml:space="preserve">tells James </w:t>
      </w:r>
      <w:r w:rsidRPr="00C72DC3">
        <w:rPr>
          <w:rFonts w:ascii="Calibri" w:hAnsi="Calibri" w:cs="Calibri"/>
          <w:b/>
          <w:bCs/>
          <w:sz w:val="24"/>
          <w:szCs w:val="24"/>
        </w:rPr>
        <w:t>that she has been experiencing domestic abuse from her husband, for the past five years. She describes incidents of physical violence, emotional manipulation, and financial control. Emma is particularly worried about the impact on their 12-year-old daughter, Lily, who has become increasingly withdrawn and anxious.</w:t>
      </w:r>
    </w:p>
    <w:p w14:paraId="5A70CEFA" w14:textId="77777777" w:rsidR="002D079F" w:rsidRDefault="002D079F" w:rsidP="002D079F">
      <w:pPr>
        <w:spacing w:after="0" w:line="240" w:lineRule="auto"/>
        <w:rPr>
          <w:rFonts w:ascii="Calibri" w:hAnsi="Calibri" w:cs="Calibri"/>
          <w:color w:val="EE0000"/>
          <w:sz w:val="24"/>
          <w:szCs w:val="24"/>
        </w:rPr>
      </w:pPr>
    </w:p>
    <w:p w14:paraId="2F3C836D" w14:textId="7168BEE8" w:rsidR="00C72DC3"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James say to Emma?</w:t>
      </w:r>
    </w:p>
    <w:p w14:paraId="4947B744" w14:textId="0B1C399F" w:rsidR="002D079F" w:rsidRPr="002D079F" w:rsidRDefault="002D079F" w:rsidP="002D079F">
      <w:pPr>
        <w:spacing w:after="0" w:line="240" w:lineRule="auto"/>
        <w:rPr>
          <w:rFonts w:ascii="Calibri" w:hAnsi="Calibri" w:cs="Calibri"/>
          <w:color w:val="EE0000"/>
          <w:sz w:val="24"/>
          <w:szCs w:val="24"/>
        </w:rPr>
      </w:pPr>
      <w:r>
        <w:rPr>
          <w:rFonts w:ascii="Calibri" w:hAnsi="Calibri" w:cs="Calibri"/>
          <w:color w:val="EE0000"/>
          <w:sz w:val="24"/>
          <w:szCs w:val="24"/>
        </w:rPr>
        <w:t>What is/are the safeguarding concerns?</w:t>
      </w:r>
    </w:p>
    <w:p w14:paraId="00729585" w14:textId="31BB802F"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James do next?</w:t>
      </w:r>
    </w:p>
    <w:p w14:paraId="1CD7BE8B" w14:textId="30BBB1D8"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action should be taken?</w:t>
      </w:r>
    </w:p>
    <w:p w14:paraId="1168C156" w14:textId="5ED1E426"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are the key points for the PCC?</w:t>
      </w:r>
    </w:p>
    <w:p w14:paraId="417FBF7D" w14:textId="77777777" w:rsidR="00C72DC3" w:rsidRPr="002D079F" w:rsidRDefault="00C72DC3" w:rsidP="002D079F">
      <w:pPr>
        <w:spacing w:after="0" w:line="240" w:lineRule="auto"/>
        <w:rPr>
          <w:rFonts w:ascii="Calibri" w:hAnsi="Calibri" w:cs="Calibri"/>
          <w:sz w:val="24"/>
          <w:szCs w:val="24"/>
        </w:rPr>
      </w:pPr>
    </w:p>
    <w:p w14:paraId="08CF91B1" w14:textId="77777777" w:rsidR="00C72DC3" w:rsidRPr="00C72DC3" w:rsidRDefault="00C72DC3" w:rsidP="002D079F">
      <w:pPr>
        <w:spacing w:after="0" w:line="240" w:lineRule="auto"/>
        <w:rPr>
          <w:rFonts w:ascii="Calibri" w:hAnsi="Calibri" w:cs="Calibri"/>
          <w:sz w:val="24"/>
          <w:szCs w:val="24"/>
        </w:rPr>
      </w:pPr>
      <w:r w:rsidRPr="00C72DC3">
        <w:rPr>
          <w:rFonts w:ascii="Calibri" w:hAnsi="Calibri" w:cs="Calibri"/>
          <w:b/>
          <w:bCs/>
          <w:sz w:val="24"/>
          <w:szCs w:val="24"/>
        </w:rPr>
        <w:t>Key Points for PCC:</w:t>
      </w:r>
    </w:p>
    <w:p w14:paraId="1E14EF19" w14:textId="77777777" w:rsidR="00C72DC3" w:rsidRPr="00C72DC3" w:rsidRDefault="00C72DC3" w:rsidP="002D079F">
      <w:pPr>
        <w:numPr>
          <w:ilvl w:val="0"/>
          <w:numId w:val="1"/>
        </w:numPr>
        <w:spacing w:after="0" w:line="240" w:lineRule="auto"/>
        <w:rPr>
          <w:rFonts w:ascii="Calibri" w:hAnsi="Calibri" w:cs="Calibri"/>
          <w:sz w:val="24"/>
          <w:szCs w:val="24"/>
        </w:rPr>
      </w:pPr>
      <w:r w:rsidRPr="00C72DC3">
        <w:rPr>
          <w:rFonts w:ascii="Calibri" w:hAnsi="Calibri" w:cs="Calibri"/>
          <w:sz w:val="24"/>
          <w:szCs w:val="24"/>
        </w:rPr>
        <w:t>The role of the church in providing a safe space for disclosures.</w:t>
      </w:r>
    </w:p>
    <w:p w14:paraId="2425439D" w14:textId="77777777" w:rsidR="00C72DC3" w:rsidRPr="00C72DC3" w:rsidRDefault="00C72DC3" w:rsidP="002D079F">
      <w:pPr>
        <w:numPr>
          <w:ilvl w:val="0"/>
          <w:numId w:val="1"/>
        </w:numPr>
        <w:spacing w:after="0" w:line="240" w:lineRule="auto"/>
        <w:rPr>
          <w:rFonts w:ascii="Calibri" w:hAnsi="Calibri" w:cs="Calibri"/>
          <w:sz w:val="24"/>
          <w:szCs w:val="24"/>
        </w:rPr>
      </w:pPr>
      <w:r w:rsidRPr="00C72DC3">
        <w:rPr>
          <w:rFonts w:ascii="Calibri" w:hAnsi="Calibri" w:cs="Calibri"/>
          <w:sz w:val="24"/>
          <w:szCs w:val="24"/>
        </w:rPr>
        <w:t>Importance of immediate and compassionate response.</w:t>
      </w:r>
    </w:p>
    <w:p w14:paraId="449F93FC" w14:textId="63826B49" w:rsidR="00C72DC3" w:rsidRPr="00C72DC3" w:rsidRDefault="00C72DC3" w:rsidP="002D079F">
      <w:pPr>
        <w:numPr>
          <w:ilvl w:val="0"/>
          <w:numId w:val="1"/>
        </w:numPr>
        <w:spacing w:after="0" w:line="240" w:lineRule="auto"/>
        <w:rPr>
          <w:rFonts w:ascii="Calibri" w:hAnsi="Calibri" w:cs="Calibri"/>
          <w:sz w:val="24"/>
          <w:szCs w:val="24"/>
        </w:rPr>
      </w:pPr>
      <w:r w:rsidRPr="00C72DC3">
        <w:rPr>
          <w:rFonts w:ascii="Calibri" w:hAnsi="Calibri" w:cs="Calibri"/>
          <w:sz w:val="24"/>
          <w:szCs w:val="24"/>
        </w:rPr>
        <w:t xml:space="preserve">Collaboration with </w:t>
      </w:r>
      <w:r w:rsidRPr="002D079F">
        <w:rPr>
          <w:rFonts w:ascii="Calibri" w:hAnsi="Calibri" w:cs="Calibri"/>
          <w:sz w:val="24"/>
          <w:szCs w:val="24"/>
        </w:rPr>
        <w:t>diocesan</w:t>
      </w:r>
      <w:r w:rsidRPr="00C72DC3">
        <w:rPr>
          <w:rFonts w:ascii="Calibri" w:hAnsi="Calibri" w:cs="Calibri"/>
          <w:sz w:val="24"/>
          <w:szCs w:val="24"/>
        </w:rPr>
        <w:t xml:space="preserve"> safeguarding teams and support services.</w:t>
      </w:r>
    </w:p>
    <w:p w14:paraId="38FCFBFF" w14:textId="77777777" w:rsidR="00C72DC3" w:rsidRPr="00C72DC3" w:rsidRDefault="00C72DC3" w:rsidP="002D079F">
      <w:pPr>
        <w:numPr>
          <w:ilvl w:val="0"/>
          <w:numId w:val="1"/>
        </w:numPr>
        <w:spacing w:after="0" w:line="240" w:lineRule="auto"/>
        <w:rPr>
          <w:rFonts w:ascii="Calibri" w:hAnsi="Calibri" w:cs="Calibri"/>
          <w:sz w:val="24"/>
          <w:szCs w:val="24"/>
        </w:rPr>
      </w:pPr>
      <w:r w:rsidRPr="00C72DC3">
        <w:rPr>
          <w:rFonts w:ascii="Calibri" w:hAnsi="Calibri" w:cs="Calibri"/>
          <w:sz w:val="24"/>
          <w:szCs w:val="24"/>
        </w:rPr>
        <w:t>Ongoing pastoral care and support for victims and their families.</w:t>
      </w:r>
    </w:p>
    <w:p w14:paraId="74E8C58A" w14:textId="77777777" w:rsidR="002D079F" w:rsidRDefault="002D079F" w:rsidP="002D079F">
      <w:pPr>
        <w:spacing w:after="0" w:line="240" w:lineRule="auto"/>
        <w:rPr>
          <w:rFonts w:ascii="Calibri" w:hAnsi="Calibri" w:cs="Calibri"/>
          <w:sz w:val="24"/>
          <w:szCs w:val="24"/>
        </w:rPr>
      </w:pPr>
    </w:p>
    <w:p w14:paraId="161AEC6E" w14:textId="77777777" w:rsidR="00C72DC3" w:rsidRPr="002D079F" w:rsidRDefault="00C72DC3" w:rsidP="002D079F">
      <w:pPr>
        <w:spacing w:after="0" w:line="240" w:lineRule="auto"/>
        <w:rPr>
          <w:rFonts w:ascii="Calibri" w:hAnsi="Calibri" w:cs="Calibri"/>
          <w:b/>
          <w:bCs/>
          <w:sz w:val="24"/>
          <w:szCs w:val="24"/>
        </w:rPr>
      </w:pPr>
    </w:p>
    <w:p w14:paraId="39FC7C91" w14:textId="32E90D8B" w:rsidR="00C72DC3" w:rsidRPr="002D079F" w:rsidRDefault="00C72DC3" w:rsidP="002D079F">
      <w:pPr>
        <w:spacing w:after="0" w:line="240" w:lineRule="auto"/>
        <w:rPr>
          <w:rFonts w:ascii="Calibri" w:hAnsi="Calibri" w:cs="Calibri"/>
          <w:b/>
          <w:bCs/>
          <w:sz w:val="24"/>
          <w:szCs w:val="24"/>
          <w:u w:val="single"/>
        </w:rPr>
      </w:pPr>
      <w:r w:rsidRPr="002D079F">
        <w:rPr>
          <w:rFonts w:ascii="Calibri" w:hAnsi="Calibri" w:cs="Calibri"/>
          <w:b/>
          <w:bCs/>
          <w:sz w:val="24"/>
          <w:szCs w:val="24"/>
          <w:u w:val="single"/>
        </w:rPr>
        <w:t>Scenario 2 - Jane</w:t>
      </w:r>
    </w:p>
    <w:p w14:paraId="62779C1E" w14:textId="77777777" w:rsidR="002D079F" w:rsidRDefault="002D079F" w:rsidP="002D079F">
      <w:pPr>
        <w:spacing w:after="0" w:line="240" w:lineRule="auto"/>
        <w:rPr>
          <w:rFonts w:ascii="Calibri" w:hAnsi="Calibri" w:cs="Calibri"/>
          <w:b/>
          <w:bCs/>
          <w:sz w:val="24"/>
          <w:szCs w:val="24"/>
        </w:rPr>
      </w:pPr>
    </w:p>
    <w:p w14:paraId="29A21E56" w14:textId="73962789" w:rsidR="00C72DC3" w:rsidRPr="002D079F" w:rsidRDefault="00C72DC3" w:rsidP="002D079F">
      <w:pPr>
        <w:spacing w:after="0" w:line="240" w:lineRule="auto"/>
        <w:rPr>
          <w:rFonts w:ascii="Calibri" w:hAnsi="Calibri" w:cs="Calibri"/>
          <w:b/>
          <w:bCs/>
          <w:sz w:val="24"/>
          <w:szCs w:val="24"/>
        </w:rPr>
      </w:pPr>
      <w:r w:rsidRPr="002D079F">
        <w:rPr>
          <w:rFonts w:ascii="Calibri" w:hAnsi="Calibri" w:cs="Calibri"/>
          <w:b/>
          <w:bCs/>
          <w:sz w:val="24"/>
          <w:szCs w:val="24"/>
        </w:rPr>
        <w:t>During a weekday coffee morning</w:t>
      </w:r>
      <w:r w:rsidRPr="00C72DC3">
        <w:rPr>
          <w:rFonts w:ascii="Calibri" w:hAnsi="Calibri" w:cs="Calibri"/>
          <w:b/>
          <w:bCs/>
          <w:sz w:val="24"/>
          <w:szCs w:val="24"/>
        </w:rPr>
        <w:t xml:space="preserve">, Jane, a concerned church member, approaches Reverend Thomas with a heavy heart. She shares her worries about her </w:t>
      </w:r>
      <w:r w:rsidRPr="002D079F">
        <w:rPr>
          <w:rFonts w:ascii="Calibri" w:hAnsi="Calibri" w:cs="Calibri"/>
          <w:b/>
          <w:bCs/>
          <w:sz w:val="24"/>
          <w:szCs w:val="24"/>
        </w:rPr>
        <w:t>neighbour’s</w:t>
      </w:r>
      <w:r w:rsidRPr="00C72DC3">
        <w:rPr>
          <w:rFonts w:ascii="Calibri" w:hAnsi="Calibri" w:cs="Calibri"/>
          <w:b/>
          <w:bCs/>
          <w:sz w:val="24"/>
          <w:szCs w:val="24"/>
        </w:rPr>
        <w:t xml:space="preserve"> child, 7-year-old Ben. Jane has noticed that Ben often appears unkempt, hungry, and is frequently left unsupervised. She has also heard loud arguments and crying from the house next door. Jane is deeply troubled and feels compelled to </w:t>
      </w:r>
      <w:r w:rsidRPr="002D079F">
        <w:rPr>
          <w:rFonts w:ascii="Calibri" w:hAnsi="Calibri" w:cs="Calibri"/>
          <w:b/>
          <w:bCs/>
          <w:sz w:val="24"/>
          <w:szCs w:val="24"/>
        </w:rPr>
        <w:t>act but</w:t>
      </w:r>
      <w:r w:rsidRPr="00C72DC3">
        <w:rPr>
          <w:rFonts w:ascii="Calibri" w:hAnsi="Calibri" w:cs="Calibri"/>
          <w:b/>
          <w:bCs/>
          <w:sz w:val="24"/>
          <w:szCs w:val="24"/>
        </w:rPr>
        <w:t xml:space="preserve"> is unsure how to proceed.</w:t>
      </w:r>
    </w:p>
    <w:p w14:paraId="16604C5A" w14:textId="77777777" w:rsidR="002D079F" w:rsidRDefault="002D079F" w:rsidP="002D079F">
      <w:pPr>
        <w:spacing w:after="0" w:line="240" w:lineRule="auto"/>
        <w:rPr>
          <w:rFonts w:ascii="Calibri" w:hAnsi="Calibri" w:cs="Calibri"/>
          <w:color w:val="EE0000"/>
          <w:sz w:val="24"/>
          <w:szCs w:val="24"/>
        </w:rPr>
      </w:pPr>
    </w:p>
    <w:p w14:paraId="6EFA3C11" w14:textId="20EF4615"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Thomas say to Jane?</w:t>
      </w:r>
    </w:p>
    <w:p w14:paraId="79974259" w14:textId="77777777" w:rsidR="002D079F" w:rsidRPr="002D079F" w:rsidRDefault="002D079F" w:rsidP="002D079F">
      <w:pPr>
        <w:spacing w:after="0" w:line="240" w:lineRule="auto"/>
        <w:rPr>
          <w:rFonts w:ascii="Calibri" w:hAnsi="Calibri" w:cs="Calibri"/>
          <w:color w:val="EE0000"/>
          <w:sz w:val="24"/>
          <w:szCs w:val="24"/>
        </w:rPr>
      </w:pPr>
      <w:r>
        <w:rPr>
          <w:rFonts w:ascii="Calibri" w:hAnsi="Calibri" w:cs="Calibri"/>
          <w:color w:val="EE0000"/>
          <w:sz w:val="24"/>
          <w:szCs w:val="24"/>
        </w:rPr>
        <w:t>What is/are the safeguarding concerns?</w:t>
      </w:r>
    </w:p>
    <w:p w14:paraId="10DF3A56" w14:textId="6A62B4BF"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Thomas do next?</w:t>
      </w:r>
    </w:p>
    <w:p w14:paraId="5ECDA6EB" w14:textId="77777777"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action should be taken?</w:t>
      </w:r>
    </w:p>
    <w:p w14:paraId="12896F9F" w14:textId="77777777" w:rsidR="00C72DC3" w:rsidRPr="002D079F" w:rsidRDefault="00C72DC3"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are the key points for the PCC?</w:t>
      </w:r>
    </w:p>
    <w:p w14:paraId="3751446C" w14:textId="77777777" w:rsidR="002D079F" w:rsidRDefault="002D079F" w:rsidP="002D079F">
      <w:pPr>
        <w:spacing w:after="0" w:line="240" w:lineRule="auto"/>
        <w:rPr>
          <w:rFonts w:ascii="Calibri" w:hAnsi="Calibri" w:cs="Calibri"/>
          <w:b/>
          <w:bCs/>
          <w:sz w:val="24"/>
          <w:szCs w:val="24"/>
        </w:rPr>
      </w:pPr>
    </w:p>
    <w:p w14:paraId="373D2DED" w14:textId="075DDF6E" w:rsidR="002D079F" w:rsidRPr="00C72DC3" w:rsidRDefault="002D079F" w:rsidP="002D079F">
      <w:pPr>
        <w:spacing w:after="0" w:line="240" w:lineRule="auto"/>
        <w:rPr>
          <w:rFonts w:ascii="Calibri" w:hAnsi="Calibri" w:cs="Calibri"/>
          <w:sz w:val="24"/>
          <w:szCs w:val="24"/>
        </w:rPr>
      </w:pPr>
      <w:r w:rsidRPr="00C72DC3">
        <w:rPr>
          <w:rFonts w:ascii="Calibri" w:hAnsi="Calibri" w:cs="Calibri"/>
          <w:b/>
          <w:bCs/>
          <w:sz w:val="24"/>
          <w:szCs w:val="24"/>
        </w:rPr>
        <w:t>Key Points for PCC:</w:t>
      </w:r>
    </w:p>
    <w:p w14:paraId="4117B909" w14:textId="77777777" w:rsidR="002D079F" w:rsidRPr="00C72DC3" w:rsidRDefault="002D079F" w:rsidP="002D079F">
      <w:pPr>
        <w:numPr>
          <w:ilvl w:val="0"/>
          <w:numId w:val="2"/>
        </w:numPr>
        <w:spacing w:after="0" w:line="240" w:lineRule="auto"/>
        <w:rPr>
          <w:rFonts w:ascii="Calibri" w:hAnsi="Calibri" w:cs="Calibri"/>
          <w:sz w:val="24"/>
          <w:szCs w:val="24"/>
        </w:rPr>
      </w:pPr>
      <w:r w:rsidRPr="00C72DC3">
        <w:rPr>
          <w:rFonts w:ascii="Calibri" w:hAnsi="Calibri" w:cs="Calibri"/>
          <w:sz w:val="24"/>
          <w:szCs w:val="24"/>
        </w:rPr>
        <w:t>The church's role in identifying and reporting child neglect.</w:t>
      </w:r>
    </w:p>
    <w:p w14:paraId="4622633D" w14:textId="77777777" w:rsidR="002D079F" w:rsidRPr="00C72DC3" w:rsidRDefault="002D079F" w:rsidP="002D079F">
      <w:pPr>
        <w:numPr>
          <w:ilvl w:val="0"/>
          <w:numId w:val="2"/>
        </w:numPr>
        <w:spacing w:after="0" w:line="240" w:lineRule="auto"/>
        <w:rPr>
          <w:rFonts w:ascii="Calibri" w:hAnsi="Calibri" w:cs="Calibri"/>
          <w:sz w:val="24"/>
          <w:szCs w:val="24"/>
        </w:rPr>
      </w:pPr>
      <w:r w:rsidRPr="00C72DC3">
        <w:rPr>
          <w:rFonts w:ascii="Calibri" w:hAnsi="Calibri" w:cs="Calibri"/>
          <w:sz w:val="24"/>
          <w:szCs w:val="24"/>
        </w:rPr>
        <w:t>Importance of a compassionate and immediate response.</w:t>
      </w:r>
    </w:p>
    <w:p w14:paraId="3045F440" w14:textId="77777777" w:rsidR="002D079F" w:rsidRPr="00C72DC3" w:rsidRDefault="002D079F" w:rsidP="002D079F">
      <w:pPr>
        <w:numPr>
          <w:ilvl w:val="0"/>
          <w:numId w:val="2"/>
        </w:numPr>
        <w:spacing w:after="0" w:line="240" w:lineRule="auto"/>
        <w:rPr>
          <w:rFonts w:ascii="Calibri" w:hAnsi="Calibri" w:cs="Calibri"/>
          <w:sz w:val="24"/>
          <w:szCs w:val="24"/>
        </w:rPr>
      </w:pPr>
      <w:r w:rsidRPr="00C72DC3">
        <w:rPr>
          <w:rFonts w:ascii="Calibri" w:hAnsi="Calibri" w:cs="Calibri"/>
          <w:sz w:val="24"/>
          <w:szCs w:val="24"/>
        </w:rPr>
        <w:t>Collaboration with safeguarding teams and other agencies.</w:t>
      </w:r>
    </w:p>
    <w:p w14:paraId="06B813F8" w14:textId="77777777" w:rsidR="002D079F" w:rsidRPr="00C72DC3" w:rsidRDefault="002D079F" w:rsidP="002D079F">
      <w:pPr>
        <w:numPr>
          <w:ilvl w:val="0"/>
          <w:numId w:val="2"/>
        </w:numPr>
        <w:spacing w:after="0" w:line="240" w:lineRule="auto"/>
        <w:rPr>
          <w:rFonts w:ascii="Calibri" w:hAnsi="Calibri" w:cs="Calibri"/>
          <w:sz w:val="24"/>
          <w:szCs w:val="24"/>
        </w:rPr>
      </w:pPr>
      <w:r w:rsidRPr="00C72DC3">
        <w:rPr>
          <w:rFonts w:ascii="Calibri" w:hAnsi="Calibri" w:cs="Calibri"/>
          <w:sz w:val="24"/>
          <w:szCs w:val="24"/>
        </w:rPr>
        <w:t>Providing holistic support to the child and family.</w:t>
      </w:r>
    </w:p>
    <w:p w14:paraId="6A651C91" w14:textId="77777777" w:rsidR="002D079F" w:rsidRDefault="002D079F" w:rsidP="002D079F">
      <w:pPr>
        <w:spacing w:after="0" w:line="240" w:lineRule="auto"/>
        <w:rPr>
          <w:rFonts w:ascii="Calibri" w:hAnsi="Calibri" w:cs="Calibri"/>
          <w:sz w:val="24"/>
          <w:szCs w:val="24"/>
        </w:rPr>
      </w:pPr>
    </w:p>
    <w:p w14:paraId="1CB20279" w14:textId="77777777" w:rsidR="002D079F" w:rsidRPr="002D079F" w:rsidRDefault="002D079F" w:rsidP="002D079F">
      <w:pPr>
        <w:spacing w:after="0" w:line="240" w:lineRule="auto"/>
        <w:rPr>
          <w:rFonts w:ascii="Calibri" w:hAnsi="Calibri" w:cs="Calibri"/>
          <w:b/>
          <w:bCs/>
          <w:sz w:val="24"/>
          <w:szCs w:val="24"/>
        </w:rPr>
      </w:pPr>
    </w:p>
    <w:p w14:paraId="7C5C1FAF" w14:textId="4B1038B7" w:rsidR="002D079F" w:rsidRPr="002D079F" w:rsidRDefault="002D079F" w:rsidP="002D079F">
      <w:pPr>
        <w:spacing w:after="0" w:line="240" w:lineRule="auto"/>
        <w:rPr>
          <w:rFonts w:ascii="Calibri" w:hAnsi="Calibri" w:cs="Calibri"/>
          <w:b/>
          <w:bCs/>
          <w:sz w:val="24"/>
          <w:szCs w:val="24"/>
          <w:u w:val="single"/>
        </w:rPr>
      </w:pPr>
      <w:r w:rsidRPr="002D079F">
        <w:rPr>
          <w:rFonts w:ascii="Calibri" w:hAnsi="Calibri" w:cs="Calibri"/>
          <w:b/>
          <w:bCs/>
          <w:sz w:val="24"/>
          <w:szCs w:val="24"/>
          <w:u w:val="single"/>
        </w:rPr>
        <w:lastRenderedPageBreak/>
        <w:t xml:space="preserve">Scenario 3 - Michael </w:t>
      </w:r>
    </w:p>
    <w:p w14:paraId="63601A40" w14:textId="77777777" w:rsidR="002D079F" w:rsidRDefault="002D079F" w:rsidP="002D079F">
      <w:pPr>
        <w:spacing w:after="0" w:line="240" w:lineRule="auto"/>
        <w:rPr>
          <w:rFonts w:ascii="Calibri" w:hAnsi="Calibri" w:cs="Calibri"/>
          <w:sz w:val="24"/>
          <w:szCs w:val="24"/>
        </w:rPr>
      </w:pPr>
    </w:p>
    <w:p w14:paraId="7538743B" w14:textId="4E713F4D" w:rsidR="002D079F" w:rsidRPr="002D079F" w:rsidRDefault="002D079F" w:rsidP="002D079F">
      <w:pPr>
        <w:spacing w:after="0" w:line="240" w:lineRule="auto"/>
        <w:rPr>
          <w:rFonts w:ascii="Calibri" w:hAnsi="Calibri" w:cs="Calibri"/>
          <w:b/>
          <w:bCs/>
          <w:sz w:val="24"/>
          <w:szCs w:val="24"/>
        </w:rPr>
      </w:pPr>
      <w:r w:rsidRPr="002D079F">
        <w:rPr>
          <w:rFonts w:ascii="Calibri" w:hAnsi="Calibri" w:cs="Calibri"/>
          <w:b/>
          <w:bCs/>
          <w:sz w:val="24"/>
          <w:szCs w:val="24"/>
        </w:rPr>
        <w:t xml:space="preserve">After a community event at the church, Michael, a long-time church member, approaches Reverend Sarah with a concern. He shares </w:t>
      </w:r>
      <w:r w:rsidR="00B53CA5">
        <w:rPr>
          <w:rFonts w:ascii="Calibri" w:hAnsi="Calibri" w:cs="Calibri"/>
          <w:b/>
          <w:bCs/>
          <w:sz w:val="24"/>
          <w:szCs w:val="24"/>
        </w:rPr>
        <w:t>his worries</w:t>
      </w:r>
      <w:r w:rsidRPr="00296D73">
        <w:rPr>
          <w:rFonts w:ascii="Calibri" w:hAnsi="Calibri" w:cs="Calibri"/>
          <w:b/>
          <w:bCs/>
          <w:sz w:val="24"/>
          <w:szCs w:val="24"/>
        </w:rPr>
        <w:t xml:space="preserve"> about </w:t>
      </w:r>
      <w:r w:rsidRPr="002D079F">
        <w:rPr>
          <w:rFonts w:ascii="Calibri" w:hAnsi="Calibri" w:cs="Calibri"/>
          <w:b/>
          <w:bCs/>
          <w:sz w:val="24"/>
          <w:szCs w:val="24"/>
        </w:rPr>
        <w:t xml:space="preserve">his </w:t>
      </w:r>
      <w:r w:rsidRPr="00296D73">
        <w:rPr>
          <w:rFonts w:ascii="Calibri" w:hAnsi="Calibri" w:cs="Calibri"/>
          <w:b/>
          <w:bCs/>
          <w:sz w:val="24"/>
          <w:szCs w:val="24"/>
        </w:rPr>
        <w:t>neighbours</w:t>
      </w:r>
      <w:r w:rsidRPr="002D079F">
        <w:rPr>
          <w:rFonts w:ascii="Calibri" w:hAnsi="Calibri" w:cs="Calibri"/>
          <w:b/>
          <w:bCs/>
          <w:sz w:val="24"/>
          <w:szCs w:val="24"/>
        </w:rPr>
        <w:t>, a</w:t>
      </w:r>
      <w:r w:rsidR="0004460E">
        <w:rPr>
          <w:rFonts w:ascii="Calibri" w:hAnsi="Calibri" w:cs="Calibri"/>
          <w:b/>
          <w:bCs/>
          <w:sz w:val="24"/>
          <w:szCs w:val="24"/>
        </w:rPr>
        <w:t xml:space="preserve"> recently retired</w:t>
      </w:r>
      <w:r w:rsidRPr="002D079F">
        <w:rPr>
          <w:rFonts w:ascii="Calibri" w:hAnsi="Calibri" w:cs="Calibri"/>
          <w:b/>
          <w:bCs/>
          <w:sz w:val="24"/>
          <w:szCs w:val="24"/>
        </w:rPr>
        <w:t xml:space="preserve"> </w:t>
      </w:r>
      <w:r w:rsidR="00E129E1">
        <w:rPr>
          <w:rFonts w:ascii="Calibri" w:hAnsi="Calibri" w:cs="Calibri"/>
          <w:b/>
          <w:bCs/>
          <w:sz w:val="24"/>
          <w:szCs w:val="24"/>
        </w:rPr>
        <w:t>couple</w:t>
      </w:r>
      <w:r w:rsidRPr="002D079F">
        <w:rPr>
          <w:rFonts w:ascii="Calibri" w:hAnsi="Calibri" w:cs="Calibri"/>
          <w:b/>
          <w:bCs/>
          <w:sz w:val="24"/>
          <w:szCs w:val="24"/>
        </w:rPr>
        <w:t xml:space="preserve"> who </w:t>
      </w:r>
      <w:r w:rsidR="0004460E">
        <w:rPr>
          <w:rFonts w:ascii="Calibri" w:hAnsi="Calibri" w:cs="Calibri"/>
          <w:b/>
          <w:bCs/>
          <w:sz w:val="24"/>
          <w:szCs w:val="24"/>
        </w:rPr>
        <w:t>have just</w:t>
      </w:r>
      <w:r w:rsidRPr="002D079F">
        <w:rPr>
          <w:rFonts w:ascii="Calibri" w:hAnsi="Calibri" w:cs="Calibri"/>
          <w:b/>
          <w:bCs/>
          <w:sz w:val="24"/>
          <w:szCs w:val="24"/>
        </w:rPr>
        <w:t xml:space="preserve"> moved </w:t>
      </w:r>
      <w:r w:rsidR="00E129E1">
        <w:rPr>
          <w:rFonts w:ascii="Calibri" w:hAnsi="Calibri" w:cs="Calibri"/>
          <w:b/>
          <w:bCs/>
          <w:sz w:val="24"/>
          <w:szCs w:val="24"/>
        </w:rPr>
        <w:t xml:space="preserve">from </w:t>
      </w:r>
      <w:r w:rsidR="009A5E28">
        <w:rPr>
          <w:rFonts w:ascii="Calibri" w:hAnsi="Calibri" w:cs="Calibri"/>
          <w:b/>
          <w:bCs/>
          <w:sz w:val="24"/>
          <w:szCs w:val="24"/>
        </w:rPr>
        <w:t>Zimbabwe</w:t>
      </w:r>
      <w:r w:rsidR="00E129E1">
        <w:rPr>
          <w:rFonts w:ascii="Calibri" w:hAnsi="Calibri" w:cs="Calibri"/>
          <w:b/>
          <w:bCs/>
          <w:sz w:val="24"/>
          <w:szCs w:val="24"/>
        </w:rPr>
        <w:t xml:space="preserve"> </w:t>
      </w:r>
      <w:r w:rsidRPr="002D079F">
        <w:rPr>
          <w:rFonts w:ascii="Calibri" w:hAnsi="Calibri" w:cs="Calibri"/>
          <w:b/>
          <w:bCs/>
          <w:sz w:val="24"/>
          <w:szCs w:val="24"/>
        </w:rPr>
        <w:t>to the village</w:t>
      </w:r>
      <w:r w:rsidRPr="00296D73">
        <w:rPr>
          <w:rFonts w:ascii="Calibri" w:hAnsi="Calibri" w:cs="Calibri"/>
          <w:b/>
          <w:bCs/>
          <w:sz w:val="24"/>
          <w:szCs w:val="24"/>
        </w:rPr>
        <w:t xml:space="preserve">. </w:t>
      </w:r>
      <w:r w:rsidRPr="002D079F">
        <w:rPr>
          <w:rFonts w:ascii="Calibri" w:hAnsi="Calibri" w:cs="Calibri"/>
          <w:b/>
          <w:bCs/>
          <w:sz w:val="24"/>
          <w:szCs w:val="24"/>
        </w:rPr>
        <w:t xml:space="preserve">Michael has observed </w:t>
      </w:r>
      <w:r w:rsidR="00E129E1">
        <w:rPr>
          <w:rFonts w:ascii="Calibri" w:hAnsi="Calibri" w:cs="Calibri"/>
          <w:b/>
          <w:bCs/>
          <w:sz w:val="24"/>
          <w:szCs w:val="24"/>
        </w:rPr>
        <w:t>that two other</w:t>
      </w:r>
      <w:r w:rsidRPr="002D079F">
        <w:rPr>
          <w:rFonts w:ascii="Calibri" w:hAnsi="Calibri" w:cs="Calibri"/>
          <w:b/>
          <w:bCs/>
          <w:sz w:val="24"/>
          <w:szCs w:val="24"/>
        </w:rPr>
        <w:t xml:space="preserve"> individuals</w:t>
      </w:r>
      <w:r w:rsidR="0004460E">
        <w:rPr>
          <w:rFonts w:ascii="Calibri" w:hAnsi="Calibri" w:cs="Calibri"/>
          <w:b/>
          <w:bCs/>
          <w:sz w:val="24"/>
          <w:szCs w:val="24"/>
        </w:rPr>
        <w:t>, a young</w:t>
      </w:r>
      <w:r w:rsidR="00EB46D9">
        <w:rPr>
          <w:rFonts w:ascii="Calibri" w:hAnsi="Calibri" w:cs="Calibri"/>
          <w:b/>
          <w:bCs/>
          <w:sz w:val="24"/>
          <w:szCs w:val="24"/>
        </w:rPr>
        <w:t xml:space="preserve"> black couple in their late teens, also</w:t>
      </w:r>
      <w:r w:rsidRPr="002D079F">
        <w:rPr>
          <w:rFonts w:ascii="Calibri" w:hAnsi="Calibri" w:cs="Calibri"/>
          <w:b/>
          <w:bCs/>
          <w:sz w:val="24"/>
          <w:szCs w:val="24"/>
        </w:rPr>
        <w:t xml:space="preserve"> </w:t>
      </w:r>
      <w:r w:rsidR="003112E7">
        <w:rPr>
          <w:rFonts w:ascii="Calibri" w:hAnsi="Calibri" w:cs="Calibri"/>
          <w:b/>
          <w:bCs/>
          <w:sz w:val="24"/>
          <w:szCs w:val="24"/>
        </w:rPr>
        <w:t xml:space="preserve">seem to be </w:t>
      </w:r>
      <w:r w:rsidRPr="002D079F">
        <w:rPr>
          <w:rFonts w:ascii="Calibri" w:hAnsi="Calibri" w:cs="Calibri"/>
          <w:b/>
          <w:bCs/>
          <w:sz w:val="24"/>
          <w:szCs w:val="24"/>
        </w:rPr>
        <w:t>living in the family's home</w:t>
      </w:r>
      <w:r w:rsidR="00EB46D9">
        <w:rPr>
          <w:rFonts w:ascii="Calibri" w:hAnsi="Calibri" w:cs="Calibri"/>
          <w:b/>
          <w:bCs/>
          <w:sz w:val="24"/>
          <w:szCs w:val="24"/>
        </w:rPr>
        <w:t xml:space="preserve">. They </w:t>
      </w:r>
      <w:r w:rsidRPr="002D079F">
        <w:rPr>
          <w:rFonts w:ascii="Calibri" w:hAnsi="Calibri" w:cs="Calibri"/>
          <w:b/>
          <w:bCs/>
          <w:sz w:val="24"/>
          <w:szCs w:val="24"/>
        </w:rPr>
        <w:t>appear fearful and withdrawn</w:t>
      </w:r>
      <w:r w:rsidR="00385392">
        <w:rPr>
          <w:rFonts w:ascii="Calibri" w:hAnsi="Calibri" w:cs="Calibri"/>
          <w:b/>
          <w:bCs/>
          <w:sz w:val="24"/>
          <w:szCs w:val="24"/>
        </w:rPr>
        <w:t xml:space="preserve"> and reluctant to talk to him at all,</w:t>
      </w:r>
      <w:r w:rsidR="00EB46D9">
        <w:rPr>
          <w:rFonts w:ascii="Calibri" w:hAnsi="Calibri" w:cs="Calibri"/>
          <w:b/>
          <w:bCs/>
          <w:sz w:val="24"/>
          <w:szCs w:val="24"/>
        </w:rPr>
        <w:t xml:space="preserve"> and </w:t>
      </w:r>
      <w:r w:rsidR="00C54CEB">
        <w:rPr>
          <w:rFonts w:ascii="Calibri" w:hAnsi="Calibri" w:cs="Calibri"/>
          <w:b/>
          <w:bCs/>
          <w:sz w:val="24"/>
          <w:szCs w:val="24"/>
        </w:rPr>
        <w:t>Michael has</w:t>
      </w:r>
      <w:r w:rsidRPr="002D079F">
        <w:rPr>
          <w:rFonts w:ascii="Calibri" w:hAnsi="Calibri" w:cs="Calibri"/>
          <w:b/>
          <w:bCs/>
          <w:sz w:val="24"/>
          <w:szCs w:val="24"/>
        </w:rPr>
        <w:t xml:space="preserve"> </w:t>
      </w:r>
      <w:r w:rsidR="00975B63">
        <w:rPr>
          <w:rFonts w:ascii="Calibri" w:hAnsi="Calibri" w:cs="Calibri"/>
          <w:b/>
          <w:bCs/>
          <w:sz w:val="24"/>
          <w:szCs w:val="24"/>
        </w:rPr>
        <w:t xml:space="preserve">also </w:t>
      </w:r>
      <w:r w:rsidRPr="002D079F">
        <w:rPr>
          <w:rFonts w:ascii="Calibri" w:hAnsi="Calibri" w:cs="Calibri"/>
          <w:b/>
          <w:bCs/>
          <w:sz w:val="24"/>
          <w:szCs w:val="24"/>
        </w:rPr>
        <w:t xml:space="preserve">noticed that </w:t>
      </w:r>
      <w:r w:rsidR="00975B63">
        <w:rPr>
          <w:rFonts w:ascii="Calibri" w:hAnsi="Calibri" w:cs="Calibri"/>
          <w:b/>
          <w:bCs/>
          <w:sz w:val="24"/>
          <w:szCs w:val="24"/>
        </w:rPr>
        <w:t>they</w:t>
      </w:r>
      <w:r w:rsidRPr="002D079F">
        <w:rPr>
          <w:rFonts w:ascii="Calibri" w:hAnsi="Calibri" w:cs="Calibri"/>
          <w:b/>
          <w:bCs/>
          <w:sz w:val="24"/>
          <w:szCs w:val="24"/>
        </w:rPr>
        <w:t xml:space="preserve"> rarely leave the property and </w:t>
      </w:r>
      <w:r w:rsidR="00C54CEB">
        <w:rPr>
          <w:rFonts w:ascii="Calibri" w:hAnsi="Calibri" w:cs="Calibri"/>
          <w:b/>
          <w:bCs/>
          <w:sz w:val="24"/>
          <w:szCs w:val="24"/>
        </w:rPr>
        <w:t>only</w:t>
      </w:r>
      <w:r w:rsidR="00975B63">
        <w:rPr>
          <w:rFonts w:ascii="Calibri" w:hAnsi="Calibri" w:cs="Calibri"/>
          <w:b/>
          <w:bCs/>
          <w:sz w:val="24"/>
          <w:szCs w:val="24"/>
        </w:rPr>
        <w:t xml:space="preserve"> then,</w:t>
      </w:r>
      <w:r w:rsidR="00C54CEB">
        <w:rPr>
          <w:rFonts w:ascii="Calibri" w:hAnsi="Calibri" w:cs="Calibri"/>
          <w:b/>
          <w:bCs/>
          <w:sz w:val="24"/>
          <w:szCs w:val="24"/>
        </w:rPr>
        <w:t xml:space="preserve"> if</w:t>
      </w:r>
      <w:r w:rsidR="00CC24E1">
        <w:rPr>
          <w:rFonts w:ascii="Calibri" w:hAnsi="Calibri" w:cs="Calibri"/>
          <w:b/>
          <w:bCs/>
          <w:sz w:val="24"/>
          <w:szCs w:val="24"/>
        </w:rPr>
        <w:t xml:space="preserve"> accompanied</w:t>
      </w:r>
      <w:r w:rsidR="00C54CEB">
        <w:rPr>
          <w:rFonts w:ascii="Calibri" w:hAnsi="Calibri" w:cs="Calibri"/>
          <w:b/>
          <w:bCs/>
          <w:sz w:val="24"/>
          <w:szCs w:val="24"/>
        </w:rPr>
        <w:t xml:space="preserve"> by the </w:t>
      </w:r>
      <w:r w:rsidR="00033A9C">
        <w:rPr>
          <w:rFonts w:ascii="Calibri" w:hAnsi="Calibri" w:cs="Calibri"/>
          <w:b/>
          <w:bCs/>
          <w:sz w:val="24"/>
          <w:szCs w:val="24"/>
        </w:rPr>
        <w:t>elderly couple</w:t>
      </w:r>
      <w:r w:rsidRPr="002D079F">
        <w:rPr>
          <w:rFonts w:ascii="Calibri" w:hAnsi="Calibri" w:cs="Calibri"/>
          <w:b/>
          <w:bCs/>
          <w:sz w:val="24"/>
          <w:szCs w:val="24"/>
        </w:rPr>
        <w:t>.</w:t>
      </w:r>
    </w:p>
    <w:p w14:paraId="31B374B2" w14:textId="77777777" w:rsidR="002D079F" w:rsidRDefault="002D079F" w:rsidP="002D079F">
      <w:pPr>
        <w:spacing w:after="0" w:line="240" w:lineRule="auto"/>
        <w:rPr>
          <w:rFonts w:ascii="Calibri" w:hAnsi="Calibri" w:cs="Calibri"/>
          <w:color w:val="EE0000"/>
          <w:sz w:val="24"/>
          <w:szCs w:val="24"/>
        </w:rPr>
      </w:pPr>
    </w:p>
    <w:p w14:paraId="74159F51" w14:textId="4405E874" w:rsidR="002D079F" w:rsidRPr="002D079F" w:rsidRDefault="002D079F"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Sarah say to Michael?</w:t>
      </w:r>
    </w:p>
    <w:p w14:paraId="3AD93A35" w14:textId="77777777" w:rsidR="002D079F" w:rsidRPr="002D079F" w:rsidRDefault="002D079F" w:rsidP="002D079F">
      <w:pPr>
        <w:spacing w:after="0" w:line="240" w:lineRule="auto"/>
        <w:rPr>
          <w:rFonts w:ascii="Calibri" w:hAnsi="Calibri" w:cs="Calibri"/>
          <w:color w:val="EE0000"/>
          <w:sz w:val="24"/>
          <w:szCs w:val="24"/>
        </w:rPr>
      </w:pPr>
      <w:r>
        <w:rPr>
          <w:rFonts w:ascii="Calibri" w:hAnsi="Calibri" w:cs="Calibri"/>
          <w:color w:val="EE0000"/>
          <w:sz w:val="24"/>
          <w:szCs w:val="24"/>
        </w:rPr>
        <w:t>What is/are the safeguarding concerns?</w:t>
      </w:r>
    </w:p>
    <w:p w14:paraId="7C8DCB93" w14:textId="43C71C1D" w:rsidR="002D079F" w:rsidRPr="002D079F" w:rsidRDefault="002D079F"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should Sarah do next?</w:t>
      </w:r>
    </w:p>
    <w:p w14:paraId="66C7CEFF" w14:textId="77777777" w:rsidR="002D079F" w:rsidRPr="002D079F" w:rsidRDefault="002D079F"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action should be taken?</w:t>
      </w:r>
    </w:p>
    <w:p w14:paraId="1A5CEB93" w14:textId="77777777" w:rsidR="002D079F" w:rsidRPr="002D079F" w:rsidRDefault="002D079F" w:rsidP="002D079F">
      <w:pPr>
        <w:spacing w:after="0" w:line="240" w:lineRule="auto"/>
        <w:rPr>
          <w:rFonts w:ascii="Calibri" w:hAnsi="Calibri" w:cs="Calibri"/>
          <w:color w:val="EE0000"/>
          <w:sz w:val="24"/>
          <w:szCs w:val="24"/>
        </w:rPr>
      </w:pPr>
      <w:r w:rsidRPr="002D079F">
        <w:rPr>
          <w:rFonts w:ascii="Calibri" w:hAnsi="Calibri" w:cs="Calibri"/>
          <w:color w:val="EE0000"/>
          <w:sz w:val="24"/>
          <w:szCs w:val="24"/>
        </w:rPr>
        <w:t>What are the key points for the PCC?</w:t>
      </w:r>
    </w:p>
    <w:p w14:paraId="2665E81D" w14:textId="77777777" w:rsidR="002D079F" w:rsidRDefault="002D079F" w:rsidP="002D079F">
      <w:pPr>
        <w:spacing w:after="0" w:line="240" w:lineRule="auto"/>
        <w:rPr>
          <w:rFonts w:ascii="Calibri" w:hAnsi="Calibri" w:cs="Calibri"/>
          <w:b/>
          <w:bCs/>
          <w:sz w:val="24"/>
          <w:szCs w:val="24"/>
        </w:rPr>
      </w:pPr>
    </w:p>
    <w:p w14:paraId="2FF91031" w14:textId="485CAD01" w:rsidR="002D079F" w:rsidRPr="002D079F" w:rsidRDefault="002D079F" w:rsidP="002D079F">
      <w:pPr>
        <w:spacing w:after="0" w:line="240" w:lineRule="auto"/>
        <w:rPr>
          <w:rFonts w:ascii="Calibri" w:hAnsi="Calibri" w:cs="Calibri"/>
          <w:sz w:val="24"/>
          <w:szCs w:val="24"/>
        </w:rPr>
      </w:pPr>
      <w:r w:rsidRPr="002D079F">
        <w:rPr>
          <w:rFonts w:ascii="Calibri" w:hAnsi="Calibri" w:cs="Calibri"/>
          <w:b/>
          <w:bCs/>
          <w:sz w:val="24"/>
          <w:szCs w:val="24"/>
        </w:rPr>
        <w:t>Key Points for PCC:</w:t>
      </w:r>
    </w:p>
    <w:p w14:paraId="00EEF97A" w14:textId="77777777" w:rsidR="002D079F" w:rsidRPr="002D079F" w:rsidRDefault="002D079F" w:rsidP="002D079F">
      <w:pPr>
        <w:numPr>
          <w:ilvl w:val="0"/>
          <w:numId w:val="3"/>
        </w:numPr>
        <w:spacing w:after="0" w:line="240" w:lineRule="auto"/>
        <w:rPr>
          <w:rFonts w:ascii="Calibri" w:hAnsi="Calibri" w:cs="Calibri"/>
          <w:sz w:val="24"/>
          <w:szCs w:val="24"/>
        </w:rPr>
      </w:pPr>
      <w:r w:rsidRPr="002D079F">
        <w:rPr>
          <w:rFonts w:ascii="Calibri" w:hAnsi="Calibri" w:cs="Calibri"/>
          <w:sz w:val="24"/>
          <w:szCs w:val="24"/>
        </w:rPr>
        <w:t>The church's role in identifying and reporting modern day slavery.</w:t>
      </w:r>
    </w:p>
    <w:p w14:paraId="6AE57058" w14:textId="77777777" w:rsidR="002D079F" w:rsidRPr="002D079F" w:rsidRDefault="002D079F" w:rsidP="002D079F">
      <w:pPr>
        <w:numPr>
          <w:ilvl w:val="0"/>
          <w:numId w:val="3"/>
        </w:numPr>
        <w:spacing w:after="0" w:line="240" w:lineRule="auto"/>
        <w:rPr>
          <w:rFonts w:ascii="Calibri" w:hAnsi="Calibri" w:cs="Calibri"/>
          <w:sz w:val="24"/>
          <w:szCs w:val="24"/>
        </w:rPr>
      </w:pPr>
      <w:r w:rsidRPr="002D079F">
        <w:rPr>
          <w:rFonts w:ascii="Calibri" w:hAnsi="Calibri" w:cs="Calibri"/>
          <w:sz w:val="24"/>
          <w:szCs w:val="24"/>
        </w:rPr>
        <w:t>Importance of a swift and compassionate response.</w:t>
      </w:r>
    </w:p>
    <w:p w14:paraId="7F13D48E" w14:textId="77777777" w:rsidR="002D079F" w:rsidRPr="002D079F" w:rsidRDefault="002D079F" w:rsidP="002D079F">
      <w:pPr>
        <w:numPr>
          <w:ilvl w:val="0"/>
          <w:numId w:val="3"/>
        </w:numPr>
        <w:spacing w:after="0" w:line="240" w:lineRule="auto"/>
        <w:rPr>
          <w:rFonts w:ascii="Calibri" w:hAnsi="Calibri" w:cs="Calibri"/>
          <w:sz w:val="24"/>
          <w:szCs w:val="24"/>
        </w:rPr>
      </w:pPr>
      <w:r w:rsidRPr="002D079F">
        <w:rPr>
          <w:rFonts w:ascii="Calibri" w:hAnsi="Calibri" w:cs="Calibri"/>
          <w:sz w:val="24"/>
          <w:szCs w:val="24"/>
        </w:rPr>
        <w:t>Collaboration with safeguarding teams, law enforcement, and support services.</w:t>
      </w:r>
    </w:p>
    <w:p w14:paraId="36CE493E" w14:textId="77777777" w:rsidR="002D079F" w:rsidRPr="002D079F" w:rsidRDefault="002D079F" w:rsidP="002D079F">
      <w:pPr>
        <w:numPr>
          <w:ilvl w:val="0"/>
          <w:numId w:val="3"/>
        </w:numPr>
        <w:spacing w:after="0" w:line="240" w:lineRule="auto"/>
        <w:rPr>
          <w:rFonts w:ascii="Calibri" w:hAnsi="Calibri" w:cs="Calibri"/>
          <w:sz w:val="24"/>
          <w:szCs w:val="24"/>
        </w:rPr>
      </w:pPr>
      <w:r w:rsidRPr="002D079F">
        <w:rPr>
          <w:rFonts w:ascii="Calibri" w:hAnsi="Calibri" w:cs="Calibri"/>
          <w:sz w:val="24"/>
          <w:szCs w:val="24"/>
        </w:rPr>
        <w:t>Providing ongoing pastoral care and community support for victims.</w:t>
      </w:r>
    </w:p>
    <w:p w14:paraId="77AFCAF1" w14:textId="77777777" w:rsidR="002D079F" w:rsidRDefault="002D079F" w:rsidP="002D079F">
      <w:pPr>
        <w:spacing w:after="0" w:line="240" w:lineRule="auto"/>
        <w:rPr>
          <w:rFonts w:ascii="Calibri" w:hAnsi="Calibri" w:cs="Calibri"/>
          <w:sz w:val="24"/>
          <w:szCs w:val="24"/>
        </w:rPr>
      </w:pPr>
    </w:p>
    <w:p w14:paraId="17FA66D4" w14:textId="77777777" w:rsidR="002D079F" w:rsidRDefault="002D079F" w:rsidP="002D079F">
      <w:pPr>
        <w:spacing w:after="0" w:line="240" w:lineRule="auto"/>
        <w:rPr>
          <w:rFonts w:ascii="Calibri" w:hAnsi="Calibri" w:cs="Calibri"/>
          <w:sz w:val="24"/>
          <w:szCs w:val="24"/>
        </w:rPr>
      </w:pPr>
    </w:p>
    <w:p w14:paraId="65C142CE" w14:textId="3DD63C13" w:rsidR="00E359E9" w:rsidRPr="008E2824" w:rsidRDefault="00E359E9" w:rsidP="002D079F">
      <w:pPr>
        <w:spacing w:after="0" w:line="240" w:lineRule="auto"/>
        <w:rPr>
          <w:rFonts w:ascii="Calibri" w:hAnsi="Calibri" w:cs="Calibri"/>
          <w:b/>
          <w:bCs/>
          <w:sz w:val="24"/>
          <w:szCs w:val="24"/>
          <w:u w:val="single"/>
        </w:rPr>
      </w:pPr>
      <w:r w:rsidRPr="008E2824">
        <w:rPr>
          <w:rFonts w:ascii="Calibri" w:hAnsi="Calibri" w:cs="Calibri"/>
          <w:b/>
          <w:bCs/>
          <w:sz w:val="24"/>
          <w:szCs w:val="24"/>
          <w:u w:val="single"/>
        </w:rPr>
        <w:t xml:space="preserve">Scenario 4: </w:t>
      </w:r>
      <w:r w:rsidR="008E2824" w:rsidRPr="008E2824">
        <w:rPr>
          <w:rFonts w:ascii="Calibri" w:hAnsi="Calibri" w:cs="Calibri"/>
          <w:b/>
          <w:bCs/>
          <w:sz w:val="24"/>
          <w:szCs w:val="24"/>
          <w:u w:val="single"/>
        </w:rPr>
        <w:t>M</w:t>
      </w:r>
      <w:r w:rsidR="00201E8A">
        <w:rPr>
          <w:rFonts w:ascii="Calibri" w:hAnsi="Calibri" w:cs="Calibri"/>
          <w:b/>
          <w:bCs/>
          <w:sz w:val="24"/>
          <w:szCs w:val="24"/>
          <w:u w:val="single"/>
        </w:rPr>
        <w:t>rs</w:t>
      </w:r>
      <w:r w:rsidR="008E2824" w:rsidRPr="008E2824">
        <w:rPr>
          <w:rFonts w:ascii="Calibri" w:hAnsi="Calibri" w:cs="Calibri"/>
          <w:b/>
          <w:bCs/>
          <w:sz w:val="24"/>
          <w:szCs w:val="24"/>
          <w:u w:val="single"/>
        </w:rPr>
        <w:t xml:space="preserve"> Thompson</w:t>
      </w:r>
    </w:p>
    <w:p w14:paraId="1F54458B" w14:textId="77777777" w:rsidR="008E2824" w:rsidRDefault="008E2824" w:rsidP="002D079F">
      <w:pPr>
        <w:spacing w:after="0" w:line="240" w:lineRule="auto"/>
        <w:rPr>
          <w:rFonts w:ascii="Calibri" w:hAnsi="Calibri" w:cs="Calibri"/>
          <w:sz w:val="24"/>
          <w:szCs w:val="24"/>
        </w:rPr>
      </w:pPr>
    </w:p>
    <w:p w14:paraId="6BC88F51" w14:textId="4B9DEBAF" w:rsidR="008E2824" w:rsidRPr="00B53CA5" w:rsidRDefault="008E2824" w:rsidP="008E2824">
      <w:pPr>
        <w:spacing w:after="0" w:line="240" w:lineRule="auto"/>
        <w:rPr>
          <w:rFonts w:ascii="Calibri" w:hAnsi="Calibri" w:cs="Calibri"/>
          <w:b/>
          <w:bCs/>
          <w:sz w:val="24"/>
          <w:szCs w:val="24"/>
        </w:rPr>
      </w:pPr>
      <w:r w:rsidRPr="00B53CA5">
        <w:rPr>
          <w:rFonts w:ascii="Calibri" w:hAnsi="Calibri" w:cs="Calibri"/>
          <w:b/>
          <w:bCs/>
          <w:sz w:val="24"/>
          <w:szCs w:val="24"/>
        </w:rPr>
        <w:t>During a weekly Bible study group, several church members notice that Mr. Thompson, an 82-year-old long-time attendee, has be</w:t>
      </w:r>
      <w:r w:rsidR="00B53CA5">
        <w:rPr>
          <w:rFonts w:ascii="Calibri" w:hAnsi="Calibri" w:cs="Calibri"/>
          <w:b/>
          <w:bCs/>
          <w:sz w:val="24"/>
          <w:szCs w:val="24"/>
        </w:rPr>
        <w:t>come</w:t>
      </w:r>
      <w:r w:rsidRPr="00B53CA5">
        <w:rPr>
          <w:rFonts w:ascii="Calibri" w:hAnsi="Calibri" w:cs="Calibri"/>
          <w:b/>
          <w:bCs/>
          <w:sz w:val="24"/>
          <w:szCs w:val="24"/>
        </w:rPr>
        <w:t xml:space="preserve"> increasingly forgetful and confused. He often repeats questions, struggles to follow conversations, and sometimes appears disoriented. Mrs. Green, </w:t>
      </w:r>
      <w:r w:rsidR="007356DD" w:rsidRPr="00B53CA5">
        <w:rPr>
          <w:rFonts w:ascii="Calibri" w:hAnsi="Calibri" w:cs="Calibri"/>
          <w:b/>
          <w:bCs/>
          <w:sz w:val="24"/>
          <w:szCs w:val="24"/>
        </w:rPr>
        <w:t>who hosts the group</w:t>
      </w:r>
      <w:r w:rsidRPr="00B53CA5">
        <w:rPr>
          <w:rFonts w:ascii="Calibri" w:hAnsi="Calibri" w:cs="Calibri"/>
          <w:b/>
          <w:bCs/>
          <w:sz w:val="24"/>
          <w:szCs w:val="24"/>
        </w:rPr>
        <w:t xml:space="preserve">, </w:t>
      </w:r>
      <w:r w:rsidR="00201E8A" w:rsidRPr="00B53CA5">
        <w:rPr>
          <w:rFonts w:ascii="Calibri" w:hAnsi="Calibri" w:cs="Calibri"/>
          <w:b/>
          <w:bCs/>
          <w:sz w:val="24"/>
          <w:szCs w:val="24"/>
        </w:rPr>
        <w:t>is very concerned.</w:t>
      </w:r>
    </w:p>
    <w:p w14:paraId="5A7CAA83" w14:textId="77777777" w:rsidR="008E2824" w:rsidRDefault="008E2824" w:rsidP="008E2824">
      <w:pPr>
        <w:spacing w:after="0" w:line="240" w:lineRule="auto"/>
        <w:rPr>
          <w:rFonts w:ascii="Calibri" w:hAnsi="Calibri" w:cs="Calibri"/>
          <w:sz w:val="24"/>
          <w:szCs w:val="24"/>
        </w:rPr>
      </w:pPr>
    </w:p>
    <w:p w14:paraId="75D6A346" w14:textId="52FA910E" w:rsidR="008E2824" w:rsidRPr="002D079F" w:rsidRDefault="008E2824" w:rsidP="008E2824">
      <w:pPr>
        <w:spacing w:after="0" w:line="240" w:lineRule="auto"/>
        <w:rPr>
          <w:rFonts w:ascii="Calibri" w:hAnsi="Calibri" w:cs="Calibri"/>
          <w:color w:val="EE0000"/>
          <w:sz w:val="24"/>
          <w:szCs w:val="24"/>
        </w:rPr>
      </w:pPr>
      <w:r w:rsidRPr="002D079F">
        <w:rPr>
          <w:rFonts w:ascii="Calibri" w:hAnsi="Calibri" w:cs="Calibri"/>
          <w:color w:val="EE0000"/>
          <w:sz w:val="24"/>
          <w:szCs w:val="24"/>
        </w:rPr>
        <w:t xml:space="preserve">What should </w:t>
      </w:r>
      <w:r w:rsidR="00201E8A">
        <w:rPr>
          <w:rFonts w:ascii="Calibri" w:hAnsi="Calibri" w:cs="Calibri"/>
          <w:color w:val="EE0000"/>
          <w:sz w:val="24"/>
          <w:szCs w:val="24"/>
        </w:rPr>
        <w:t>Mrs Green do</w:t>
      </w:r>
      <w:r w:rsidRPr="002D079F">
        <w:rPr>
          <w:rFonts w:ascii="Calibri" w:hAnsi="Calibri" w:cs="Calibri"/>
          <w:color w:val="EE0000"/>
          <w:sz w:val="24"/>
          <w:szCs w:val="24"/>
        </w:rPr>
        <w:t>?</w:t>
      </w:r>
    </w:p>
    <w:p w14:paraId="4642AFB0" w14:textId="77777777" w:rsidR="008E2824" w:rsidRPr="002D079F" w:rsidRDefault="008E2824" w:rsidP="008E2824">
      <w:pPr>
        <w:spacing w:after="0" w:line="240" w:lineRule="auto"/>
        <w:rPr>
          <w:rFonts w:ascii="Calibri" w:hAnsi="Calibri" w:cs="Calibri"/>
          <w:color w:val="EE0000"/>
          <w:sz w:val="24"/>
          <w:szCs w:val="24"/>
        </w:rPr>
      </w:pPr>
      <w:r>
        <w:rPr>
          <w:rFonts w:ascii="Calibri" w:hAnsi="Calibri" w:cs="Calibri"/>
          <w:color w:val="EE0000"/>
          <w:sz w:val="24"/>
          <w:szCs w:val="24"/>
        </w:rPr>
        <w:t>What is/are the safeguarding concerns?</w:t>
      </w:r>
    </w:p>
    <w:p w14:paraId="40498D28" w14:textId="77777777" w:rsidR="008E2824" w:rsidRPr="002D079F" w:rsidRDefault="008E2824" w:rsidP="008E2824">
      <w:pPr>
        <w:spacing w:after="0" w:line="240" w:lineRule="auto"/>
        <w:rPr>
          <w:rFonts w:ascii="Calibri" w:hAnsi="Calibri" w:cs="Calibri"/>
          <w:color w:val="EE0000"/>
          <w:sz w:val="24"/>
          <w:szCs w:val="24"/>
        </w:rPr>
      </w:pPr>
      <w:r w:rsidRPr="002D079F">
        <w:rPr>
          <w:rFonts w:ascii="Calibri" w:hAnsi="Calibri" w:cs="Calibri"/>
          <w:color w:val="EE0000"/>
          <w:sz w:val="24"/>
          <w:szCs w:val="24"/>
        </w:rPr>
        <w:t>What action should be taken?</w:t>
      </w:r>
    </w:p>
    <w:p w14:paraId="60B90F45" w14:textId="77777777" w:rsidR="008E2824" w:rsidRPr="002D079F" w:rsidRDefault="008E2824" w:rsidP="008E2824">
      <w:pPr>
        <w:spacing w:after="0" w:line="240" w:lineRule="auto"/>
        <w:rPr>
          <w:rFonts w:ascii="Calibri" w:hAnsi="Calibri" w:cs="Calibri"/>
          <w:color w:val="EE0000"/>
          <w:sz w:val="24"/>
          <w:szCs w:val="24"/>
        </w:rPr>
      </w:pPr>
      <w:r w:rsidRPr="002D079F">
        <w:rPr>
          <w:rFonts w:ascii="Calibri" w:hAnsi="Calibri" w:cs="Calibri"/>
          <w:color w:val="EE0000"/>
          <w:sz w:val="24"/>
          <w:szCs w:val="24"/>
        </w:rPr>
        <w:t>What are the key points for the PCC?</w:t>
      </w:r>
    </w:p>
    <w:p w14:paraId="597EF054" w14:textId="77777777" w:rsidR="008E2824" w:rsidRPr="008E2824" w:rsidRDefault="008E2824" w:rsidP="008E2824">
      <w:pPr>
        <w:spacing w:after="0" w:line="240" w:lineRule="auto"/>
        <w:rPr>
          <w:rFonts w:ascii="Calibri" w:hAnsi="Calibri" w:cs="Calibri"/>
          <w:sz w:val="24"/>
          <w:szCs w:val="24"/>
        </w:rPr>
      </w:pPr>
    </w:p>
    <w:p w14:paraId="4CB144B8" w14:textId="77777777" w:rsidR="008E2824" w:rsidRPr="008E2824" w:rsidRDefault="008E2824" w:rsidP="008E2824">
      <w:pPr>
        <w:spacing w:after="0" w:line="240" w:lineRule="auto"/>
        <w:rPr>
          <w:rFonts w:ascii="Calibri" w:hAnsi="Calibri" w:cs="Calibri"/>
          <w:sz w:val="24"/>
          <w:szCs w:val="24"/>
        </w:rPr>
      </w:pPr>
      <w:r w:rsidRPr="008E2824">
        <w:rPr>
          <w:rFonts w:ascii="Calibri" w:hAnsi="Calibri" w:cs="Calibri"/>
          <w:b/>
          <w:bCs/>
          <w:sz w:val="24"/>
          <w:szCs w:val="24"/>
        </w:rPr>
        <w:t>Key Points for PCC:</w:t>
      </w:r>
    </w:p>
    <w:p w14:paraId="47A61C7D" w14:textId="77777777" w:rsidR="008E2824" w:rsidRPr="008E2824" w:rsidRDefault="008E2824" w:rsidP="008E2824">
      <w:pPr>
        <w:numPr>
          <w:ilvl w:val="0"/>
          <w:numId w:val="4"/>
        </w:numPr>
        <w:spacing w:after="0" w:line="240" w:lineRule="auto"/>
        <w:rPr>
          <w:rFonts w:ascii="Calibri" w:hAnsi="Calibri" w:cs="Calibri"/>
          <w:sz w:val="24"/>
          <w:szCs w:val="24"/>
        </w:rPr>
      </w:pPr>
      <w:r w:rsidRPr="008E2824">
        <w:rPr>
          <w:rFonts w:ascii="Calibri" w:hAnsi="Calibri" w:cs="Calibri"/>
          <w:sz w:val="24"/>
          <w:szCs w:val="24"/>
        </w:rPr>
        <w:t>The church's role in identifying and supporting members with dementia.</w:t>
      </w:r>
    </w:p>
    <w:p w14:paraId="4A9FB27D" w14:textId="77777777" w:rsidR="008E2824" w:rsidRPr="008E2824" w:rsidRDefault="008E2824" w:rsidP="008E2824">
      <w:pPr>
        <w:numPr>
          <w:ilvl w:val="0"/>
          <w:numId w:val="4"/>
        </w:numPr>
        <w:spacing w:after="0" w:line="240" w:lineRule="auto"/>
        <w:rPr>
          <w:rFonts w:ascii="Calibri" w:hAnsi="Calibri" w:cs="Calibri"/>
          <w:sz w:val="24"/>
          <w:szCs w:val="24"/>
        </w:rPr>
      </w:pPr>
      <w:r w:rsidRPr="008E2824">
        <w:rPr>
          <w:rFonts w:ascii="Calibri" w:hAnsi="Calibri" w:cs="Calibri"/>
          <w:sz w:val="24"/>
          <w:szCs w:val="24"/>
        </w:rPr>
        <w:t>Importance of a compassionate and proactive response.</w:t>
      </w:r>
    </w:p>
    <w:p w14:paraId="6B8F3F66" w14:textId="77777777" w:rsidR="008E2824" w:rsidRPr="008E2824" w:rsidRDefault="008E2824" w:rsidP="008E2824">
      <w:pPr>
        <w:numPr>
          <w:ilvl w:val="0"/>
          <w:numId w:val="4"/>
        </w:numPr>
        <w:spacing w:after="0" w:line="240" w:lineRule="auto"/>
        <w:rPr>
          <w:rFonts w:ascii="Calibri" w:hAnsi="Calibri" w:cs="Calibri"/>
          <w:sz w:val="24"/>
          <w:szCs w:val="24"/>
        </w:rPr>
      </w:pPr>
      <w:r w:rsidRPr="008E2824">
        <w:rPr>
          <w:rFonts w:ascii="Calibri" w:hAnsi="Calibri" w:cs="Calibri"/>
          <w:sz w:val="24"/>
          <w:szCs w:val="24"/>
        </w:rPr>
        <w:t>Collaboration with safeguarding teams and adult social services.</w:t>
      </w:r>
    </w:p>
    <w:p w14:paraId="71800BA9" w14:textId="77777777" w:rsidR="008E2824" w:rsidRPr="008E2824" w:rsidRDefault="008E2824" w:rsidP="008E2824">
      <w:pPr>
        <w:numPr>
          <w:ilvl w:val="0"/>
          <w:numId w:val="4"/>
        </w:numPr>
        <w:spacing w:after="0" w:line="240" w:lineRule="auto"/>
        <w:rPr>
          <w:rFonts w:ascii="Calibri" w:hAnsi="Calibri" w:cs="Calibri"/>
          <w:sz w:val="24"/>
          <w:szCs w:val="24"/>
        </w:rPr>
      </w:pPr>
      <w:r w:rsidRPr="008E2824">
        <w:rPr>
          <w:rFonts w:ascii="Calibri" w:hAnsi="Calibri" w:cs="Calibri"/>
          <w:sz w:val="24"/>
          <w:szCs w:val="24"/>
        </w:rPr>
        <w:t>Providing ongoing pastoral care and community support</w:t>
      </w:r>
    </w:p>
    <w:p w14:paraId="3CEF89D6" w14:textId="77777777" w:rsidR="008E2824" w:rsidRDefault="008E2824" w:rsidP="002D079F">
      <w:pPr>
        <w:spacing w:after="0" w:line="240" w:lineRule="auto"/>
        <w:rPr>
          <w:rFonts w:ascii="Calibri" w:hAnsi="Calibri" w:cs="Calibri"/>
          <w:sz w:val="24"/>
          <w:szCs w:val="24"/>
        </w:rPr>
      </w:pPr>
    </w:p>
    <w:p w14:paraId="1E2C35D4" w14:textId="77777777" w:rsidR="00B8457E" w:rsidRDefault="00B8457E" w:rsidP="002D079F">
      <w:pPr>
        <w:spacing w:after="0" w:line="240" w:lineRule="auto"/>
        <w:rPr>
          <w:rFonts w:ascii="Calibri" w:hAnsi="Calibri" w:cs="Calibri"/>
          <w:b/>
          <w:bCs/>
          <w:sz w:val="24"/>
          <w:szCs w:val="24"/>
          <w:u w:val="single"/>
        </w:rPr>
      </w:pPr>
    </w:p>
    <w:p w14:paraId="520DB590" w14:textId="53DB467E" w:rsidR="00B8457E" w:rsidRDefault="00B8457E" w:rsidP="002D079F">
      <w:pPr>
        <w:spacing w:after="0" w:line="240" w:lineRule="auto"/>
        <w:rPr>
          <w:rFonts w:ascii="Calibri" w:hAnsi="Calibri" w:cs="Calibri"/>
          <w:b/>
          <w:bCs/>
          <w:sz w:val="24"/>
          <w:szCs w:val="24"/>
          <w:u w:val="single"/>
        </w:rPr>
      </w:pPr>
      <w:r w:rsidRPr="00B8457E">
        <w:rPr>
          <w:rFonts w:ascii="Calibri" w:hAnsi="Calibri" w:cs="Calibri"/>
          <w:b/>
          <w:bCs/>
          <w:sz w:val="24"/>
          <w:szCs w:val="24"/>
          <w:u w:val="single"/>
        </w:rPr>
        <w:t>Scenario 5: PCC member</w:t>
      </w:r>
    </w:p>
    <w:p w14:paraId="11B124BE" w14:textId="77777777" w:rsidR="00B8457E" w:rsidRDefault="00B8457E" w:rsidP="002D079F">
      <w:pPr>
        <w:spacing w:after="0" w:line="240" w:lineRule="auto"/>
        <w:rPr>
          <w:rFonts w:ascii="Calibri" w:hAnsi="Calibri" w:cs="Calibri"/>
          <w:b/>
          <w:bCs/>
          <w:sz w:val="24"/>
          <w:szCs w:val="24"/>
          <w:u w:val="single"/>
        </w:rPr>
      </w:pPr>
    </w:p>
    <w:p w14:paraId="47C97FE6" w14:textId="77777777" w:rsidR="00B8457E" w:rsidRDefault="00B8457E" w:rsidP="00B8457E">
      <w:pPr>
        <w:spacing w:after="0" w:line="240" w:lineRule="auto"/>
        <w:rPr>
          <w:rFonts w:ascii="Calibri" w:hAnsi="Calibri" w:cs="Calibri"/>
          <w:b/>
          <w:bCs/>
          <w:sz w:val="24"/>
          <w:szCs w:val="24"/>
        </w:rPr>
      </w:pPr>
      <w:r w:rsidRPr="00B8457E">
        <w:rPr>
          <w:rFonts w:ascii="Calibri" w:hAnsi="Calibri" w:cs="Calibri"/>
          <w:b/>
          <w:bCs/>
          <w:sz w:val="24"/>
          <w:szCs w:val="24"/>
        </w:rPr>
        <w:t xml:space="preserve">A member of the PCC turns up late to a meeting seeming very anxious and a bit confused. They have not been seen around the village/town much since the last PCC meeting and it is unlike them to be late, and you notice that they are not dressed as neatly as they usually do for PCC meetings. They are very quiet at the beginning of the </w:t>
      </w:r>
      <w:proofErr w:type="gramStart"/>
      <w:r w:rsidRPr="00B8457E">
        <w:rPr>
          <w:rFonts w:ascii="Calibri" w:hAnsi="Calibri" w:cs="Calibri"/>
          <w:b/>
          <w:bCs/>
          <w:sz w:val="24"/>
          <w:szCs w:val="24"/>
        </w:rPr>
        <w:t>meeting</w:t>
      </w:r>
      <w:proofErr w:type="gramEnd"/>
      <w:r w:rsidRPr="00B8457E">
        <w:rPr>
          <w:rFonts w:ascii="Calibri" w:hAnsi="Calibri" w:cs="Calibri"/>
          <w:b/>
          <w:bCs/>
          <w:sz w:val="24"/>
          <w:szCs w:val="24"/>
        </w:rPr>
        <w:t xml:space="preserve"> but they seem to become more </w:t>
      </w:r>
      <w:r w:rsidRPr="00B8457E">
        <w:rPr>
          <w:rFonts w:ascii="Calibri" w:hAnsi="Calibri" w:cs="Calibri"/>
          <w:b/>
          <w:bCs/>
          <w:sz w:val="24"/>
          <w:szCs w:val="24"/>
        </w:rPr>
        <w:lastRenderedPageBreak/>
        <w:t>comfortable as the meeting goes on and they participate a bit more toward the end. When everyone is getting ready to leave, you notice this person has already gone and accidentally left their jacket behind. When attempting to drop it off on the way home, they do not answer their door despite all the lights being left on.</w:t>
      </w:r>
    </w:p>
    <w:p w14:paraId="773C53F9" w14:textId="77777777" w:rsidR="00B8457E" w:rsidRDefault="00B8457E" w:rsidP="00B8457E">
      <w:pPr>
        <w:spacing w:after="0" w:line="240" w:lineRule="auto"/>
        <w:rPr>
          <w:rFonts w:ascii="Calibri" w:hAnsi="Calibri" w:cs="Calibri"/>
          <w:b/>
          <w:bCs/>
          <w:sz w:val="24"/>
          <w:szCs w:val="24"/>
        </w:rPr>
      </w:pPr>
    </w:p>
    <w:p w14:paraId="0664DD6D" w14:textId="7D04C19C" w:rsidR="00B8457E" w:rsidRDefault="00B8457E" w:rsidP="00B8457E">
      <w:pPr>
        <w:spacing w:after="0" w:line="240" w:lineRule="auto"/>
        <w:rPr>
          <w:rFonts w:ascii="Calibri" w:hAnsi="Calibri" w:cs="Calibri"/>
          <w:color w:val="EE0000"/>
          <w:sz w:val="24"/>
          <w:szCs w:val="24"/>
        </w:rPr>
      </w:pPr>
      <w:r>
        <w:rPr>
          <w:rFonts w:ascii="Calibri" w:hAnsi="Calibri" w:cs="Calibri"/>
          <w:color w:val="EE0000"/>
          <w:sz w:val="24"/>
          <w:szCs w:val="24"/>
        </w:rPr>
        <w:t>Is this a safeguarding concern?</w:t>
      </w:r>
    </w:p>
    <w:p w14:paraId="072E7417" w14:textId="5EFE9016" w:rsidR="00B8457E" w:rsidRDefault="00B8457E" w:rsidP="00B8457E">
      <w:pPr>
        <w:spacing w:after="0" w:line="240" w:lineRule="auto"/>
        <w:rPr>
          <w:rFonts w:ascii="Calibri" w:hAnsi="Calibri" w:cs="Calibri"/>
          <w:color w:val="EE0000"/>
          <w:sz w:val="24"/>
          <w:szCs w:val="24"/>
        </w:rPr>
      </w:pPr>
      <w:r>
        <w:rPr>
          <w:rFonts w:ascii="Calibri" w:hAnsi="Calibri" w:cs="Calibri"/>
          <w:color w:val="EE0000"/>
          <w:sz w:val="24"/>
          <w:szCs w:val="24"/>
        </w:rPr>
        <w:t>What should the next steps be?</w:t>
      </w:r>
    </w:p>
    <w:p w14:paraId="4E076369" w14:textId="410D39D4" w:rsidR="00B8457E" w:rsidRDefault="00B8457E" w:rsidP="00B8457E">
      <w:pPr>
        <w:spacing w:after="0" w:line="240" w:lineRule="auto"/>
        <w:rPr>
          <w:rFonts w:ascii="Calibri" w:hAnsi="Calibri" w:cs="Calibri"/>
          <w:color w:val="EE0000"/>
          <w:sz w:val="24"/>
          <w:szCs w:val="24"/>
        </w:rPr>
      </w:pPr>
      <w:r>
        <w:rPr>
          <w:rFonts w:ascii="Calibri" w:hAnsi="Calibri" w:cs="Calibri"/>
          <w:color w:val="EE0000"/>
          <w:sz w:val="24"/>
          <w:szCs w:val="24"/>
        </w:rPr>
        <w:t>Who should be involved?</w:t>
      </w:r>
    </w:p>
    <w:p w14:paraId="778187E6" w14:textId="15575E5E" w:rsidR="00B8457E" w:rsidRDefault="00B8457E" w:rsidP="00B8457E">
      <w:pPr>
        <w:spacing w:after="0" w:line="240" w:lineRule="auto"/>
        <w:rPr>
          <w:rFonts w:ascii="Calibri" w:hAnsi="Calibri" w:cs="Calibri"/>
          <w:color w:val="EE0000"/>
          <w:sz w:val="24"/>
          <w:szCs w:val="24"/>
        </w:rPr>
      </w:pPr>
      <w:r>
        <w:rPr>
          <w:rFonts w:ascii="Calibri" w:hAnsi="Calibri" w:cs="Calibri"/>
          <w:color w:val="EE0000"/>
          <w:sz w:val="24"/>
          <w:szCs w:val="24"/>
        </w:rPr>
        <w:t>What are the key points for the PCC?</w:t>
      </w:r>
    </w:p>
    <w:p w14:paraId="54695FA1" w14:textId="77777777" w:rsidR="00B8457E" w:rsidRDefault="00B8457E" w:rsidP="00B8457E">
      <w:pPr>
        <w:spacing w:after="0" w:line="240" w:lineRule="auto"/>
        <w:rPr>
          <w:rFonts w:ascii="Calibri" w:hAnsi="Calibri" w:cs="Calibri"/>
          <w:color w:val="EE0000"/>
          <w:sz w:val="24"/>
          <w:szCs w:val="24"/>
        </w:rPr>
      </w:pPr>
    </w:p>
    <w:p w14:paraId="68156A97" w14:textId="5269FD61" w:rsidR="00B8457E" w:rsidRPr="00F82219" w:rsidRDefault="00B8457E" w:rsidP="00B8457E">
      <w:pPr>
        <w:spacing w:after="0" w:line="240" w:lineRule="auto"/>
        <w:rPr>
          <w:rFonts w:ascii="Calibri" w:hAnsi="Calibri" w:cs="Calibri"/>
          <w:b/>
          <w:bCs/>
          <w:color w:val="000000" w:themeColor="text1"/>
          <w:sz w:val="24"/>
          <w:szCs w:val="24"/>
        </w:rPr>
      </w:pPr>
      <w:r w:rsidRPr="00F82219">
        <w:rPr>
          <w:rFonts w:ascii="Calibri" w:hAnsi="Calibri" w:cs="Calibri"/>
          <w:b/>
          <w:bCs/>
          <w:color w:val="000000" w:themeColor="text1"/>
          <w:sz w:val="24"/>
          <w:szCs w:val="24"/>
        </w:rPr>
        <w:t>Key points for PCC:</w:t>
      </w:r>
    </w:p>
    <w:p w14:paraId="3FD488FC" w14:textId="63007FF6" w:rsidR="00B8457E" w:rsidRPr="00F82219" w:rsidRDefault="00B8457E" w:rsidP="00B8457E">
      <w:pPr>
        <w:pStyle w:val="ListParagraph"/>
        <w:numPr>
          <w:ilvl w:val="0"/>
          <w:numId w:val="5"/>
        </w:numPr>
        <w:spacing w:after="0" w:line="240" w:lineRule="auto"/>
        <w:rPr>
          <w:rFonts w:ascii="Calibri" w:hAnsi="Calibri" w:cs="Calibri"/>
          <w:color w:val="000000" w:themeColor="text1"/>
          <w:sz w:val="24"/>
          <w:szCs w:val="24"/>
        </w:rPr>
      </w:pPr>
      <w:r w:rsidRPr="00F82219">
        <w:rPr>
          <w:rFonts w:ascii="Calibri" w:hAnsi="Calibri" w:cs="Calibri"/>
          <w:color w:val="000000" w:themeColor="text1"/>
          <w:sz w:val="24"/>
          <w:szCs w:val="24"/>
        </w:rPr>
        <w:t>This event on its own would not meet the threshold of safeguarding but there may be some welfare concerns for the individual.</w:t>
      </w:r>
    </w:p>
    <w:p w14:paraId="7B681527" w14:textId="058BED86" w:rsidR="00B8457E" w:rsidRPr="00F82219" w:rsidRDefault="00B8457E" w:rsidP="00B8457E">
      <w:pPr>
        <w:pStyle w:val="ListParagraph"/>
        <w:numPr>
          <w:ilvl w:val="0"/>
          <w:numId w:val="5"/>
        </w:numPr>
        <w:spacing w:after="0" w:line="240" w:lineRule="auto"/>
        <w:rPr>
          <w:rFonts w:ascii="Calibri" w:hAnsi="Calibri" w:cs="Calibri"/>
          <w:color w:val="000000" w:themeColor="text1"/>
          <w:sz w:val="24"/>
          <w:szCs w:val="24"/>
        </w:rPr>
      </w:pPr>
      <w:r w:rsidRPr="00F82219">
        <w:rPr>
          <w:rFonts w:ascii="Calibri" w:hAnsi="Calibri" w:cs="Calibri"/>
          <w:color w:val="000000" w:themeColor="text1"/>
          <w:sz w:val="24"/>
          <w:szCs w:val="24"/>
        </w:rPr>
        <w:t>Importance of a compassionate and appropriate response.</w:t>
      </w:r>
    </w:p>
    <w:p w14:paraId="4E50DAE9" w14:textId="785A02A7" w:rsidR="00B8457E" w:rsidRPr="00F82219" w:rsidRDefault="00B8457E" w:rsidP="00B8457E">
      <w:pPr>
        <w:pStyle w:val="ListParagraph"/>
        <w:numPr>
          <w:ilvl w:val="0"/>
          <w:numId w:val="5"/>
        </w:numPr>
        <w:spacing w:after="0" w:line="240" w:lineRule="auto"/>
        <w:rPr>
          <w:rFonts w:ascii="Calibri" w:hAnsi="Calibri" w:cs="Calibri"/>
          <w:color w:val="000000" w:themeColor="text1"/>
          <w:sz w:val="24"/>
          <w:szCs w:val="24"/>
        </w:rPr>
      </w:pPr>
      <w:r w:rsidRPr="00F82219">
        <w:rPr>
          <w:rFonts w:ascii="Calibri" w:hAnsi="Calibri" w:cs="Calibri"/>
          <w:color w:val="000000" w:themeColor="text1"/>
          <w:sz w:val="24"/>
          <w:szCs w:val="24"/>
        </w:rPr>
        <w:t>Informing PSO or incumbent of concerns for the persons welfare to help build a bigger picture.</w:t>
      </w:r>
      <w:r w:rsidR="00F82219" w:rsidRPr="00F82219">
        <w:rPr>
          <w:rFonts w:ascii="Calibri" w:hAnsi="Calibri" w:cs="Calibri"/>
          <w:color w:val="000000" w:themeColor="text1"/>
          <w:sz w:val="24"/>
          <w:szCs w:val="24"/>
        </w:rPr>
        <w:t xml:space="preserve"> This may not be the first instance that someone has reported and may prompt a welfare discussion with the individual through the appropriate channels.</w:t>
      </w:r>
    </w:p>
    <w:p w14:paraId="0B6A0F63" w14:textId="78FDAE0D" w:rsidR="00F82219" w:rsidRDefault="00F82219" w:rsidP="00B8457E">
      <w:pPr>
        <w:pStyle w:val="ListParagraph"/>
        <w:numPr>
          <w:ilvl w:val="0"/>
          <w:numId w:val="5"/>
        </w:numPr>
        <w:spacing w:after="0" w:line="240" w:lineRule="auto"/>
        <w:rPr>
          <w:rFonts w:ascii="Calibri" w:hAnsi="Calibri" w:cs="Calibri"/>
          <w:color w:val="000000" w:themeColor="text1"/>
          <w:sz w:val="24"/>
          <w:szCs w:val="24"/>
        </w:rPr>
      </w:pPr>
      <w:r w:rsidRPr="00F82219">
        <w:rPr>
          <w:rFonts w:ascii="Calibri" w:hAnsi="Calibri" w:cs="Calibri"/>
          <w:color w:val="000000" w:themeColor="text1"/>
          <w:sz w:val="24"/>
          <w:szCs w:val="24"/>
        </w:rPr>
        <w:t>Providing a safe space for those who may be struggling and community support.</w:t>
      </w:r>
    </w:p>
    <w:p w14:paraId="3B0A6998" w14:textId="0700A506" w:rsidR="0045433D" w:rsidRPr="00F82219" w:rsidRDefault="0045433D" w:rsidP="00B8457E">
      <w:pPr>
        <w:pStyle w:val="ListParagraph"/>
        <w:numPr>
          <w:ilvl w:val="0"/>
          <w:numId w:val="5"/>
        </w:numPr>
        <w:spacing w:after="0" w:line="240" w:lineRule="auto"/>
        <w:rPr>
          <w:rFonts w:ascii="Calibri" w:hAnsi="Calibri" w:cs="Calibri"/>
          <w:color w:val="000000" w:themeColor="text1"/>
          <w:sz w:val="24"/>
          <w:szCs w:val="24"/>
        </w:rPr>
      </w:pPr>
      <w:r w:rsidRPr="0045433D">
        <w:rPr>
          <w:rFonts w:ascii="Calibri" w:hAnsi="Calibri" w:cs="Calibri"/>
          <w:color w:val="000000" w:themeColor="text1"/>
          <w:sz w:val="24"/>
          <w:szCs w:val="24"/>
        </w:rPr>
        <w:t>Collaboration with safeguarding teams and adult social services if it needs to be escalated.</w:t>
      </w:r>
    </w:p>
    <w:p w14:paraId="75328E52" w14:textId="77777777" w:rsidR="00B8457E" w:rsidRDefault="00B8457E" w:rsidP="002D079F">
      <w:pPr>
        <w:spacing w:after="0" w:line="240" w:lineRule="auto"/>
        <w:rPr>
          <w:rFonts w:ascii="Calibri" w:hAnsi="Calibri" w:cs="Calibri"/>
          <w:sz w:val="24"/>
          <w:szCs w:val="24"/>
          <w:u w:val="single"/>
        </w:rPr>
      </w:pPr>
    </w:p>
    <w:p w14:paraId="3BEFAB74" w14:textId="77777777" w:rsidR="00F82219" w:rsidRDefault="00F82219" w:rsidP="002D079F">
      <w:pPr>
        <w:spacing w:after="0" w:line="240" w:lineRule="auto"/>
        <w:rPr>
          <w:rFonts w:ascii="Calibri" w:hAnsi="Calibri" w:cs="Calibri"/>
          <w:b/>
          <w:bCs/>
          <w:sz w:val="24"/>
          <w:szCs w:val="24"/>
          <w:u w:val="single"/>
        </w:rPr>
      </w:pPr>
    </w:p>
    <w:p w14:paraId="102313DD" w14:textId="06706B77" w:rsidR="00F82219" w:rsidRDefault="00F82219" w:rsidP="002D079F">
      <w:pPr>
        <w:spacing w:after="0" w:line="240" w:lineRule="auto"/>
        <w:rPr>
          <w:rFonts w:ascii="Calibri" w:hAnsi="Calibri" w:cs="Calibri"/>
          <w:b/>
          <w:bCs/>
          <w:sz w:val="24"/>
          <w:szCs w:val="24"/>
          <w:u w:val="single"/>
        </w:rPr>
      </w:pPr>
      <w:r w:rsidRPr="00F82219">
        <w:rPr>
          <w:rFonts w:ascii="Calibri" w:hAnsi="Calibri" w:cs="Calibri"/>
          <w:b/>
          <w:bCs/>
          <w:sz w:val="24"/>
          <w:szCs w:val="24"/>
          <w:u w:val="single"/>
        </w:rPr>
        <w:t>Scenario 6: Reader/Vicar</w:t>
      </w:r>
    </w:p>
    <w:p w14:paraId="4609AD35" w14:textId="77777777" w:rsidR="00F82219" w:rsidRDefault="00F82219" w:rsidP="002D079F">
      <w:pPr>
        <w:spacing w:after="0" w:line="240" w:lineRule="auto"/>
        <w:rPr>
          <w:rFonts w:ascii="Calibri" w:hAnsi="Calibri" w:cs="Calibri"/>
          <w:b/>
          <w:bCs/>
          <w:sz w:val="24"/>
          <w:szCs w:val="24"/>
        </w:rPr>
      </w:pPr>
    </w:p>
    <w:p w14:paraId="03944217" w14:textId="6981A082" w:rsidR="00F82219" w:rsidRPr="00F82219" w:rsidRDefault="00F82219" w:rsidP="00F82219">
      <w:pPr>
        <w:spacing w:after="0" w:line="240" w:lineRule="auto"/>
        <w:rPr>
          <w:rFonts w:ascii="Calibri" w:hAnsi="Calibri" w:cs="Calibri"/>
          <w:b/>
          <w:bCs/>
          <w:sz w:val="24"/>
          <w:szCs w:val="24"/>
        </w:rPr>
      </w:pPr>
      <w:r w:rsidRPr="00F82219">
        <w:rPr>
          <w:rFonts w:ascii="Calibri" w:hAnsi="Calibri" w:cs="Calibri"/>
          <w:b/>
          <w:bCs/>
          <w:sz w:val="24"/>
          <w:szCs w:val="24"/>
        </w:rPr>
        <w:t xml:space="preserve">You are attending the Sunday service that is just about to begin. You see the Reader/Vicar stand at the front and introduce the service, but something seems different than usual. You notice that the Reader/Vicar does not seem very confident and is stumbling over some words, and they seem quite distracted as they try to focus on the prayers. They look very tired and you're not sure, but you think you saw them dab away a tear near the end of the last hymn. At the end of the service as you leave, you notice the Reader/Vicar is not by the door as usual, but the churchwarden is instead. You know that the Reader/Vicar has recently been asked to take on some services in the neighbouring benefice whilst they are in </w:t>
      </w:r>
      <w:r w:rsidRPr="00F82219">
        <w:rPr>
          <w:rFonts w:ascii="Calibri" w:hAnsi="Calibri" w:cs="Calibri"/>
          <w:b/>
          <w:bCs/>
          <w:sz w:val="24"/>
          <w:szCs w:val="24"/>
        </w:rPr>
        <w:t>vacancy,</w:t>
      </w:r>
      <w:r w:rsidRPr="00F82219">
        <w:rPr>
          <w:rFonts w:ascii="Calibri" w:hAnsi="Calibri" w:cs="Calibri"/>
          <w:b/>
          <w:bCs/>
          <w:sz w:val="24"/>
          <w:szCs w:val="24"/>
        </w:rPr>
        <w:t xml:space="preserve"> and you haven’t seen them much since they attended a family funeral several miles away a few weeks ago.</w:t>
      </w:r>
    </w:p>
    <w:p w14:paraId="5E8769E0" w14:textId="77777777" w:rsidR="00F82219" w:rsidRDefault="00F82219" w:rsidP="002D079F">
      <w:pPr>
        <w:spacing w:after="0" w:line="240" w:lineRule="auto"/>
        <w:rPr>
          <w:rFonts w:ascii="Calibri" w:hAnsi="Calibri" w:cs="Calibri"/>
          <w:b/>
          <w:bCs/>
          <w:sz w:val="24"/>
          <w:szCs w:val="24"/>
        </w:rPr>
      </w:pPr>
    </w:p>
    <w:p w14:paraId="24B855BC" w14:textId="77777777" w:rsidR="00F82219" w:rsidRDefault="00F82219" w:rsidP="00F82219">
      <w:pPr>
        <w:spacing w:after="0" w:line="240" w:lineRule="auto"/>
        <w:rPr>
          <w:rFonts w:ascii="Calibri" w:hAnsi="Calibri" w:cs="Calibri"/>
          <w:color w:val="EE0000"/>
          <w:sz w:val="24"/>
          <w:szCs w:val="24"/>
        </w:rPr>
      </w:pPr>
      <w:r>
        <w:rPr>
          <w:rFonts w:ascii="Calibri" w:hAnsi="Calibri" w:cs="Calibri"/>
          <w:color w:val="EE0000"/>
          <w:sz w:val="24"/>
          <w:szCs w:val="24"/>
        </w:rPr>
        <w:t>Is this a safeguarding concern?</w:t>
      </w:r>
    </w:p>
    <w:p w14:paraId="4EBDDF6B" w14:textId="77777777" w:rsidR="00F82219" w:rsidRDefault="00F82219" w:rsidP="00F82219">
      <w:pPr>
        <w:spacing w:after="0" w:line="240" w:lineRule="auto"/>
        <w:rPr>
          <w:rFonts w:ascii="Calibri" w:hAnsi="Calibri" w:cs="Calibri"/>
          <w:color w:val="EE0000"/>
          <w:sz w:val="24"/>
          <w:szCs w:val="24"/>
        </w:rPr>
      </w:pPr>
      <w:r>
        <w:rPr>
          <w:rFonts w:ascii="Calibri" w:hAnsi="Calibri" w:cs="Calibri"/>
          <w:color w:val="EE0000"/>
          <w:sz w:val="24"/>
          <w:szCs w:val="24"/>
        </w:rPr>
        <w:t>What should the next steps be?</w:t>
      </w:r>
    </w:p>
    <w:p w14:paraId="6530E8B5" w14:textId="77777777" w:rsidR="00F82219" w:rsidRDefault="00F82219" w:rsidP="00F82219">
      <w:pPr>
        <w:spacing w:after="0" w:line="240" w:lineRule="auto"/>
        <w:rPr>
          <w:rFonts w:ascii="Calibri" w:hAnsi="Calibri" w:cs="Calibri"/>
          <w:color w:val="EE0000"/>
          <w:sz w:val="24"/>
          <w:szCs w:val="24"/>
        </w:rPr>
      </w:pPr>
      <w:r>
        <w:rPr>
          <w:rFonts w:ascii="Calibri" w:hAnsi="Calibri" w:cs="Calibri"/>
          <w:color w:val="EE0000"/>
          <w:sz w:val="24"/>
          <w:szCs w:val="24"/>
        </w:rPr>
        <w:t>Who should be involved?</w:t>
      </w:r>
    </w:p>
    <w:p w14:paraId="205C439E" w14:textId="77777777" w:rsidR="00F82219" w:rsidRDefault="00F82219" w:rsidP="00F82219">
      <w:pPr>
        <w:spacing w:after="0" w:line="240" w:lineRule="auto"/>
        <w:rPr>
          <w:rFonts w:ascii="Calibri" w:hAnsi="Calibri" w:cs="Calibri"/>
          <w:color w:val="EE0000"/>
          <w:sz w:val="24"/>
          <w:szCs w:val="24"/>
        </w:rPr>
      </w:pPr>
      <w:r>
        <w:rPr>
          <w:rFonts w:ascii="Calibri" w:hAnsi="Calibri" w:cs="Calibri"/>
          <w:color w:val="EE0000"/>
          <w:sz w:val="24"/>
          <w:szCs w:val="24"/>
        </w:rPr>
        <w:t>What are the key points for the PCC?</w:t>
      </w:r>
    </w:p>
    <w:p w14:paraId="2D66D26F" w14:textId="77777777" w:rsidR="00F82219" w:rsidRDefault="00F82219" w:rsidP="002D079F">
      <w:pPr>
        <w:spacing w:after="0" w:line="240" w:lineRule="auto"/>
        <w:rPr>
          <w:rFonts w:ascii="Calibri" w:hAnsi="Calibri" w:cs="Calibri"/>
          <w:b/>
          <w:bCs/>
          <w:sz w:val="24"/>
          <w:szCs w:val="24"/>
        </w:rPr>
      </w:pPr>
    </w:p>
    <w:p w14:paraId="63095D32" w14:textId="77777777" w:rsidR="00F82219" w:rsidRPr="00F82219" w:rsidRDefault="00F82219" w:rsidP="00F82219">
      <w:pPr>
        <w:spacing w:after="0" w:line="240" w:lineRule="auto"/>
        <w:rPr>
          <w:rFonts w:ascii="Calibri" w:hAnsi="Calibri" w:cs="Calibri"/>
          <w:b/>
          <w:bCs/>
          <w:color w:val="000000" w:themeColor="text1"/>
          <w:sz w:val="24"/>
          <w:szCs w:val="24"/>
        </w:rPr>
      </w:pPr>
      <w:r w:rsidRPr="00F82219">
        <w:rPr>
          <w:rFonts w:ascii="Calibri" w:hAnsi="Calibri" w:cs="Calibri"/>
          <w:b/>
          <w:bCs/>
          <w:color w:val="000000" w:themeColor="text1"/>
          <w:sz w:val="24"/>
          <w:szCs w:val="24"/>
        </w:rPr>
        <w:t>Key points for PCC:</w:t>
      </w:r>
    </w:p>
    <w:p w14:paraId="79493442" w14:textId="5FA1A0AC" w:rsidR="00F82219" w:rsidRPr="00F82219" w:rsidRDefault="00F82219" w:rsidP="00F82219">
      <w:pPr>
        <w:pStyle w:val="ListParagraph"/>
        <w:numPr>
          <w:ilvl w:val="0"/>
          <w:numId w:val="5"/>
        </w:numPr>
        <w:spacing w:after="0" w:line="240" w:lineRule="auto"/>
        <w:rPr>
          <w:rFonts w:ascii="Calibri" w:hAnsi="Calibri" w:cs="Calibri"/>
          <w:color w:val="000000" w:themeColor="text1"/>
          <w:sz w:val="24"/>
          <w:szCs w:val="24"/>
        </w:rPr>
      </w:pPr>
      <w:r w:rsidRPr="00F82219">
        <w:rPr>
          <w:rFonts w:ascii="Calibri" w:hAnsi="Calibri" w:cs="Calibri"/>
          <w:color w:val="000000" w:themeColor="text1"/>
          <w:sz w:val="24"/>
          <w:szCs w:val="24"/>
        </w:rPr>
        <w:t>This event on its own would not meet the threshold of safeguarding but there may be some welfare concerns.</w:t>
      </w:r>
    </w:p>
    <w:p w14:paraId="7E85EF33" w14:textId="77777777" w:rsidR="00F82219" w:rsidRDefault="00F82219" w:rsidP="00F82219">
      <w:pPr>
        <w:pStyle w:val="ListParagraph"/>
        <w:numPr>
          <w:ilvl w:val="0"/>
          <w:numId w:val="5"/>
        </w:numPr>
        <w:spacing w:after="0" w:line="240" w:lineRule="auto"/>
        <w:rPr>
          <w:rFonts w:ascii="Calibri" w:hAnsi="Calibri" w:cs="Calibri"/>
          <w:color w:val="000000" w:themeColor="text1"/>
          <w:sz w:val="24"/>
          <w:szCs w:val="24"/>
        </w:rPr>
      </w:pPr>
      <w:r w:rsidRPr="00F82219">
        <w:rPr>
          <w:rFonts w:ascii="Calibri" w:hAnsi="Calibri" w:cs="Calibri"/>
          <w:color w:val="000000" w:themeColor="text1"/>
          <w:sz w:val="24"/>
          <w:szCs w:val="24"/>
        </w:rPr>
        <w:t>Importance of a compassionate and appropriate response.</w:t>
      </w:r>
    </w:p>
    <w:p w14:paraId="14D1D40E" w14:textId="6F798C67" w:rsidR="0045433D" w:rsidRDefault="0045433D" w:rsidP="00F82219">
      <w:pPr>
        <w:pStyle w:val="ListParagraph"/>
        <w:numPr>
          <w:ilvl w:val="0"/>
          <w:numId w:val="5"/>
        </w:num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Informing the PSO, incumbent or Area Dean of concerns for the persons welfare. This may prompt a welfare discussion through the appropriate channels.</w:t>
      </w:r>
    </w:p>
    <w:p w14:paraId="43CFF157" w14:textId="0FB064DB" w:rsidR="0045433D" w:rsidRPr="00F82219" w:rsidRDefault="0045433D" w:rsidP="00F82219">
      <w:pPr>
        <w:pStyle w:val="ListParagraph"/>
        <w:numPr>
          <w:ilvl w:val="0"/>
          <w:numId w:val="5"/>
        </w:num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 xml:space="preserve"> Providing community support for those who may be struggling.</w:t>
      </w:r>
    </w:p>
    <w:p w14:paraId="1C00BAC2" w14:textId="77777777" w:rsidR="00F82219" w:rsidRPr="00F82219" w:rsidRDefault="00F82219" w:rsidP="002D079F">
      <w:pPr>
        <w:spacing w:after="0" w:line="240" w:lineRule="auto"/>
        <w:rPr>
          <w:rFonts w:ascii="Calibri" w:hAnsi="Calibri" w:cs="Calibri"/>
          <w:sz w:val="24"/>
          <w:szCs w:val="24"/>
        </w:rPr>
      </w:pPr>
    </w:p>
    <w:sectPr w:rsidR="00F82219" w:rsidRPr="00F82219" w:rsidSect="002D07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12749"/>
    <w:multiLevelType w:val="multilevel"/>
    <w:tmpl w:val="B60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607E5B"/>
    <w:multiLevelType w:val="hybridMultilevel"/>
    <w:tmpl w:val="88A2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75543"/>
    <w:multiLevelType w:val="multilevel"/>
    <w:tmpl w:val="5E2A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B94D21"/>
    <w:multiLevelType w:val="multilevel"/>
    <w:tmpl w:val="6BB4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7B0E47"/>
    <w:multiLevelType w:val="multilevel"/>
    <w:tmpl w:val="F0CE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128416">
    <w:abstractNumId w:val="0"/>
  </w:num>
  <w:num w:numId="2" w16cid:durableId="13045295">
    <w:abstractNumId w:val="4"/>
  </w:num>
  <w:num w:numId="3" w16cid:durableId="559562899">
    <w:abstractNumId w:val="2"/>
  </w:num>
  <w:num w:numId="4" w16cid:durableId="416370780">
    <w:abstractNumId w:val="3"/>
  </w:num>
  <w:num w:numId="5" w16cid:durableId="88233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C3"/>
    <w:rsid w:val="00033A9C"/>
    <w:rsid w:val="0004460E"/>
    <w:rsid w:val="00182018"/>
    <w:rsid w:val="00201E8A"/>
    <w:rsid w:val="00296D73"/>
    <w:rsid w:val="002D079F"/>
    <w:rsid w:val="003112E7"/>
    <w:rsid w:val="00353E61"/>
    <w:rsid w:val="00385392"/>
    <w:rsid w:val="0045433D"/>
    <w:rsid w:val="00486496"/>
    <w:rsid w:val="004C182F"/>
    <w:rsid w:val="00631CE7"/>
    <w:rsid w:val="006B1CB5"/>
    <w:rsid w:val="0072711E"/>
    <w:rsid w:val="007356DD"/>
    <w:rsid w:val="007F291E"/>
    <w:rsid w:val="00854DD8"/>
    <w:rsid w:val="008E2824"/>
    <w:rsid w:val="00975B63"/>
    <w:rsid w:val="009A5E28"/>
    <w:rsid w:val="00A8756F"/>
    <w:rsid w:val="00B53CA5"/>
    <w:rsid w:val="00B8457E"/>
    <w:rsid w:val="00B8506B"/>
    <w:rsid w:val="00C54CEB"/>
    <w:rsid w:val="00C72DC3"/>
    <w:rsid w:val="00CC24E1"/>
    <w:rsid w:val="00D95D00"/>
    <w:rsid w:val="00E129E1"/>
    <w:rsid w:val="00E359E9"/>
    <w:rsid w:val="00EB46D9"/>
    <w:rsid w:val="00EF38CF"/>
    <w:rsid w:val="00F6657B"/>
    <w:rsid w:val="00F8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8BFF"/>
  <w15:chartTrackingRefBased/>
  <w15:docId w15:val="{66E06501-8148-4BF9-8AEB-5048FA5D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DC3"/>
    <w:rPr>
      <w:rFonts w:eastAsiaTheme="majorEastAsia" w:cstheme="majorBidi"/>
      <w:color w:val="272727" w:themeColor="text1" w:themeTint="D8"/>
    </w:rPr>
  </w:style>
  <w:style w:type="paragraph" w:styleId="Title">
    <w:name w:val="Title"/>
    <w:basedOn w:val="Normal"/>
    <w:next w:val="Normal"/>
    <w:link w:val="TitleChar"/>
    <w:uiPriority w:val="10"/>
    <w:qFormat/>
    <w:rsid w:val="00C72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DC3"/>
    <w:pPr>
      <w:spacing w:before="160"/>
      <w:jc w:val="center"/>
    </w:pPr>
    <w:rPr>
      <w:i/>
      <w:iCs/>
      <w:color w:val="404040" w:themeColor="text1" w:themeTint="BF"/>
    </w:rPr>
  </w:style>
  <w:style w:type="character" w:customStyle="1" w:styleId="QuoteChar">
    <w:name w:val="Quote Char"/>
    <w:basedOn w:val="DefaultParagraphFont"/>
    <w:link w:val="Quote"/>
    <w:uiPriority w:val="29"/>
    <w:rsid w:val="00C72DC3"/>
    <w:rPr>
      <w:i/>
      <w:iCs/>
      <w:color w:val="404040" w:themeColor="text1" w:themeTint="BF"/>
    </w:rPr>
  </w:style>
  <w:style w:type="paragraph" w:styleId="ListParagraph">
    <w:name w:val="List Paragraph"/>
    <w:basedOn w:val="Normal"/>
    <w:uiPriority w:val="34"/>
    <w:qFormat/>
    <w:rsid w:val="00C72DC3"/>
    <w:pPr>
      <w:ind w:left="720"/>
      <w:contextualSpacing/>
    </w:pPr>
  </w:style>
  <w:style w:type="character" w:styleId="IntenseEmphasis">
    <w:name w:val="Intense Emphasis"/>
    <w:basedOn w:val="DefaultParagraphFont"/>
    <w:uiPriority w:val="21"/>
    <w:qFormat/>
    <w:rsid w:val="00C72DC3"/>
    <w:rPr>
      <w:i/>
      <w:iCs/>
      <w:color w:val="0F4761" w:themeColor="accent1" w:themeShade="BF"/>
    </w:rPr>
  </w:style>
  <w:style w:type="paragraph" w:styleId="IntenseQuote">
    <w:name w:val="Intense Quote"/>
    <w:basedOn w:val="Normal"/>
    <w:next w:val="Normal"/>
    <w:link w:val="IntenseQuoteChar"/>
    <w:uiPriority w:val="30"/>
    <w:qFormat/>
    <w:rsid w:val="00C72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DC3"/>
    <w:rPr>
      <w:i/>
      <w:iCs/>
      <w:color w:val="0F4761" w:themeColor="accent1" w:themeShade="BF"/>
    </w:rPr>
  </w:style>
  <w:style w:type="character" w:styleId="IntenseReference">
    <w:name w:val="Intense Reference"/>
    <w:basedOn w:val="DefaultParagraphFont"/>
    <w:uiPriority w:val="32"/>
    <w:qFormat/>
    <w:rsid w:val="00C72D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21049">
      <w:bodyDiv w:val="1"/>
      <w:marLeft w:val="0"/>
      <w:marRight w:val="0"/>
      <w:marTop w:val="0"/>
      <w:marBottom w:val="0"/>
      <w:divBdr>
        <w:top w:val="none" w:sz="0" w:space="0" w:color="auto"/>
        <w:left w:val="none" w:sz="0" w:space="0" w:color="auto"/>
        <w:bottom w:val="none" w:sz="0" w:space="0" w:color="auto"/>
        <w:right w:val="none" w:sz="0" w:space="0" w:color="auto"/>
      </w:divBdr>
    </w:div>
    <w:div w:id="369578516">
      <w:bodyDiv w:val="1"/>
      <w:marLeft w:val="0"/>
      <w:marRight w:val="0"/>
      <w:marTop w:val="0"/>
      <w:marBottom w:val="0"/>
      <w:divBdr>
        <w:top w:val="none" w:sz="0" w:space="0" w:color="auto"/>
        <w:left w:val="none" w:sz="0" w:space="0" w:color="auto"/>
        <w:bottom w:val="none" w:sz="0" w:space="0" w:color="auto"/>
        <w:right w:val="none" w:sz="0" w:space="0" w:color="auto"/>
      </w:divBdr>
    </w:div>
    <w:div w:id="503278733">
      <w:bodyDiv w:val="1"/>
      <w:marLeft w:val="0"/>
      <w:marRight w:val="0"/>
      <w:marTop w:val="0"/>
      <w:marBottom w:val="0"/>
      <w:divBdr>
        <w:top w:val="none" w:sz="0" w:space="0" w:color="auto"/>
        <w:left w:val="none" w:sz="0" w:space="0" w:color="auto"/>
        <w:bottom w:val="none" w:sz="0" w:space="0" w:color="auto"/>
        <w:right w:val="none" w:sz="0" w:space="0" w:color="auto"/>
      </w:divBdr>
    </w:div>
    <w:div w:id="636767681">
      <w:bodyDiv w:val="1"/>
      <w:marLeft w:val="0"/>
      <w:marRight w:val="0"/>
      <w:marTop w:val="0"/>
      <w:marBottom w:val="0"/>
      <w:divBdr>
        <w:top w:val="none" w:sz="0" w:space="0" w:color="auto"/>
        <w:left w:val="none" w:sz="0" w:space="0" w:color="auto"/>
        <w:bottom w:val="none" w:sz="0" w:space="0" w:color="auto"/>
        <w:right w:val="none" w:sz="0" w:space="0" w:color="auto"/>
      </w:divBdr>
    </w:div>
    <w:div w:id="956061732">
      <w:bodyDiv w:val="1"/>
      <w:marLeft w:val="0"/>
      <w:marRight w:val="0"/>
      <w:marTop w:val="0"/>
      <w:marBottom w:val="0"/>
      <w:divBdr>
        <w:top w:val="none" w:sz="0" w:space="0" w:color="auto"/>
        <w:left w:val="none" w:sz="0" w:space="0" w:color="auto"/>
        <w:bottom w:val="none" w:sz="0" w:space="0" w:color="auto"/>
        <w:right w:val="none" w:sz="0" w:space="0" w:color="auto"/>
      </w:divBdr>
    </w:div>
    <w:div w:id="1435441144">
      <w:bodyDiv w:val="1"/>
      <w:marLeft w:val="0"/>
      <w:marRight w:val="0"/>
      <w:marTop w:val="0"/>
      <w:marBottom w:val="0"/>
      <w:divBdr>
        <w:top w:val="none" w:sz="0" w:space="0" w:color="auto"/>
        <w:left w:val="none" w:sz="0" w:space="0" w:color="auto"/>
        <w:bottom w:val="none" w:sz="0" w:space="0" w:color="auto"/>
        <w:right w:val="none" w:sz="0" w:space="0" w:color="auto"/>
      </w:divBdr>
    </w:div>
    <w:div w:id="1498573078">
      <w:bodyDiv w:val="1"/>
      <w:marLeft w:val="0"/>
      <w:marRight w:val="0"/>
      <w:marTop w:val="0"/>
      <w:marBottom w:val="0"/>
      <w:divBdr>
        <w:top w:val="none" w:sz="0" w:space="0" w:color="auto"/>
        <w:left w:val="none" w:sz="0" w:space="0" w:color="auto"/>
        <w:bottom w:val="none" w:sz="0" w:space="0" w:color="auto"/>
        <w:right w:val="none" w:sz="0" w:space="0" w:color="auto"/>
      </w:divBdr>
    </w:div>
    <w:div w:id="16035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1018</Words>
  <Characters>5533</Characters>
  <Application>Microsoft Office Word</Application>
  <DocSecurity>4</DocSecurity>
  <Lines>153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Keir-Bucknall</dc:creator>
  <cp:keywords/>
  <dc:description/>
  <cp:lastModifiedBy>Jake  Lent</cp:lastModifiedBy>
  <cp:revision>2</cp:revision>
  <dcterms:created xsi:type="dcterms:W3CDTF">2025-09-29T08:55:00Z</dcterms:created>
  <dcterms:modified xsi:type="dcterms:W3CDTF">2025-09-29T08:55:00Z</dcterms:modified>
</cp:coreProperties>
</file>