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23B91" w14:textId="31EC0352" w:rsidR="00644884" w:rsidRDefault="00644884">
      <w:bookmarkStart w:id="0" w:name="_Hlk219379042"/>
      <w:bookmarkEnd w:id="0"/>
    </w:p>
    <w:p w14:paraId="464831B6" w14:textId="40B655D1" w:rsidR="009C1845" w:rsidRDefault="00032211" w:rsidP="00011A0C">
      <w:pPr>
        <w:jc w:val="center"/>
      </w:pPr>
      <w:r>
        <w:rPr>
          <w:noProof/>
        </w:rPr>
        <w:drawing>
          <wp:inline distT="0" distB="0" distL="0" distR="0" wp14:anchorId="0DDF0C27" wp14:editId="056589EA">
            <wp:extent cx="5314950" cy="3986214"/>
            <wp:effectExtent l="0" t="0" r="0" b="0"/>
            <wp:docPr id="1478828757" name="Picture 5" descr="Safeguarding Children Course | Child Protection Training | Tutor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afeguarding Children Course | Child Protection Training | Tutorak"/>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43127" cy="4007347"/>
                    </a:xfrm>
                    <a:prstGeom prst="rect">
                      <a:avLst/>
                    </a:prstGeom>
                    <a:noFill/>
                    <a:ln>
                      <a:noFill/>
                    </a:ln>
                  </pic:spPr>
                </pic:pic>
              </a:graphicData>
            </a:graphic>
          </wp:inline>
        </w:drawing>
      </w:r>
    </w:p>
    <w:p w14:paraId="144F22D3" w14:textId="62190A6E" w:rsidR="009C1845" w:rsidRDefault="00011A0C" w:rsidP="009C1845">
      <w:pPr>
        <w:pStyle w:val="Title"/>
        <w:spacing w:after="0"/>
        <w:jc w:val="center"/>
        <w:rPr>
          <w:rFonts w:ascii="Calibri" w:hAnsi="Calibri" w:cs="Calibri"/>
          <w:b/>
          <w:sz w:val="36"/>
          <w:szCs w:val="36"/>
        </w:rPr>
      </w:pPr>
      <w:r>
        <w:rPr>
          <w:rFonts w:ascii="Calibri" w:hAnsi="Calibri" w:cs="Calibri"/>
          <w:b/>
          <w:sz w:val="36"/>
          <w:szCs w:val="36"/>
        </w:rPr>
        <w:t>L</w:t>
      </w:r>
      <w:r w:rsidR="00232C4B">
        <w:rPr>
          <w:rFonts w:ascii="Calibri" w:hAnsi="Calibri" w:cs="Calibri"/>
          <w:b/>
          <w:sz w:val="36"/>
          <w:szCs w:val="36"/>
        </w:rPr>
        <w:t>eadership Safeguarding Pathway</w:t>
      </w:r>
    </w:p>
    <w:p w14:paraId="4A7EA27C" w14:textId="4E0A4374" w:rsidR="00011A0C" w:rsidRDefault="00B14348" w:rsidP="009C1845">
      <w:pPr>
        <w:pStyle w:val="Title"/>
        <w:spacing w:after="0"/>
        <w:jc w:val="center"/>
        <w:rPr>
          <w:rFonts w:ascii="Calibri" w:hAnsi="Calibri" w:cs="Calibri"/>
          <w:b/>
          <w:sz w:val="36"/>
          <w:szCs w:val="36"/>
        </w:rPr>
      </w:pPr>
      <w:r>
        <w:rPr>
          <w:rFonts w:ascii="Calibri" w:hAnsi="Calibri" w:cs="Calibri"/>
          <w:b/>
          <w:sz w:val="36"/>
          <w:szCs w:val="36"/>
        </w:rPr>
        <w:t>Participant Workbook</w:t>
      </w:r>
    </w:p>
    <w:p w14:paraId="64F5A855" w14:textId="77777777" w:rsidR="003066C3" w:rsidRDefault="003066C3" w:rsidP="009C1845">
      <w:pPr>
        <w:pStyle w:val="Title"/>
        <w:spacing w:after="0"/>
        <w:jc w:val="center"/>
        <w:rPr>
          <w:rFonts w:ascii="Calibri" w:hAnsi="Calibri" w:cs="Calibri"/>
          <w:b/>
          <w:sz w:val="36"/>
          <w:szCs w:val="36"/>
        </w:rPr>
      </w:pPr>
    </w:p>
    <w:p w14:paraId="3B897488" w14:textId="77777777" w:rsidR="003066C3" w:rsidRDefault="003066C3" w:rsidP="009C1845">
      <w:pPr>
        <w:pStyle w:val="Title"/>
        <w:spacing w:after="0"/>
        <w:jc w:val="center"/>
        <w:rPr>
          <w:rFonts w:ascii="Calibri" w:hAnsi="Calibri" w:cs="Calibri"/>
          <w:b/>
          <w:sz w:val="36"/>
          <w:szCs w:val="36"/>
        </w:rPr>
      </w:pPr>
    </w:p>
    <w:p w14:paraId="28E857AA" w14:textId="77777777" w:rsidR="003066C3" w:rsidRDefault="003066C3" w:rsidP="009C1845">
      <w:pPr>
        <w:pStyle w:val="Title"/>
        <w:spacing w:after="0"/>
        <w:jc w:val="center"/>
        <w:rPr>
          <w:rFonts w:ascii="Calibri" w:hAnsi="Calibri" w:cs="Calibri"/>
          <w:b/>
          <w:sz w:val="36"/>
          <w:szCs w:val="36"/>
        </w:rPr>
      </w:pPr>
    </w:p>
    <w:p w14:paraId="3E31DD57" w14:textId="77777777" w:rsidR="003066C3" w:rsidRDefault="003066C3" w:rsidP="009C1845">
      <w:pPr>
        <w:pStyle w:val="Title"/>
        <w:spacing w:after="0"/>
        <w:jc w:val="center"/>
        <w:rPr>
          <w:rFonts w:ascii="Calibri" w:hAnsi="Calibri" w:cs="Calibri"/>
          <w:b/>
          <w:sz w:val="36"/>
          <w:szCs w:val="36"/>
        </w:rPr>
      </w:pPr>
    </w:p>
    <w:p w14:paraId="52C36BE1" w14:textId="42AB10B1" w:rsidR="003066C3" w:rsidRDefault="00F11521" w:rsidP="00F11521">
      <w:pPr>
        <w:pStyle w:val="Title"/>
        <w:spacing w:after="0"/>
        <w:rPr>
          <w:rFonts w:ascii="Calibri" w:hAnsi="Calibri" w:cs="Calibri"/>
          <w:b/>
          <w:sz w:val="36"/>
          <w:szCs w:val="36"/>
        </w:rPr>
      </w:pPr>
      <w:bookmarkStart w:id="1" w:name="_Hlk221027313"/>
      <w:r>
        <w:rPr>
          <w:rFonts w:ascii="Calibri" w:hAnsi="Calibri" w:cs="Calibri"/>
          <w:b/>
          <w:sz w:val="36"/>
          <w:szCs w:val="36"/>
        </w:rPr>
        <w:t>Name</w:t>
      </w:r>
      <w:r w:rsidR="00551D58">
        <w:rPr>
          <w:rFonts w:ascii="Calibri" w:hAnsi="Calibri" w:cs="Calibri"/>
          <w:b/>
          <w:sz w:val="36"/>
          <w:szCs w:val="36"/>
        </w:rPr>
        <w:tab/>
      </w:r>
      <w:r w:rsidR="00551D58">
        <w:rPr>
          <w:rFonts w:ascii="Calibri" w:hAnsi="Calibri" w:cs="Calibri"/>
          <w:b/>
          <w:sz w:val="36"/>
          <w:szCs w:val="36"/>
        </w:rPr>
        <w:tab/>
      </w:r>
      <w:r w:rsidR="00551D58">
        <w:rPr>
          <w:rFonts w:ascii="Calibri" w:hAnsi="Calibri" w:cs="Calibri"/>
          <w:b/>
          <w:sz w:val="36"/>
          <w:szCs w:val="36"/>
        </w:rPr>
        <w:tab/>
        <w:t>_______________________</w:t>
      </w:r>
    </w:p>
    <w:p w14:paraId="7F46CF47" w14:textId="77777777" w:rsidR="00551D58" w:rsidRDefault="00551D58" w:rsidP="00F11521">
      <w:pPr>
        <w:pStyle w:val="Title"/>
        <w:spacing w:after="0"/>
        <w:rPr>
          <w:rFonts w:ascii="Calibri" w:hAnsi="Calibri" w:cs="Calibri"/>
          <w:b/>
          <w:sz w:val="36"/>
          <w:szCs w:val="36"/>
        </w:rPr>
      </w:pPr>
    </w:p>
    <w:p w14:paraId="7CB0DC09" w14:textId="4675CD59" w:rsidR="003066C3" w:rsidRDefault="00F11521" w:rsidP="00F11521">
      <w:pPr>
        <w:pStyle w:val="Title"/>
        <w:spacing w:after="0"/>
        <w:rPr>
          <w:rFonts w:ascii="Calibri" w:hAnsi="Calibri" w:cs="Calibri"/>
          <w:b/>
          <w:sz w:val="36"/>
          <w:szCs w:val="36"/>
        </w:rPr>
      </w:pPr>
      <w:r>
        <w:rPr>
          <w:rFonts w:ascii="Calibri" w:hAnsi="Calibri" w:cs="Calibri"/>
          <w:b/>
          <w:sz w:val="36"/>
          <w:szCs w:val="36"/>
        </w:rPr>
        <w:t>Parish / Context</w:t>
      </w:r>
      <w:r w:rsidR="00551D58">
        <w:rPr>
          <w:rFonts w:ascii="Calibri" w:hAnsi="Calibri" w:cs="Calibri"/>
          <w:b/>
          <w:sz w:val="36"/>
          <w:szCs w:val="36"/>
        </w:rPr>
        <w:tab/>
        <w:t>_______________________</w:t>
      </w:r>
    </w:p>
    <w:p w14:paraId="18CBE464" w14:textId="77777777" w:rsidR="00551D58" w:rsidRDefault="00551D58" w:rsidP="00F11521">
      <w:pPr>
        <w:pStyle w:val="Title"/>
        <w:spacing w:after="0"/>
        <w:rPr>
          <w:rFonts w:ascii="Calibri" w:hAnsi="Calibri" w:cs="Calibri"/>
          <w:b/>
          <w:sz w:val="36"/>
          <w:szCs w:val="36"/>
        </w:rPr>
      </w:pPr>
    </w:p>
    <w:p w14:paraId="2D1C0CFB" w14:textId="2CD7B698" w:rsidR="003066C3" w:rsidRDefault="00F11521" w:rsidP="00F11521">
      <w:pPr>
        <w:pStyle w:val="Title"/>
        <w:spacing w:after="0"/>
        <w:rPr>
          <w:rFonts w:ascii="Calibri" w:hAnsi="Calibri" w:cs="Calibri"/>
          <w:b/>
          <w:sz w:val="36"/>
          <w:szCs w:val="36"/>
        </w:rPr>
      </w:pPr>
      <w:r>
        <w:rPr>
          <w:rFonts w:ascii="Calibri" w:hAnsi="Calibri" w:cs="Calibri"/>
          <w:b/>
          <w:sz w:val="36"/>
          <w:szCs w:val="36"/>
        </w:rPr>
        <w:t>Role</w:t>
      </w:r>
      <w:r w:rsidR="00551D58">
        <w:rPr>
          <w:rFonts w:ascii="Calibri" w:hAnsi="Calibri" w:cs="Calibri"/>
          <w:b/>
          <w:sz w:val="36"/>
          <w:szCs w:val="36"/>
        </w:rPr>
        <w:tab/>
      </w:r>
      <w:r w:rsidR="00551D58">
        <w:rPr>
          <w:rFonts w:ascii="Calibri" w:hAnsi="Calibri" w:cs="Calibri"/>
          <w:b/>
          <w:sz w:val="36"/>
          <w:szCs w:val="36"/>
        </w:rPr>
        <w:tab/>
      </w:r>
      <w:r w:rsidR="00551D58">
        <w:rPr>
          <w:rFonts w:ascii="Calibri" w:hAnsi="Calibri" w:cs="Calibri"/>
          <w:b/>
          <w:sz w:val="36"/>
          <w:szCs w:val="36"/>
        </w:rPr>
        <w:tab/>
      </w:r>
      <w:r w:rsidR="00551D58">
        <w:rPr>
          <w:rFonts w:ascii="Calibri" w:hAnsi="Calibri" w:cs="Calibri"/>
          <w:b/>
          <w:sz w:val="36"/>
          <w:szCs w:val="36"/>
        </w:rPr>
        <w:tab/>
        <w:t>_______________________</w:t>
      </w:r>
    </w:p>
    <w:bookmarkEnd w:id="1"/>
    <w:p w14:paraId="15AD3F62" w14:textId="77777777" w:rsidR="003066C3" w:rsidRPr="006B358E" w:rsidRDefault="003066C3" w:rsidP="00F11521">
      <w:pPr>
        <w:pStyle w:val="Title"/>
        <w:spacing w:after="0"/>
        <w:rPr>
          <w:rFonts w:ascii="Calibri" w:hAnsi="Calibri" w:cs="Calibri"/>
          <w:b/>
          <w:sz w:val="36"/>
          <w:szCs w:val="36"/>
        </w:rPr>
      </w:pPr>
    </w:p>
    <w:p w14:paraId="2774E502" w14:textId="77777777" w:rsidR="00011A0C" w:rsidRDefault="00011A0C" w:rsidP="00011A0C">
      <w:pPr>
        <w:pStyle w:val="Title"/>
        <w:spacing w:after="0"/>
        <w:jc w:val="right"/>
        <w:rPr>
          <w:rFonts w:ascii="Calibri" w:hAnsi="Calibri" w:cs="Calibri"/>
          <w:sz w:val="18"/>
          <w:szCs w:val="18"/>
        </w:rPr>
      </w:pPr>
      <w:r>
        <w:rPr>
          <w:noProof/>
          <w:lang w:eastAsia="en-GB"/>
        </w:rPr>
        <w:drawing>
          <wp:inline distT="0" distB="0" distL="0" distR="0" wp14:anchorId="7703921B" wp14:editId="204C9D39">
            <wp:extent cx="2673350" cy="676916"/>
            <wp:effectExtent l="0" t="0" r="0" b="8890"/>
            <wp:docPr id="898799319" name="Picture 898799319" descr="A black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NST 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07936" cy="685673"/>
                    </a:xfrm>
                    <a:prstGeom prst="rect">
                      <a:avLst/>
                    </a:prstGeom>
                  </pic:spPr>
                </pic:pic>
              </a:graphicData>
            </a:graphic>
          </wp:inline>
        </w:drawing>
      </w:r>
    </w:p>
    <w:p w14:paraId="28BF3820" w14:textId="355C0D3E" w:rsidR="009C1845" w:rsidRPr="00032211" w:rsidRDefault="009C1845" w:rsidP="00011A0C">
      <w:pPr>
        <w:pStyle w:val="Title"/>
        <w:spacing w:after="0"/>
        <w:rPr>
          <w:rFonts w:ascii="Calibri" w:hAnsi="Calibri" w:cs="Calibri"/>
          <w:sz w:val="22"/>
          <w:szCs w:val="22"/>
        </w:rPr>
      </w:pPr>
      <w:r w:rsidRPr="00032211">
        <w:rPr>
          <w:rFonts w:ascii="Calibri" w:hAnsi="Calibri" w:cs="Calibri"/>
          <w:sz w:val="22"/>
          <w:szCs w:val="22"/>
        </w:rPr>
        <w:t xml:space="preserve">Version </w:t>
      </w:r>
      <w:r w:rsidR="00232C4B" w:rsidRPr="00032211">
        <w:rPr>
          <w:rFonts w:ascii="Calibri" w:hAnsi="Calibri" w:cs="Calibri"/>
          <w:sz w:val="22"/>
          <w:szCs w:val="22"/>
        </w:rPr>
        <w:t>April 2026</w:t>
      </w:r>
    </w:p>
    <w:sdt>
      <w:sdtPr>
        <w:rPr>
          <w:rFonts w:asciiTheme="minorHAnsi" w:eastAsiaTheme="minorHAnsi" w:hAnsiTheme="minorHAnsi" w:cstheme="minorBidi"/>
          <w:color w:val="auto"/>
          <w:sz w:val="22"/>
          <w:szCs w:val="22"/>
          <w:lang w:val="en-GB"/>
        </w:rPr>
        <w:id w:val="564152940"/>
        <w:docPartObj>
          <w:docPartGallery w:val="Table of Contents"/>
          <w:docPartUnique/>
        </w:docPartObj>
      </w:sdtPr>
      <w:sdtEndPr>
        <w:rPr>
          <w:b/>
          <w:bCs/>
          <w:noProof/>
        </w:rPr>
      </w:sdtEndPr>
      <w:sdtContent>
        <w:p w14:paraId="2F17CA6F" w14:textId="0795970C" w:rsidR="00E365A5" w:rsidRDefault="00E365A5">
          <w:pPr>
            <w:pStyle w:val="TOCHeading"/>
          </w:pPr>
          <w:r>
            <w:t>Contents</w:t>
          </w:r>
        </w:p>
        <w:p w14:paraId="7577530E" w14:textId="2D447C17" w:rsidR="00733254" w:rsidRDefault="00E365A5">
          <w:pPr>
            <w:pStyle w:val="TOC1"/>
            <w:tabs>
              <w:tab w:val="right" w:leader="dot" w:pos="9628"/>
            </w:tabs>
            <w:rPr>
              <w:rFonts w:eastAsiaTheme="minorEastAsia"/>
              <w:noProof/>
              <w:kern w:val="2"/>
              <w:sz w:val="24"/>
              <w:szCs w:val="24"/>
              <w:lang w:eastAsia="en-GB"/>
              <w14:ligatures w14:val="standardContextual"/>
            </w:rPr>
          </w:pPr>
          <w:r>
            <w:fldChar w:fldCharType="begin"/>
          </w:r>
          <w:r>
            <w:instrText xml:space="preserve"> TOC \o "1-3" \h \z \u </w:instrText>
          </w:r>
          <w:r>
            <w:fldChar w:fldCharType="separate"/>
          </w:r>
          <w:hyperlink w:anchor="_Toc237422440" w:history="1">
            <w:r w:rsidR="00733254" w:rsidRPr="00E03199">
              <w:rPr>
                <w:rStyle w:val="Hyperlink"/>
                <w:noProof/>
              </w:rPr>
              <w:t>1. Introduction</w:t>
            </w:r>
            <w:r w:rsidR="00733254">
              <w:rPr>
                <w:noProof/>
                <w:webHidden/>
              </w:rPr>
              <w:tab/>
            </w:r>
            <w:r w:rsidR="00733254">
              <w:rPr>
                <w:noProof/>
                <w:webHidden/>
              </w:rPr>
              <w:fldChar w:fldCharType="begin"/>
            </w:r>
            <w:r w:rsidR="00733254">
              <w:rPr>
                <w:noProof/>
                <w:webHidden/>
              </w:rPr>
              <w:instrText xml:space="preserve"> PAGEREF _Toc237422440 \h </w:instrText>
            </w:r>
            <w:r w:rsidR="00733254">
              <w:rPr>
                <w:noProof/>
                <w:webHidden/>
              </w:rPr>
            </w:r>
            <w:r w:rsidR="00733254">
              <w:rPr>
                <w:noProof/>
                <w:webHidden/>
              </w:rPr>
              <w:fldChar w:fldCharType="separate"/>
            </w:r>
            <w:r w:rsidR="00733254">
              <w:rPr>
                <w:noProof/>
                <w:webHidden/>
              </w:rPr>
              <w:t>3</w:t>
            </w:r>
            <w:r w:rsidR="00733254">
              <w:rPr>
                <w:noProof/>
                <w:webHidden/>
              </w:rPr>
              <w:fldChar w:fldCharType="end"/>
            </w:r>
          </w:hyperlink>
        </w:p>
        <w:p w14:paraId="7DBA30D9" w14:textId="74A2C0FF" w:rsidR="00733254" w:rsidRDefault="00733254">
          <w:pPr>
            <w:pStyle w:val="TOC1"/>
            <w:tabs>
              <w:tab w:val="right" w:leader="dot" w:pos="9628"/>
            </w:tabs>
            <w:rPr>
              <w:rFonts w:eastAsiaTheme="minorEastAsia"/>
              <w:noProof/>
              <w:kern w:val="2"/>
              <w:sz w:val="24"/>
              <w:szCs w:val="24"/>
              <w:lang w:eastAsia="en-GB"/>
              <w14:ligatures w14:val="standardContextual"/>
            </w:rPr>
          </w:pPr>
          <w:hyperlink w:anchor="_Toc237422441" w:history="1">
            <w:r w:rsidRPr="00E03199">
              <w:rPr>
                <w:rStyle w:val="Hyperlink"/>
                <w:rFonts w:eastAsia="MS Mincho"/>
                <w:noProof/>
              </w:rPr>
              <w:t>2.  Learning Outcomes</w:t>
            </w:r>
            <w:r>
              <w:rPr>
                <w:noProof/>
                <w:webHidden/>
              </w:rPr>
              <w:tab/>
            </w:r>
            <w:r>
              <w:rPr>
                <w:noProof/>
                <w:webHidden/>
              </w:rPr>
              <w:fldChar w:fldCharType="begin"/>
            </w:r>
            <w:r>
              <w:rPr>
                <w:noProof/>
                <w:webHidden/>
              </w:rPr>
              <w:instrText xml:space="preserve"> PAGEREF _Toc237422441 \h </w:instrText>
            </w:r>
            <w:r>
              <w:rPr>
                <w:noProof/>
                <w:webHidden/>
              </w:rPr>
            </w:r>
            <w:r>
              <w:rPr>
                <w:noProof/>
                <w:webHidden/>
              </w:rPr>
              <w:fldChar w:fldCharType="separate"/>
            </w:r>
            <w:r>
              <w:rPr>
                <w:noProof/>
                <w:webHidden/>
              </w:rPr>
              <w:t>3</w:t>
            </w:r>
            <w:r>
              <w:rPr>
                <w:noProof/>
                <w:webHidden/>
              </w:rPr>
              <w:fldChar w:fldCharType="end"/>
            </w:r>
          </w:hyperlink>
        </w:p>
        <w:p w14:paraId="6AF10345" w14:textId="0F468B08" w:rsidR="00733254" w:rsidRDefault="00733254">
          <w:pPr>
            <w:pStyle w:val="TOC1"/>
            <w:tabs>
              <w:tab w:val="right" w:leader="dot" w:pos="9628"/>
            </w:tabs>
            <w:rPr>
              <w:rFonts w:eastAsiaTheme="minorEastAsia"/>
              <w:noProof/>
              <w:kern w:val="2"/>
              <w:sz w:val="24"/>
              <w:szCs w:val="24"/>
              <w:lang w:eastAsia="en-GB"/>
              <w14:ligatures w14:val="standardContextual"/>
            </w:rPr>
          </w:pPr>
          <w:hyperlink w:anchor="_Toc237422442" w:history="1">
            <w:r w:rsidRPr="00E03199">
              <w:rPr>
                <w:rStyle w:val="Hyperlink"/>
                <w:rFonts w:eastAsia="MS Mincho"/>
                <w:noProof/>
              </w:rPr>
              <w:t xml:space="preserve">3.  </w:t>
            </w:r>
            <w:r w:rsidRPr="00E03199">
              <w:rPr>
                <w:rStyle w:val="Hyperlink"/>
                <w:noProof/>
              </w:rPr>
              <w:t>Structure</w:t>
            </w:r>
            <w:r>
              <w:rPr>
                <w:noProof/>
                <w:webHidden/>
              </w:rPr>
              <w:tab/>
            </w:r>
            <w:r>
              <w:rPr>
                <w:noProof/>
                <w:webHidden/>
              </w:rPr>
              <w:fldChar w:fldCharType="begin"/>
            </w:r>
            <w:r>
              <w:rPr>
                <w:noProof/>
                <w:webHidden/>
              </w:rPr>
              <w:instrText xml:space="preserve"> PAGEREF _Toc237422442 \h </w:instrText>
            </w:r>
            <w:r>
              <w:rPr>
                <w:noProof/>
                <w:webHidden/>
              </w:rPr>
            </w:r>
            <w:r>
              <w:rPr>
                <w:noProof/>
                <w:webHidden/>
              </w:rPr>
              <w:fldChar w:fldCharType="separate"/>
            </w:r>
            <w:r>
              <w:rPr>
                <w:noProof/>
                <w:webHidden/>
              </w:rPr>
              <w:t>4</w:t>
            </w:r>
            <w:r>
              <w:rPr>
                <w:noProof/>
                <w:webHidden/>
              </w:rPr>
              <w:fldChar w:fldCharType="end"/>
            </w:r>
          </w:hyperlink>
        </w:p>
        <w:p w14:paraId="3B175372" w14:textId="498A388A" w:rsidR="00733254" w:rsidRDefault="00733254">
          <w:pPr>
            <w:pStyle w:val="TOC2"/>
            <w:tabs>
              <w:tab w:val="right" w:leader="dot" w:pos="9628"/>
            </w:tabs>
            <w:rPr>
              <w:rFonts w:eastAsiaTheme="minorEastAsia"/>
              <w:noProof/>
              <w:kern w:val="2"/>
              <w:sz w:val="24"/>
              <w:szCs w:val="24"/>
              <w:lang w:eastAsia="en-GB"/>
              <w14:ligatures w14:val="standardContextual"/>
            </w:rPr>
          </w:pPr>
          <w:hyperlink w:anchor="_Toc237422443" w:history="1">
            <w:r w:rsidRPr="00E03199">
              <w:rPr>
                <w:rStyle w:val="Hyperlink"/>
                <w:noProof/>
              </w:rPr>
              <w:t>Safety Guidelines</w:t>
            </w:r>
            <w:r>
              <w:rPr>
                <w:noProof/>
                <w:webHidden/>
              </w:rPr>
              <w:tab/>
            </w:r>
            <w:r>
              <w:rPr>
                <w:noProof/>
                <w:webHidden/>
              </w:rPr>
              <w:fldChar w:fldCharType="begin"/>
            </w:r>
            <w:r>
              <w:rPr>
                <w:noProof/>
                <w:webHidden/>
              </w:rPr>
              <w:instrText xml:space="preserve"> PAGEREF _Toc237422443 \h </w:instrText>
            </w:r>
            <w:r>
              <w:rPr>
                <w:noProof/>
                <w:webHidden/>
              </w:rPr>
            </w:r>
            <w:r>
              <w:rPr>
                <w:noProof/>
                <w:webHidden/>
              </w:rPr>
              <w:fldChar w:fldCharType="separate"/>
            </w:r>
            <w:r>
              <w:rPr>
                <w:noProof/>
                <w:webHidden/>
              </w:rPr>
              <w:t>5</w:t>
            </w:r>
            <w:r>
              <w:rPr>
                <w:noProof/>
                <w:webHidden/>
              </w:rPr>
              <w:fldChar w:fldCharType="end"/>
            </w:r>
          </w:hyperlink>
        </w:p>
        <w:p w14:paraId="08E90D1E" w14:textId="7F0C1EDC" w:rsidR="00733254" w:rsidRDefault="00733254">
          <w:pPr>
            <w:pStyle w:val="TOC1"/>
            <w:tabs>
              <w:tab w:val="right" w:leader="dot" w:pos="9628"/>
            </w:tabs>
            <w:rPr>
              <w:rFonts w:eastAsiaTheme="minorEastAsia"/>
              <w:noProof/>
              <w:kern w:val="2"/>
              <w:sz w:val="24"/>
              <w:szCs w:val="24"/>
              <w:lang w:eastAsia="en-GB"/>
              <w14:ligatures w14:val="standardContextual"/>
            </w:rPr>
          </w:pPr>
          <w:hyperlink w:anchor="_Toc237422444" w:history="1">
            <w:r w:rsidRPr="00E03199">
              <w:rPr>
                <w:rStyle w:val="Hyperlink"/>
                <w:noProof/>
              </w:rPr>
              <w:t>4. Pre-work ahead of Session 1</w:t>
            </w:r>
            <w:r>
              <w:rPr>
                <w:noProof/>
                <w:webHidden/>
              </w:rPr>
              <w:tab/>
            </w:r>
            <w:r>
              <w:rPr>
                <w:noProof/>
                <w:webHidden/>
              </w:rPr>
              <w:fldChar w:fldCharType="begin"/>
            </w:r>
            <w:r>
              <w:rPr>
                <w:noProof/>
                <w:webHidden/>
              </w:rPr>
              <w:instrText xml:space="preserve"> PAGEREF _Toc237422444 \h </w:instrText>
            </w:r>
            <w:r>
              <w:rPr>
                <w:noProof/>
                <w:webHidden/>
              </w:rPr>
            </w:r>
            <w:r>
              <w:rPr>
                <w:noProof/>
                <w:webHidden/>
              </w:rPr>
              <w:fldChar w:fldCharType="separate"/>
            </w:r>
            <w:r>
              <w:rPr>
                <w:noProof/>
                <w:webHidden/>
              </w:rPr>
              <w:t>7</w:t>
            </w:r>
            <w:r>
              <w:rPr>
                <w:noProof/>
                <w:webHidden/>
              </w:rPr>
              <w:fldChar w:fldCharType="end"/>
            </w:r>
          </w:hyperlink>
        </w:p>
        <w:p w14:paraId="6FA8DD0F" w14:textId="6457CB43" w:rsidR="00733254" w:rsidRDefault="00733254">
          <w:pPr>
            <w:pStyle w:val="TOC1"/>
            <w:tabs>
              <w:tab w:val="right" w:leader="dot" w:pos="9628"/>
            </w:tabs>
            <w:rPr>
              <w:rFonts w:eastAsiaTheme="minorEastAsia"/>
              <w:noProof/>
              <w:kern w:val="2"/>
              <w:sz w:val="24"/>
              <w:szCs w:val="24"/>
              <w:lang w:eastAsia="en-GB"/>
              <w14:ligatures w14:val="standardContextual"/>
            </w:rPr>
          </w:pPr>
          <w:hyperlink w:anchor="_Toc237422445" w:history="1">
            <w:r w:rsidRPr="00E03199">
              <w:rPr>
                <w:rStyle w:val="Hyperlink"/>
                <w:noProof/>
              </w:rPr>
              <w:t>5. Pre-work for session 2</w:t>
            </w:r>
            <w:r>
              <w:rPr>
                <w:noProof/>
                <w:webHidden/>
              </w:rPr>
              <w:tab/>
            </w:r>
            <w:r>
              <w:rPr>
                <w:noProof/>
                <w:webHidden/>
              </w:rPr>
              <w:fldChar w:fldCharType="begin"/>
            </w:r>
            <w:r>
              <w:rPr>
                <w:noProof/>
                <w:webHidden/>
              </w:rPr>
              <w:instrText xml:space="preserve"> PAGEREF _Toc237422445 \h </w:instrText>
            </w:r>
            <w:r>
              <w:rPr>
                <w:noProof/>
                <w:webHidden/>
              </w:rPr>
            </w:r>
            <w:r>
              <w:rPr>
                <w:noProof/>
                <w:webHidden/>
              </w:rPr>
              <w:fldChar w:fldCharType="separate"/>
            </w:r>
            <w:r>
              <w:rPr>
                <w:noProof/>
                <w:webHidden/>
              </w:rPr>
              <w:t>13</w:t>
            </w:r>
            <w:r>
              <w:rPr>
                <w:noProof/>
                <w:webHidden/>
              </w:rPr>
              <w:fldChar w:fldCharType="end"/>
            </w:r>
          </w:hyperlink>
        </w:p>
        <w:p w14:paraId="3C358C40" w14:textId="688DFBEC" w:rsidR="00733254" w:rsidRDefault="00733254">
          <w:pPr>
            <w:pStyle w:val="TOC1"/>
            <w:tabs>
              <w:tab w:val="right" w:leader="dot" w:pos="9628"/>
            </w:tabs>
            <w:rPr>
              <w:rFonts w:eastAsiaTheme="minorEastAsia"/>
              <w:noProof/>
              <w:kern w:val="2"/>
              <w:sz w:val="24"/>
              <w:szCs w:val="24"/>
              <w:lang w:eastAsia="en-GB"/>
              <w14:ligatures w14:val="standardContextual"/>
            </w:rPr>
          </w:pPr>
          <w:hyperlink w:anchor="_Toc237422446" w:history="1">
            <w:r w:rsidRPr="00E03199">
              <w:rPr>
                <w:rStyle w:val="Hyperlink"/>
                <w:noProof/>
              </w:rPr>
              <w:t>6. Consolidation and Evaluation</w:t>
            </w:r>
            <w:r>
              <w:rPr>
                <w:noProof/>
                <w:webHidden/>
              </w:rPr>
              <w:tab/>
            </w:r>
            <w:r>
              <w:rPr>
                <w:noProof/>
                <w:webHidden/>
              </w:rPr>
              <w:fldChar w:fldCharType="begin"/>
            </w:r>
            <w:r>
              <w:rPr>
                <w:noProof/>
                <w:webHidden/>
              </w:rPr>
              <w:instrText xml:space="preserve"> PAGEREF _Toc237422446 \h </w:instrText>
            </w:r>
            <w:r>
              <w:rPr>
                <w:noProof/>
                <w:webHidden/>
              </w:rPr>
            </w:r>
            <w:r>
              <w:rPr>
                <w:noProof/>
                <w:webHidden/>
              </w:rPr>
              <w:fldChar w:fldCharType="separate"/>
            </w:r>
            <w:r>
              <w:rPr>
                <w:noProof/>
                <w:webHidden/>
              </w:rPr>
              <w:t>19</w:t>
            </w:r>
            <w:r>
              <w:rPr>
                <w:noProof/>
                <w:webHidden/>
              </w:rPr>
              <w:fldChar w:fldCharType="end"/>
            </w:r>
          </w:hyperlink>
        </w:p>
        <w:p w14:paraId="6D523A34" w14:textId="5565A6DF" w:rsidR="00733254" w:rsidRDefault="00733254">
          <w:pPr>
            <w:pStyle w:val="TOC1"/>
            <w:tabs>
              <w:tab w:val="right" w:leader="dot" w:pos="9628"/>
            </w:tabs>
            <w:rPr>
              <w:rFonts w:eastAsiaTheme="minorEastAsia"/>
              <w:noProof/>
              <w:kern w:val="2"/>
              <w:sz w:val="24"/>
              <w:szCs w:val="24"/>
              <w:lang w:eastAsia="en-GB"/>
              <w14:ligatures w14:val="standardContextual"/>
            </w:rPr>
          </w:pPr>
          <w:hyperlink w:anchor="_Toc237422447" w:history="1">
            <w:r w:rsidRPr="00E03199">
              <w:rPr>
                <w:rStyle w:val="Hyperlink"/>
                <w:noProof/>
              </w:rPr>
              <w:t>7. Further information/resources</w:t>
            </w:r>
            <w:r>
              <w:rPr>
                <w:noProof/>
                <w:webHidden/>
              </w:rPr>
              <w:tab/>
            </w:r>
            <w:r>
              <w:rPr>
                <w:noProof/>
                <w:webHidden/>
              </w:rPr>
              <w:fldChar w:fldCharType="begin"/>
            </w:r>
            <w:r>
              <w:rPr>
                <w:noProof/>
                <w:webHidden/>
              </w:rPr>
              <w:instrText xml:space="preserve"> PAGEREF _Toc237422447 \h </w:instrText>
            </w:r>
            <w:r>
              <w:rPr>
                <w:noProof/>
                <w:webHidden/>
              </w:rPr>
            </w:r>
            <w:r>
              <w:rPr>
                <w:noProof/>
                <w:webHidden/>
              </w:rPr>
              <w:fldChar w:fldCharType="separate"/>
            </w:r>
            <w:r>
              <w:rPr>
                <w:noProof/>
                <w:webHidden/>
              </w:rPr>
              <w:t>22</w:t>
            </w:r>
            <w:r>
              <w:rPr>
                <w:noProof/>
                <w:webHidden/>
              </w:rPr>
              <w:fldChar w:fldCharType="end"/>
            </w:r>
          </w:hyperlink>
        </w:p>
        <w:p w14:paraId="3EBDE309" w14:textId="068FDD9F" w:rsidR="00E365A5" w:rsidRDefault="00E365A5">
          <w:r>
            <w:rPr>
              <w:b/>
              <w:bCs/>
              <w:noProof/>
            </w:rPr>
            <w:fldChar w:fldCharType="end"/>
          </w:r>
        </w:p>
      </w:sdtContent>
    </w:sdt>
    <w:p w14:paraId="4BFA13E6" w14:textId="01B99BB1" w:rsidR="00E365A5" w:rsidRDefault="00E365A5">
      <w:pPr>
        <w:rPr>
          <w:rFonts w:asciiTheme="majorHAnsi" w:eastAsiaTheme="majorEastAsia" w:hAnsiTheme="majorHAnsi" w:cstheme="majorBidi"/>
          <w:color w:val="2F5496" w:themeColor="accent1" w:themeShade="BF"/>
          <w:sz w:val="32"/>
          <w:szCs w:val="32"/>
        </w:rPr>
      </w:pPr>
      <w:r>
        <w:br w:type="page"/>
      </w:r>
    </w:p>
    <w:p w14:paraId="40C0EE2E" w14:textId="333D267B" w:rsidR="006F4F84" w:rsidRPr="004E5F46" w:rsidRDefault="006F4F84" w:rsidP="00551D58">
      <w:pPr>
        <w:pStyle w:val="Heading1"/>
      </w:pPr>
      <w:bookmarkStart w:id="2" w:name="_Toc237422440"/>
      <w:r w:rsidRPr="004E5F46">
        <w:lastRenderedPageBreak/>
        <w:t>1. Introduction</w:t>
      </w:r>
      <w:bookmarkEnd w:id="2"/>
    </w:p>
    <w:p w14:paraId="02AD3405" w14:textId="77777777" w:rsidR="00E851C4" w:rsidRDefault="00E851C4" w:rsidP="00E851C4">
      <w:pPr>
        <w:spacing w:after="200" w:line="240" w:lineRule="auto"/>
        <w:jc w:val="both"/>
        <w:rPr>
          <w:rFonts w:ascii="Calibri" w:hAnsi="Calibri" w:cs="Calibri"/>
          <w:sz w:val="24"/>
          <w:szCs w:val="24"/>
        </w:rPr>
      </w:pPr>
    </w:p>
    <w:p w14:paraId="2149575B" w14:textId="30994307" w:rsidR="00E851C4" w:rsidRPr="00E851C4" w:rsidRDefault="00E851C4" w:rsidP="00E851C4">
      <w:pPr>
        <w:spacing w:after="200" w:line="240" w:lineRule="auto"/>
        <w:jc w:val="both"/>
        <w:rPr>
          <w:rFonts w:ascii="Calibri" w:hAnsi="Calibri" w:cs="Calibri"/>
          <w:sz w:val="24"/>
          <w:szCs w:val="24"/>
        </w:rPr>
      </w:pPr>
      <w:r w:rsidRPr="00E851C4">
        <w:rPr>
          <w:rFonts w:ascii="Calibri" w:hAnsi="Calibri" w:cs="Calibri"/>
          <w:sz w:val="24"/>
          <w:szCs w:val="24"/>
        </w:rPr>
        <w:t xml:space="preserve">Welcome to the Leadership Safeguarding Pathway </w:t>
      </w:r>
      <w:r>
        <w:rPr>
          <w:rFonts w:ascii="Calibri" w:hAnsi="Calibri" w:cs="Calibri"/>
          <w:sz w:val="24"/>
          <w:szCs w:val="24"/>
        </w:rPr>
        <w:t>-</w:t>
      </w:r>
      <w:r w:rsidRPr="00E851C4">
        <w:rPr>
          <w:rFonts w:ascii="Calibri" w:hAnsi="Calibri" w:cs="Calibri"/>
          <w:sz w:val="24"/>
          <w:szCs w:val="24"/>
        </w:rPr>
        <w:t xml:space="preserve"> a space designed to challenge, inspire, and strengthen how we lead. This training isn’t about ticking boxes or memorising procedures. It’s about shaping the kind of leadership that creates safety, models integrity, and builds a culture where people genuinely flourish.</w:t>
      </w:r>
    </w:p>
    <w:p w14:paraId="15A8FA14" w14:textId="77777777" w:rsidR="00E851C4" w:rsidRPr="00E851C4" w:rsidRDefault="00E851C4" w:rsidP="00E851C4">
      <w:pPr>
        <w:spacing w:after="200" w:line="240" w:lineRule="auto"/>
        <w:jc w:val="both"/>
        <w:rPr>
          <w:rFonts w:ascii="Calibri" w:hAnsi="Calibri" w:cs="Calibri"/>
          <w:sz w:val="24"/>
          <w:szCs w:val="24"/>
        </w:rPr>
      </w:pPr>
      <w:r w:rsidRPr="00E851C4">
        <w:rPr>
          <w:rFonts w:ascii="Calibri" w:hAnsi="Calibri" w:cs="Calibri"/>
          <w:sz w:val="24"/>
          <w:szCs w:val="24"/>
        </w:rPr>
        <w:t xml:space="preserve">Over the two sessions, we’ll explore </w:t>
      </w:r>
      <w:r w:rsidRPr="00E851C4">
        <w:rPr>
          <w:rFonts w:ascii="Calibri" w:hAnsi="Calibri" w:cs="Calibri"/>
          <w:b/>
          <w:bCs/>
          <w:sz w:val="24"/>
          <w:szCs w:val="24"/>
        </w:rPr>
        <w:t>what healthy culture looks like</w:t>
      </w:r>
      <w:r w:rsidRPr="00E851C4">
        <w:rPr>
          <w:rFonts w:ascii="Calibri" w:hAnsi="Calibri" w:cs="Calibri"/>
          <w:sz w:val="24"/>
          <w:szCs w:val="24"/>
        </w:rPr>
        <w:t xml:space="preserve">, how </w:t>
      </w:r>
      <w:r w:rsidRPr="00E851C4">
        <w:rPr>
          <w:rFonts w:ascii="Calibri" w:hAnsi="Calibri" w:cs="Calibri"/>
          <w:b/>
          <w:bCs/>
          <w:sz w:val="24"/>
          <w:szCs w:val="24"/>
        </w:rPr>
        <w:t>power and influence can be used well</w:t>
      </w:r>
      <w:r w:rsidRPr="00E851C4">
        <w:rPr>
          <w:rFonts w:ascii="Calibri" w:hAnsi="Calibri" w:cs="Calibri"/>
          <w:sz w:val="24"/>
          <w:szCs w:val="24"/>
        </w:rPr>
        <w:t xml:space="preserve">, and how leaders can </w:t>
      </w:r>
      <w:r w:rsidRPr="00E851C4">
        <w:rPr>
          <w:rFonts w:ascii="Calibri" w:hAnsi="Calibri" w:cs="Calibri"/>
          <w:b/>
          <w:bCs/>
          <w:sz w:val="24"/>
          <w:szCs w:val="24"/>
        </w:rPr>
        <w:t>prevent harm before it happens</w:t>
      </w:r>
      <w:r w:rsidRPr="00E851C4">
        <w:rPr>
          <w:rFonts w:ascii="Calibri" w:hAnsi="Calibri" w:cs="Calibri"/>
          <w:sz w:val="24"/>
          <w:szCs w:val="24"/>
        </w:rPr>
        <w:t>. We’ll look honestly at what can go wrong, learn from lived experience, and equip ourselves with the insight, confidence, and clarity needed to respond well when concerns arise.</w:t>
      </w:r>
    </w:p>
    <w:p w14:paraId="771EA921" w14:textId="26C00C01" w:rsidR="00E851C4" w:rsidRPr="005A79AC" w:rsidRDefault="00E851C4" w:rsidP="00E851C4">
      <w:pPr>
        <w:spacing w:after="120" w:line="240" w:lineRule="auto"/>
        <w:jc w:val="both"/>
        <w:rPr>
          <w:rFonts w:ascii="Calibri" w:hAnsi="Calibri" w:cs="Calibri"/>
          <w:bCs/>
          <w:color w:val="000000"/>
          <w:sz w:val="24"/>
          <w:szCs w:val="24"/>
        </w:rPr>
      </w:pPr>
      <w:r w:rsidRPr="005A79AC">
        <w:rPr>
          <w:rFonts w:ascii="Calibri" w:eastAsia="Calibri" w:hAnsi="Calibri" w:cs="Calibri"/>
          <w:sz w:val="24"/>
          <w:szCs w:val="24"/>
        </w:rPr>
        <w:t xml:space="preserve">The </w:t>
      </w:r>
      <w:r>
        <w:rPr>
          <w:rFonts w:ascii="Calibri" w:eastAsia="Calibri" w:hAnsi="Calibri" w:cs="Calibri"/>
          <w:sz w:val="24"/>
          <w:szCs w:val="24"/>
        </w:rPr>
        <w:t>N</w:t>
      </w:r>
      <w:r w:rsidRPr="005A79AC">
        <w:rPr>
          <w:rFonts w:ascii="Calibri" w:eastAsia="Calibri" w:hAnsi="Calibri" w:cs="Calibri"/>
          <w:sz w:val="24"/>
          <w:szCs w:val="24"/>
        </w:rPr>
        <w:t>ational Safeguarding Learning and Development Framework</w:t>
      </w:r>
      <w:r>
        <w:rPr>
          <w:rFonts w:ascii="Calibri" w:eastAsia="Calibri" w:hAnsi="Calibri" w:cs="Calibri"/>
          <w:sz w:val="24"/>
          <w:szCs w:val="24"/>
        </w:rPr>
        <w:t xml:space="preserve"> </w:t>
      </w:r>
      <w:r w:rsidRPr="005A79AC">
        <w:rPr>
          <w:rFonts w:ascii="Calibri" w:eastAsia="Calibri" w:hAnsi="Calibri" w:cs="Calibri"/>
          <w:sz w:val="24"/>
          <w:szCs w:val="24"/>
        </w:rPr>
        <w:t xml:space="preserve">sets out the </w:t>
      </w:r>
      <w:r w:rsidRPr="005A79AC">
        <w:rPr>
          <w:rFonts w:ascii="Calibri" w:hAnsi="Calibri" w:cs="Calibri"/>
          <w:sz w:val="24"/>
          <w:szCs w:val="24"/>
        </w:rPr>
        <w:t xml:space="preserve">vision for making sure that </w:t>
      </w:r>
      <w:r w:rsidRPr="005A79AC">
        <w:rPr>
          <w:rFonts w:ascii="Calibri" w:hAnsi="Calibri" w:cs="Calibri"/>
          <w:bCs/>
          <w:color w:val="000000"/>
          <w:sz w:val="24"/>
          <w:szCs w:val="24"/>
        </w:rPr>
        <w:t xml:space="preserve">all church officers develop an appropriate level of skills and knowledge in safeguarding. </w:t>
      </w:r>
    </w:p>
    <w:p w14:paraId="6E4B3E50" w14:textId="77777777" w:rsidR="00E851C4" w:rsidRDefault="00E851C4" w:rsidP="00E851C4">
      <w:pPr>
        <w:rPr>
          <w:rFonts w:ascii="Calibri" w:eastAsia="Calibri" w:hAnsi="Calibri" w:cs="Calibri"/>
          <w:sz w:val="24"/>
          <w:szCs w:val="24"/>
        </w:rPr>
      </w:pPr>
      <w:hyperlink r:id="rId13" w:history="1">
        <w:r>
          <w:rPr>
            <w:rStyle w:val="Hyperlink"/>
            <w:rFonts w:ascii="Calibri" w:eastAsia="Calibri" w:hAnsi="Calibri" w:cs="Calibri"/>
            <w:sz w:val="24"/>
            <w:szCs w:val="24"/>
          </w:rPr>
          <w:t>National Safeguarding Learning and Development Framework 2024</w:t>
        </w:r>
      </w:hyperlink>
      <w:r w:rsidRPr="005A79AC">
        <w:rPr>
          <w:rFonts w:ascii="Calibri" w:eastAsia="Calibri" w:hAnsi="Calibri" w:cs="Calibri"/>
          <w:sz w:val="24"/>
          <w:szCs w:val="24"/>
        </w:rPr>
        <w:t xml:space="preserve"> </w:t>
      </w:r>
    </w:p>
    <w:p w14:paraId="215BEE5E" w14:textId="49B15A70" w:rsidR="005A79AC" w:rsidRDefault="00E851C4" w:rsidP="00E851C4">
      <w:hyperlink r:id="rId14" w:history="1">
        <w:r w:rsidRPr="00624E24">
          <w:rPr>
            <w:rStyle w:val="Hyperlink"/>
          </w:rPr>
          <w:t>https://www.churchofengland.org/sites/default/files/2026-01/safeguarding-learning-and-development-framework-2024-amended-7.1.pdf</w:t>
        </w:r>
      </w:hyperlink>
    </w:p>
    <w:p w14:paraId="4F06EC2C" w14:textId="77777777" w:rsidR="00E851C4" w:rsidRPr="00E851C4" w:rsidRDefault="00E851C4" w:rsidP="00E851C4"/>
    <w:p w14:paraId="66EA9C29" w14:textId="03EC3685" w:rsidR="006F4F84" w:rsidRPr="00EC1D6D" w:rsidRDefault="006F4F84" w:rsidP="00551D58">
      <w:pPr>
        <w:pStyle w:val="Heading1"/>
        <w:rPr>
          <w:rFonts w:eastAsia="MS Mincho"/>
        </w:rPr>
      </w:pPr>
      <w:bookmarkStart w:id="3" w:name="_Toc237422441"/>
      <w:r w:rsidRPr="00EC1D6D">
        <w:rPr>
          <w:rFonts w:eastAsia="MS Mincho"/>
        </w:rPr>
        <w:t>2.  Learning Outcomes</w:t>
      </w:r>
      <w:bookmarkEnd w:id="3"/>
    </w:p>
    <w:p w14:paraId="2CF097FB" w14:textId="77777777" w:rsidR="00E365A5" w:rsidRDefault="00E365A5" w:rsidP="00537DA7">
      <w:pPr>
        <w:jc w:val="both"/>
        <w:rPr>
          <w:sz w:val="24"/>
          <w:szCs w:val="24"/>
        </w:rPr>
      </w:pPr>
    </w:p>
    <w:p w14:paraId="5175CD33" w14:textId="7192EF3B" w:rsidR="006F4F84" w:rsidRPr="00537DA7" w:rsidRDefault="008818D0" w:rsidP="00537DA7">
      <w:pPr>
        <w:jc w:val="both"/>
        <w:rPr>
          <w:sz w:val="24"/>
          <w:szCs w:val="24"/>
        </w:rPr>
      </w:pPr>
      <w:r>
        <w:rPr>
          <w:sz w:val="24"/>
          <w:szCs w:val="24"/>
        </w:rPr>
        <w:t>The learning outcomes are linked to the National Safeguarding Standards. This pathway offers the opportunity for the following outcomes to be achieved</w:t>
      </w:r>
      <w:r w:rsidR="006F4F84" w:rsidRPr="00537DA7">
        <w:rPr>
          <w:sz w:val="24"/>
          <w:szCs w:val="24"/>
        </w:rPr>
        <w:t xml:space="preserve">: </w:t>
      </w:r>
    </w:p>
    <w:p w14:paraId="4DADB35E" w14:textId="4F662123" w:rsidR="008818D0" w:rsidRPr="008818D0" w:rsidRDefault="008818D0" w:rsidP="00D00CB2">
      <w:pPr>
        <w:numPr>
          <w:ilvl w:val="0"/>
          <w:numId w:val="2"/>
        </w:numPr>
        <w:jc w:val="both"/>
        <w:rPr>
          <w:rFonts w:eastAsia="Times New Roman"/>
          <w:color w:val="000000" w:themeColor="text1"/>
          <w:sz w:val="24"/>
          <w:szCs w:val="24"/>
          <w:lang w:eastAsia="en-GB"/>
        </w:rPr>
      </w:pPr>
      <w:r w:rsidRPr="008818D0">
        <w:rPr>
          <w:rFonts w:eastAsia="Times New Roman"/>
          <w:b/>
          <w:bCs/>
          <w:color w:val="000000" w:themeColor="text1"/>
          <w:sz w:val="24"/>
          <w:szCs w:val="24"/>
          <w:lang w:eastAsia="en-GB"/>
        </w:rPr>
        <w:t xml:space="preserve">Culture Leadership and Capacity – Examine </w:t>
      </w:r>
      <w:r w:rsidRPr="008818D0">
        <w:rPr>
          <w:rFonts w:eastAsia="Times New Roman"/>
          <w:color w:val="000000" w:themeColor="text1"/>
          <w:sz w:val="24"/>
          <w:szCs w:val="24"/>
          <w:lang w:eastAsia="en-GB"/>
        </w:rPr>
        <w:t>how, as leaders and influencers within Christian communities, we can shape healthy culture, and effective leadership, resulting in best safeguarding practice</w:t>
      </w:r>
      <w:r w:rsidR="00FB3E74">
        <w:rPr>
          <w:rFonts w:eastAsia="Times New Roman"/>
          <w:color w:val="000000" w:themeColor="text1"/>
          <w:sz w:val="24"/>
          <w:szCs w:val="24"/>
          <w:lang w:eastAsia="en-GB"/>
        </w:rPr>
        <w:t>.</w:t>
      </w:r>
    </w:p>
    <w:p w14:paraId="1BC6F0FF" w14:textId="05A27384" w:rsidR="008818D0" w:rsidRPr="008818D0" w:rsidRDefault="008818D0" w:rsidP="00D00CB2">
      <w:pPr>
        <w:numPr>
          <w:ilvl w:val="0"/>
          <w:numId w:val="2"/>
        </w:numPr>
        <w:jc w:val="both"/>
        <w:rPr>
          <w:rFonts w:eastAsia="Times New Roman"/>
          <w:color w:val="000000" w:themeColor="text1"/>
          <w:sz w:val="24"/>
          <w:szCs w:val="24"/>
          <w:lang w:eastAsia="en-GB"/>
        </w:rPr>
      </w:pPr>
      <w:r w:rsidRPr="008818D0">
        <w:rPr>
          <w:rFonts w:eastAsia="Times New Roman"/>
          <w:b/>
          <w:bCs/>
          <w:color w:val="000000" w:themeColor="text1"/>
          <w:sz w:val="24"/>
          <w:szCs w:val="24"/>
          <w:lang w:eastAsia="en-GB"/>
        </w:rPr>
        <w:t xml:space="preserve">Prevention – Explore </w:t>
      </w:r>
      <w:r w:rsidRPr="008818D0">
        <w:rPr>
          <w:rFonts w:eastAsia="Times New Roman"/>
          <w:color w:val="000000" w:themeColor="text1"/>
          <w:sz w:val="24"/>
          <w:szCs w:val="24"/>
          <w:lang w:eastAsia="en-GB"/>
        </w:rPr>
        <w:t>how safeguarding concerns and abuse can be prevented and how character, charisma</w:t>
      </w:r>
      <w:r w:rsidR="00FB3E74">
        <w:rPr>
          <w:rFonts w:eastAsia="Times New Roman"/>
          <w:color w:val="000000" w:themeColor="text1"/>
          <w:sz w:val="24"/>
          <w:szCs w:val="24"/>
          <w:lang w:eastAsia="en-GB"/>
        </w:rPr>
        <w:t>,</w:t>
      </w:r>
      <w:r w:rsidRPr="008818D0">
        <w:rPr>
          <w:rFonts w:eastAsia="Times New Roman"/>
          <w:color w:val="000000" w:themeColor="text1"/>
          <w:sz w:val="24"/>
          <w:szCs w:val="24"/>
          <w:lang w:eastAsia="en-GB"/>
        </w:rPr>
        <w:t xml:space="preserve"> and influence</w:t>
      </w:r>
      <w:r w:rsidR="00E93545">
        <w:rPr>
          <w:rFonts w:eastAsia="Times New Roman"/>
          <w:color w:val="000000" w:themeColor="text1"/>
          <w:sz w:val="24"/>
          <w:szCs w:val="24"/>
          <w:lang w:eastAsia="en-GB"/>
        </w:rPr>
        <w:t>,</w:t>
      </w:r>
      <w:r w:rsidRPr="008818D0">
        <w:rPr>
          <w:rFonts w:eastAsia="Times New Roman"/>
          <w:color w:val="000000" w:themeColor="text1"/>
          <w:sz w:val="24"/>
          <w:szCs w:val="24"/>
          <w:lang w:eastAsia="en-GB"/>
        </w:rPr>
        <w:t xml:space="preserve"> can shape the experiences of others in church</w:t>
      </w:r>
      <w:r w:rsidR="00FB3E74">
        <w:rPr>
          <w:rFonts w:eastAsia="Times New Roman"/>
          <w:color w:val="000000" w:themeColor="text1"/>
          <w:sz w:val="24"/>
          <w:szCs w:val="24"/>
          <w:lang w:eastAsia="en-GB"/>
        </w:rPr>
        <w:t>.</w:t>
      </w:r>
    </w:p>
    <w:p w14:paraId="3A1823EE" w14:textId="639A2495" w:rsidR="008818D0" w:rsidRPr="008818D0" w:rsidRDefault="008818D0" w:rsidP="00D00CB2">
      <w:pPr>
        <w:numPr>
          <w:ilvl w:val="0"/>
          <w:numId w:val="2"/>
        </w:numPr>
        <w:jc w:val="both"/>
        <w:rPr>
          <w:rFonts w:eastAsia="Times New Roman"/>
          <w:color w:val="000000" w:themeColor="text1"/>
          <w:sz w:val="24"/>
          <w:szCs w:val="24"/>
          <w:lang w:eastAsia="en-GB"/>
        </w:rPr>
      </w:pPr>
      <w:r w:rsidRPr="008818D0">
        <w:rPr>
          <w:rFonts w:eastAsia="Times New Roman"/>
          <w:b/>
          <w:bCs/>
          <w:color w:val="000000" w:themeColor="text1"/>
          <w:sz w:val="24"/>
          <w:szCs w:val="24"/>
          <w:lang w:eastAsia="en-GB"/>
        </w:rPr>
        <w:t xml:space="preserve">Assess and Manage Risk </w:t>
      </w:r>
      <w:r w:rsidR="002D506A" w:rsidRPr="008818D0">
        <w:rPr>
          <w:rFonts w:eastAsia="Times New Roman"/>
          <w:b/>
          <w:bCs/>
          <w:color w:val="000000" w:themeColor="text1"/>
          <w:sz w:val="24"/>
          <w:szCs w:val="24"/>
          <w:lang w:eastAsia="en-GB"/>
        </w:rPr>
        <w:t>–</w:t>
      </w:r>
      <w:r w:rsidRPr="008818D0">
        <w:rPr>
          <w:rFonts w:eastAsia="Times New Roman"/>
          <w:b/>
          <w:bCs/>
          <w:color w:val="000000" w:themeColor="text1"/>
          <w:sz w:val="24"/>
          <w:szCs w:val="24"/>
          <w:lang w:eastAsia="en-GB"/>
        </w:rPr>
        <w:t xml:space="preserve"> Recognise </w:t>
      </w:r>
      <w:r w:rsidRPr="008818D0">
        <w:rPr>
          <w:rFonts w:eastAsia="Times New Roman"/>
          <w:color w:val="000000" w:themeColor="text1"/>
          <w:sz w:val="24"/>
          <w:szCs w:val="24"/>
          <w:lang w:eastAsia="en-GB"/>
        </w:rPr>
        <w:t>when risk-assessment and risk-management processes are needed and understand when, why, and how they must be used</w:t>
      </w:r>
      <w:r w:rsidR="00FB3E74">
        <w:rPr>
          <w:rFonts w:eastAsia="Times New Roman"/>
          <w:color w:val="000000" w:themeColor="text1"/>
          <w:sz w:val="24"/>
          <w:szCs w:val="24"/>
          <w:lang w:eastAsia="en-GB"/>
        </w:rPr>
        <w:t>.</w:t>
      </w:r>
    </w:p>
    <w:p w14:paraId="4B272B44" w14:textId="6C68286A" w:rsidR="008818D0" w:rsidRPr="008818D0" w:rsidRDefault="008818D0" w:rsidP="00D00CB2">
      <w:pPr>
        <w:numPr>
          <w:ilvl w:val="0"/>
          <w:numId w:val="2"/>
        </w:numPr>
        <w:jc w:val="both"/>
        <w:rPr>
          <w:rFonts w:eastAsia="Times New Roman"/>
          <w:color w:val="000000" w:themeColor="text1"/>
          <w:sz w:val="24"/>
          <w:szCs w:val="24"/>
          <w:lang w:eastAsia="en-GB"/>
        </w:rPr>
      </w:pPr>
      <w:r w:rsidRPr="008818D0">
        <w:rPr>
          <w:rFonts w:eastAsia="Times New Roman"/>
          <w:b/>
          <w:bCs/>
          <w:color w:val="000000" w:themeColor="text1"/>
          <w:sz w:val="24"/>
          <w:szCs w:val="24"/>
          <w:lang w:eastAsia="en-GB"/>
        </w:rPr>
        <w:t xml:space="preserve">Victims and Survivors – Reflect </w:t>
      </w:r>
      <w:r w:rsidRPr="008818D0">
        <w:rPr>
          <w:rFonts w:eastAsia="Times New Roman"/>
          <w:color w:val="000000" w:themeColor="text1"/>
          <w:sz w:val="24"/>
          <w:szCs w:val="24"/>
          <w:lang w:eastAsia="en-GB"/>
        </w:rPr>
        <w:t>on how abuse and trauma can affect people’s lives, relationships</w:t>
      </w:r>
      <w:r w:rsidR="00FB3E74">
        <w:rPr>
          <w:rFonts w:eastAsia="Times New Roman"/>
          <w:color w:val="000000" w:themeColor="text1"/>
          <w:sz w:val="24"/>
          <w:szCs w:val="24"/>
          <w:lang w:eastAsia="en-GB"/>
        </w:rPr>
        <w:t>,</w:t>
      </w:r>
      <w:r w:rsidRPr="008818D0">
        <w:rPr>
          <w:rFonts w:eastAsia="Times New Roman"/>
          <w:color w:val="000000" w:themeColor="text1"/>
          <w:sz w:val="24"/>
          <w:szCs w:val="24"/>
          <w:lang w:eastAsia="en-GB"/>
        </w:rPr>
        <w:t xml:space="preserve"> and interactions with others in a community setting, leading to better responses to victims and survivors; and</w:t>
      </w:r>
    </w:p>
    <w:p w14:paraId="38B3A652" w14:textId="77777777" w:rsidR="008818D0" w:rsidRPr="008818D0" w:rsidRDefault="008818D0" w:rsidP="00D00CB2">
      <w:pPr>
        <w:numPr>
          <w:ilvl w:val="0"/>
          <w:numId w:val="2"/>
        </w:numPr>
        <w:jc w:val="both"/>
        <w:rPr>
          <w:rFonts w:eastAsia="Times New Roman"/>
          <w:color w:val="000000" w:themeColor="text1"/>
          <w:sz w:val="24"/>
          <w:szCs w:val="24"/>
          <w:lang w:eastAsia="en-GB"/>
        </w:rPr>
      </w:pPr>
      <w:r w:rsidRPr="008818D0">
        <w:rPr>
          <w:rFonts w:eastAsia="Times New Roman"/>
          <w:b/>
          <w:bCs/>
          <w:color w:val="000000" w:themeColor="text1"/>
          <w:sz w:val="24"/>
          <w:szCs w:val="24"/>
          <w:lang w:eastAsia="en-GB"/>
        </w:rPr>
        <w:t xml:space="preserve">Learning, Supervision and Support – Assess and apply </w:t>
      </w:r>
      <w:r w:rsidRPr="008818D0">
        <w:rPr>
          <w:rFonts w:eastAsia="Times New Roman"/>
          <w:color w:val="000000" w:themeColor="text1"/>
          <w:sz w:val="24"/>
          <w:szCs w:val="24"/>
          <w:lang w:eastAsia="en-GB"/>
        </w:rPr>
        <w:t>learning and use it to develop an individual action plan that will improve safeguarding practice and responses.</w:t>
      </w:r>
    </w:p>
    <w:p w14:paraId="10354E04" w14:textId="77777777" w:rsidR="006F4F84" w:rsidRDefault="006F4F84" w:rsidP="006F4F84">
      <w:pPr>
        <w:jc w:val="both"/>
        <w:rPr>
          <w:rFonts w:ascii="Calibri" w:eastAsia="MS Mincho" w:hAnsi="Calibri" w:cs="Calibri"/>
          <w:b/>
          <w:sz w:val="28"/>
          <w:szCs w:val="28"/>
        </w:rPr>
      </w:pPr>
      <w:r w:rsidRPr="00EC1D6D">
        <w:rPr>
          <w:rFonts w:ascii="Calibri" w:eastAsia="MS Mincho" w:hAnsi="Calibri" w:cs="Calibri"/>
          <w:b/>
          <w:sz w:val="28"/>
          <w:szCs w:val="28"/>
        </w:rPr>
        <w:t xml:space="preserve"> </w:t>
      </w:r>
    </w:p>
    <w:p w14:paraId="46DF67A8" w14:textId="77777777" w:rsidR="00E851C4" w:rsidRDefault="00E851C4" w:rsidP="006F4F84">
      <w:pPr>
        <w:jc w:val="both"/>
        <w:rPr>
          <w:rFonts w:ascii="Calibri" w:eastAsia="MS Mincho" w:hAnsi="Calibri" w:cs="Calibri"/>
          <w:b/>
          <w:sz w:val="28"/>
          <w:szCs w:val="28"/>
        </w:rPr>
      </w:pPr>
    </w:p>
    <w:p w14:paraId="67FEBBA7" w14:textId="0FAAA725" w:rsidR="006F4F84" w:rsidRPr="00EC1D6D" w:rsidRDefault="006F4F84" w:rsidP="00551D58">
      <w:pPr>
        <w:pStyle w:val="Heading1"/>
      </w:pPr>
      <w:bookmarkStart w:id="4" w:name="_Toc237422442"/>
      <w:r w:rsidRPr="00EC1D6D">
        <w:rPr>
          <w:rFonts w:eastAsia="MS Mincho"/>
        </w:rPr>
        <w:lastRenderedPageBreak/>
        <w:t xml:space="preserve">3.  </w:t>
      </w:r>
      <w:r w:rsidRPr="00EC1D6D">
        <w:t>Structure</w:t>
      </w:r>
      <w:bookmarkEnd w:id="4"/>
    </w:p>
    <w:p w14:paraId="277E584D" w14:textId="77777777" w:rsidR="00E365A5" w:rsidRDefault="00E365A5" w:rsidP="00537DA7">
      <w:pPr>
        <w:jc w:val="both"/>
        <w:rPr>
          <w:sz w:val="24"/>
          <w:szCs w:val="24"/>
        </w:rPr>
      </w:pPr>
    </w:p>
    <w:p w14:paraId="3271EB75" w14:textId="2BDBBA14" w:rsidR="006F4F84" w:rsidRPr="00537DA7" w:rsidRDefault="006F4F84" w:rsidP="00537DA7">
      <w:pPr>
        <w:jc w:val="both"/>
        <w:rPr>
          <w:sz w:val="24"/>
          <w:szCs w:val="24"/>
        </w:rPr>
      </w:pPr>
      <w:r w:rsidRPr="00537DA7">
        <w:rPr>
          <w:sz w:val="24"/>
          <w:szCs w:val="24"/>
        </w:rPr>
        <w:t xml:space="preserve">The </w:t>
      </w:r>
      <w:r w:rsidR="008818D0">
        <w:rPr>
          <w:sz w:val="24"/>
          <w:szCs w:val="24"/>
        </w:rPr>
        <w:t>Leadership Safeguarding</w:t>
      </w:r>
      <w:r w:rsidRPr="00537DA7">
        <w:rPr>
          <w:sz w:val="24"/>
          <w:szCs w:val="24"/>
        </w:rPr>
        <w:t xml:space="preserve"> Pathway is </w:t>
      </w:r>
      <w:r w:rsidR="00AA07C2">
        <w:rPr>
          <w:sz w:val="24"/>
          <w:szCs w:val="24"/>
        </w:rPr>
        <w:t xml:space="preserve">usually </w:t>
      </w:r>
      <w:r w:rsidRPr="00537DA7">
        <w:rPr>
          <w:sz w:val="24"/>
          <w:szCs w:val="24"/>
        </w:rPr>
        <w:t xml:space="preserve">delivered online </w:t>
      </w:r>
      <w:r w:rsidR="00AA07C2">
        <w:rPr>
          <w:sz w:val="24"/>
          <w:szCs w:val="24"/>
        </w:rPr>
        <w:t>to small groups, though there m</w:t>
      </w:r>
      <w:r w:rsidR="00B70434">
        <w:rPr>
          <w:sz w:val="24"/>
          <w:szCs w:val="24"/>
        </w:rPr>
        <w:t>ay</w:t>
      </w:r>
      <w:r w:rsidR="00AA07C2">
        <w:rPr>
          <w:sz w:val="24"/>
          <w:szCs w:val="24"/>
        </w:rPr>
        <w:t xml:space="preserve"> be opportunity for the learning to be delivered in-person. </w:t>
      </w:r>
    </w:p>
    <w:p w14:paraId="7FF9BD28" w14:textId="3290D604" w:rsidR="006F4F84" w:rsidRPr="00707626" w:rsidRDefault="006F4F84" w:rsidP="00537DA7">
      <w:pPr>
        <w:jc w:val="both"/>
        <w:rPr>
          <w:rFonts w:ascii="Calibri" w:hAnsi="Calibri" w:cs="Calibri"/>
          <w:sz w:val="24"/>
          <w:szCs w:val="24"/>
        </w:rPr>
      </w:pPr>
      <w:r w:rsidRPr="00707626">
        <w:rPr>
          <w:rFonts w:cstheme="minorHAnsi"/>
          <w:sz w:val="24"/>
          <w:szCs w:val="24"/>
        </w:rPr>
        <w:t>The pathway consists of t</w:t>
      </w:r>
      <w:r w:rsidR="008818D0" w:rsidRPr="00707626">
        <w:rPr>
          <w:rFonts w:cstheme="minorHAnsi"/>
          <w:sz w:val="24"/>
          <w:szCs w:val="24"/>
        </w:rPr>
        <w:t>wo</w:t>
      </w:r>
      <w:r w:rsidRPr="00707626">
        <w:rPr>
          <w:rFonts w:cstheme="minorHAnsi"/>
          <w:sz w:val="24"/>
          <w:szCs w:val="24"/>
        </w:rPr>
        <w:t xml:space="preserve"> sessions, each session is </w:t>
      </w:r>
      <w:r w:rsidR="008818D0" w:rsidRPr="00707626">
        <w:rPr>
          <w:rFonts w:cstheme="minorHAnsi"/>
          <w:sz w:val="24"/>
          <w:szCs w:val="24"/>
        </w:rPr>
        <w:t>90-minutes</w:t>
      </w:r>
      <w:r w:rsidRPr="00707626">
        <w:rPr>
          <w:rFonts w:cstheme="minorHAnsi"/>
          <w:sz w:val="24"/>
          <w:szCs w:val="24"/>
        </w:rPr>
        <w:t xml:space="preserve"> long</w:t>
      </w:r>
      <w:r w:rsidR="00B70434" w:rsidRPr="00707626">
        <w:rPr>
          <w:rFonts w:cstheme="minorHAnsi"/>
          <w:sz w:val="24"/>
          <w:szCs w:val="24"/>
        </w:rPr>
        <w:t>,</w:t>
      </w:r>
      <w:r w:rsidRPr="00707626">
        <w:rPr>
          <w:rFonts w:cstheme="minorHAnsi"/>
          <w:sz w:val="24"/>
          <w:szCs w:val="24"/>
        </w:rPr>
        <w:t xml:space="preserve"> and the sessions are spaced a week apart, with an evaluation task after the final session. </w:t>
      </w:r>
      <w:r w:rsidRPr="00707626">
        <w:rPr>
          <w:rFonts w:ascii="Calibri" w:hAnsi="Calibri" w:cs="Calibri"/>
          <w:sz w:val="24"/>
          <w:szCs w:val="24"/>
        </w:rPr>
        <w:t>The evaluation ask</w:t>
      </w:r>
      <w:r w:rsidR="008818D0" w:rsidRPr="00707626">
        <w:rPr>
          <w:rFonts w:ascii="Calibri" w:hAnsi="Calibri" w:cs="Calibri"/>
          <w:sz w:val="24"/>
          <w:szCs w:val="24"/>
        </w:rPr>
        <w:t xml:space="preserve">s </w:t>
      </w:r>
      <w:r w:rsidR="00AA07C2" w:rsidRPr="00707626">
        <w:rPr>
          <w:rFonts w:ascii="Calibri" w:hAnsi="Calibri" w:cs="Calibri"/>
          <w:sz w:val="24"/>
          <w:szCs w:val="24"/>
        </w:rPr>
        <w:t>you</w:t>
      </w:r>
      <w:r w:rsidRPr="00707626">
        <w:rPr>
          <w:rFonts w:ascii="Calibri" w:hAnsi="Calibri" w:cs="Calibri"/>
          <w:sz w:val="24"/>
          <w:szCs w:val="24"/>
        </w:rPr>
        <w:t xml:space="preserve"> to reflect on </w:t>
      </w:r>
      <w:r w:rsidR="00B70434" w:rsidRPr="00707626">
        <w:rPr>
          <w:rFonts w:ascii="Calibri" w:hAnsi="Calibri" w:cs="Calibri"/>
          <w:sz w:val="24"/>
          <w:szCs w:val="24"/>
        </w:rPr>
        <w:t xml:space="preserve">the impact the pathway has had on your learning and </w:t>
      </w:r>
      <w:r w:rsidRPr="00707626">
        <w:rPr>
          <w:rFonts w:ascii="Calibri" w:hAnsi="Calibri" w:cs="Calibri"/>
          <w:sz w:val="24"/>
          <w:szCs w:val="24"/>
        </w:rPr>
        <w:t xml:space="preserve">how </w:t>
      </w:r>
      <w:r w:rsidR="00AA07C2" w:rsidRPr="00707626">
        <w:rPr>
          <w:rFonts w:ascii="Calibri" w:hAnsi="Calibri" w:cs="Calibri"/>
          <w:sz w:val="24"/>
          <w:szCs w:val="24"/>
        </w:rPr>
        <w:t>you</w:t>
      </w:r>
      <w:r w:rsidRPr="00707626">
        <w:rPr>
          <w:rFonts w:ascii="Calibri" w:hAnsi="Calibri" w:cs="Calibri"/>
          <w:sz w:val="24"/>
          <w:szCs w:val="24"/>
        </w:rPr>
        <w:t xml:space="preserve"> have</w:t>
      </w:r>
      <w:r w:rsidR="008818D0" w:rsidRPr="00707626">
        <w:rPr>
          <w:rFonts w:ascii="Calibri" w:hAnsi="Calibri" w:cs="Calibri"/>
          <w:sz w:val="24"/>
          <w:szCs w:val="24"/>
        </w:rPr>
        <w:t>, or will,</w:t>
      </w:r>
      <w:r w:rsidRPr="00707626">
        <w:rPr>
          <w:rFonts w:ascii="Calibri" w:hAnsi="Calibri" w:cs="Calibri"/>
          <w:sz w:val="24"/>
          <w:szCs w:val="24"/>
        </w:rPr>
        <w:t xml:space="preserve"> put the learning from this course</w:t>
      </w:r>
      <w:r w:rsidR="008818D0" w:rsidRPr="00707626">
        <w:rPr>
          <w:rFonts w:ascii="Calibri" w:hAnsi="Calibri" w:cs="Calibri"/>
          <w:sz w:val="24"/>
          <w:szCs w:val="24"/>
        </w:rPr>
        <w:t xml:space="preserve"> into practice</w:t>
      </w:r>
      <w:r w:rsidRPr="00707626">
        <w:rPr>
          <w:rFonts w:ascii="Calibri" w:hAnsi="Calibri" w:cs="Calibri"/>
          <w:sz w:val="24"/>
          <w:szCs w:val="24"/>
        </w:rPr>
        <w:t>.</w:t>
      </w:r>
    </w:p>
    <w:p w14:paraId="7ADD1CD7" w14:textId="2399CFF7" w:rsidR="006F4F84" w:rsidRDefault="006F4F84" w:rsidP="008818D0">
      <w:pPr>
        <w:jc w:val="both"/>
        <w:rPr>
          <w:sz w:val="24"/>
          <w:szCs w:val="24"/>
        </w:rPr>
      </w:pPr>
      <w:r w:rsidRPr="00537DA7">
        <w:rPr>
          <w:sz w:val="24"/>
          <w:szCs w:val="24"/>
        </w:rPr>
        <w:t>Pre</w:t>
      </w:r>
      <w:r w:rsidR="00FB3E74">
        <w:rPr>
          <w:sz w:val="24"/>
          <w:szCs w:val="24"/>
        </w:rPr>
        <w:t>-</w:t>
      </w:r>
      <w:r w:rsidRPr="00537DA7">
        <w:rPr>
          <w:sz w:val="24"/>
          <w:szCs w:val="24"/>
        </w:rPr>
        <w:t>work is also given ahead of each session and is detailed within th</w:t>
      </w:r>
      <w:r w:rsidR="008818D0">
        <w:rPr>
          <w:sz w:val="24"/>
          <w:szCs w:val="24"/>
        </w:rPr>
        <w:t xml:space="preserve">is </w:t>
      </w:r>
      <w:r w:rsidRPr="00537DA7">
        <w:rPr>
          <w:sz w:val="24"/>
          <w:szCs w:val="24"/>
        </w:rPr>
        <w:t xml:space="preserve">workbook. </w:t>
      </w:r>
    </w:p>
    <w:p w14:paraId="5A9995AD" w14:textId="77777777" w:rsidR="00AA07C2" w:rsidRPr="00AA07C2" w:rsidRDefault="00AA07C2" w:rsidP="00AA07C2">
      <w:pPr>
        <w:spacing w:after="120"/>
        <w:jc w:val="both"/>
        <w:rPr>
          <w:rFonts w:ascii="Calibri" w:hAnsi="Calibri" w:cs="Calibri"/>
          <w:sz w:val="24"/>
          <w:szCs w:val="24"/>
        </w:rPr>
      </w:pPr>
      <w:r w:rsidRPr="00AA07C2">
        <w:rPr>
          <w:rFonts w:ascii="Calibri" w:hAnsi="Calibri" w:cs="Calibri"/>
          <w:sz w:val="24"/>
          <w:szCs w:val="24"/>
        </w:rPr>
        <w:t>This learning pathway includes a range of activities:</w:t>
      </w:r>
    </w:p>
    <w:p w14:paraId="510FE776" w14:textId="77777777" w:rsidR="00AA07C2" w:rsidRPr="00E16631" w:rsidRDefault="00AA07C2" w:rsidP="00AA07C2">
      <w:pPr>
        <w:pStyle w:val="ListParagraph"/>
        <w:numPr>
          <w:ilvl w:val="1"/>
          <w:numId w:val="1"/>
        </w:numPr>
        <w:spacing w:after="120"/>
        <w:contextualSpacing w:val="0"/>
        <w:jc w:val="both"/>
        <w:rPr>
          <w:rFonts w:ascii="Calibri" w:hAnsi="Calibri" w:cs="Calibri"/>
          <w:sz w:val="24"/>
          <w:szCs w:val="24"/>
          <w:lang w:val="en-GB"/>
        </w:rPr>
      </w:pPr>
      <w:r w:rsidRPr="00E16631">
        <w:rPr>
          <w:rFonts w:ascii="Calibri" w:hAnsi="Calibri" w:cs="Calibri"/>
          <w:sz w:val="24"/>
          <w:szCs w:val="24"/>
          <w:lang w:val="en-GB"/>
        </w:rPr>
        <w:t>Self-reflective, preparation tasks</w:t>
      </w:r>
    </w:p>
    <w:p w14:paraId="6A2F7CFF" w14:textId="77C4CF04" w:rsidR="00AA07C2" w:rsidRPr="00E16631" w:rsidRDefault="00AA07C2" w:rsidP="00AA07C2">
      <w:pPr>
        <w:pStyle w:val="ListParagraph"/>
        <w:numPr>
          <w:ilvl w:val="1"/>
          <w:numId w:val="1"/>
        </w:numPr>
        <w:spacing w:after="120"/>
        <w:contextualSpacing w:val="0"/>
        <w:jc w:val="both"/>
        <w:rPr>
          <w:rFonts w:ascii="Calibri" w:hAnsi="Calibri" w:cs="Calibri"/>
          <w:sz w:val="24"/>
          <w:szCs w:val="24"/>
          <w:lang w:val="en-GB"/>
        </w:rPr>
      </w:pPr>
      <w:r w:rsidRPr="00E16631">
        <w:rPr>
          <w:rFonts w:ascii="Calibri" w:hAnsi="Calibri" w:cs="Calibri"/>
          <w:sz w:val="24"/>
          <w:szCs w:val="24"/>
          <w:lang w:val="en-GB"/>
        </w:rPr>
        <w:t xml:space="preserve">Sections of input delivered via </w:t>
      </w:r>
      <w:r w:rsidR="00B310AD" w:rsidRPr="00E16631">
        <w:rPr>
          <w:rFonts w:ascii="Calibri" w:hAnsi="Calibri" w:cs="Calibri"/>
          <w:sz w:val="24"/>
          <w:szCs w:val="24"/>
          <w:lang w:val="en-GB"/>
        </w:rPr>
        <w:t>presentation.</w:t>
      </w:r>
      <w:r w:rsidRPr="00E16631">
        <w:rPr>
          <w:rFonts w:ascii="Calibri" w:hAnsi="Calibri" w:cs="Calibri"/>
          <w:sz w:val="24"/>
          <w:szCs w:val="24"/>
          <w:lang w:val="en-GB"/>
        </w:rPr>
        <w:t xml:space="preserve"> </w:t>
      </w:r>
    </w:p>
    <w:p w14:paraId="04A9516F" w14:textId="444A5E2F" w:rsidR="00AA07C2" w:rsidRPr="00B70434" w:rsidRDefault="00AA07C2" w:rsidP="00B70434">
      <w:pPr>
        <w:pStyle w:val="ListParagraph"/>
        <w:numPr>
          <w:ilvl w:val="1"/>
          <w:numId w:val="1"/>
        </w:numPr>
        <w:spacing w:after="120"/>
        <w:contextualSpacing w:val="0"/>
        <w:jc w:val="both"/>
        <w:rPr>
          <w:rFonts w:ascii="Calibri" w:hAnsi="Calibri" w:cs="Calibri"/>
          <w:sz w:val="24"/>
          <w:szCs w:val="24"/>
          <w:lang w:val="en-GB"/>
        </w:rPr>
      </w:pPr>
      <w:r w:rsidRPr="00E16631">
        <w:rPr>
          <w:rFonts w:ascii="Calibri" w:hAnsi="Calibri" w:cs="Calibri"/>
          <w:sz w:val="24"/>
          <w:szCs w:val="24"/>
          <w:lang w:val="en-GB"/>
        </w:rPr>
        <w:t>Group participation</w:t>
      </w:r>
      <w:r>
        <w:rPr>
          <w:rFonts w:ascii="Calibri" w:hAnsi="Calibri" w:cs="Calibri"/>
          <w:sz w:val="24"/>
          <w:szCs w:val="24"/>
          <w:lang w:val="en-GB"/>
        </w:rPr>
        <w:t xml:space="preserve"> </w:t>
      </w:r>
      <w:r w:rsidR="00B310AD">
        <w:rPr>
          <w:rFonts w:ascii="Calibri" w:hAnsi="Calibri" w:cs="Calibri"/>
          <w:sz w:val="24"/>
          <w:szCs w:val="24"/>
          <w:lang w:val="en-GB"/>
        </w:rPr>
        <w:t>activities.</w:t>
      </w:r>
      <w:r w:rsidRPr="00E16631">
        <w:rPr>
          <w:rFonts w:ascii="Calibri" w:hAnsi="Calibri" w:cs="Calibri"/>
          <w:sz w:val="24"/>
          <w:szCs w:val="24"/>
          <w:lang w:val="en-GB"/>
        </w:rPr>
        <w:t xml:space="preserve"> </w:t>
      </w:r>
    </w:p>
    <w:p w14:paraId="6EA5BF47" w14:textId="23945BF2" w:rsidR="00AA07C2" w:rsidRPr="00E16631" w:rsidRDefault="00B70434" w:rsidP="00AA07C2">
      <w:pPr>
        <w:pStyle w:val="ListParagraph"/>
        <w:numPr>
          <w:ilvl w:val="1"/>
          <w:numId w:val="1"/>
        </w:numPr>
        <w:spacing w:after="120"/>
        <w:contextualSpacing w:val="0"/>
        <w:jc w:val="both"/>
        <w:rPr>
          <w:rFonts w:ascii="Calibri" w:hAnsi="Calibri" w:cs="Calibri"/>
          <w:sz w:val="24"/>
          <w:szCs w:val="24"/>
          <w:lang w:val="en-GB"/>
        </w:rPr>
      </w:pPr>
      <w:r>
        <w:rPr>
          <w:rFonts w:ascii="Calibri" w:hAnsi="Calibri" w:cs="Calibri"/>
          <w:sz w:val="24"/>
          <w:szCs w:val="24"/>
          <w:lang w:val="en-GB"/>
        </w:rPr>
        <w:t>A c</w:t>
      </w:r>
      <w:r w:rsidR="00AA07C2" w:rsidRPr="00E16631">
        <w:rPr>
          <w:rFonts w:ascii="Calibri" w:hAnsi="Calibri" w:cs="Calibri"/>
          <w:sz w:val="24"/>
          <w:szCs w:val="24"/>
          <w:lang w:val="en-GB"/>
        </w:rPr>
        <w:t xml:space="preserve">ase studies to bring the material to </w:t>
      </w:r>
      <w:r w:rsidR="00B310AD" w:rsidRPr="00E16631">
        <w:rPr>
          <w:rFonts w:ascii="Calibri" w:hAnsi="Calibri" w:cs="Calibri"/>
          <w:sz w:val="24"/>
          <w:szCs w:val="24"/>
          <w:lang w:val="en-GB"/>
        </w:rPr>
        <w:t>life.</w:t>
      </w:r>
    </w:p>
    <w:p w14:paraId="67A7EA39" w14:textId="2C070653" w:rsidR="00AA07C2" w:rsidRPr="00E16631" w:rsidRDefault="00AA07C2" w:rsidP="00AA07C2">
      <w:pPr>
        <w:pStyle w:val="ListParagraph"/>
        <w:numPr>
          <w:ilvl w:val="1"/>
          <w:numId w:val="1"/>
        </w:numPr>
        <w:spacing w:after="120"/>
        <w:contextualSpacing w:val="0"/>
        <w:jc w:val="both"/>
        <w:rPr>
          <w:rStyle w:val="Hyperlink"/>
          <w:rFonts w:ascii="Calibri" w:hAnsi="Calibri" w:cs="Calibri"/>
          <w:color w:val="auto"/>
          <w:sz w:val="24"/>
          <w:szCs w:val="24"/>
          <w:u w:val="none"/>
          <w:lang w:val="en-GB"/>
        </w:rPr>
      </w:pPr>
      <w:r w:rsidRPr="00E16631">
        <w:rPr>
          <w:rFonts w:ascii="Calibri" w:hAnsi="Calibri" w:cs="Calibri"/>
          <w:sz w:val="24"/>
          <w:szCs w:val="24"/>
          <w:lang w:val="en-GB"/>
        </w:rPr>
        <w:t>Additional</w:t>
      </w:r>
      <w:r w:rsidR="00B70434">
        <w:rPr>
          <w:rFonts w:ascii="Calibri" w:hAnsi="Calibri" w:cs="Calibri"/>
          <w:sz w:val="24"/>
          <w:szCs w:val="24"/>
          <w:lang w:val="en-GB"/>
        </w:rPr>
        <w:t xml:space="preserve"> </w:t>
      </w:r>
      <w:r w:rsidRPr="00E16631">
        <w:rPr>
          <w:rFonts w:ascii="Calibri" w:hAnsi="Calibri" w:cs="Calibri"/>
          <w:sz w:val="24"/>
          <w:szCs w:val="24"/>
          <w:lang w:val="en-GB"/>
        </w:rPr>
        <w:t>optional</w:t>
      </w:r>
      <w:r w:rsidR="00B70434">
        <w:rPr>
          <w:rFonts w:ascii="Calibri" w:hAnsi="Calibri" w:cs="Calibri"/>
          <w:sz w:val="24"/>
          <w:szCs w:val="24"/>
          <w:lang w:val="en-GB"/>
        </w:rPr>
        <w:t xml:space="preserve"> </w:t>
      </w:r>
      <w:r w:rsidRPr="00E16631">
        <w:rPr>
          <w:rFonts w:ascii="Calibri" w:hAnsi="Calibri" w:cs="Calibri"/>
          <w:sz w:val="24"/>
          <w:szCs w:val="24"/>
          <w:lang w:val="en-GB"/>
        </w:rPr>
        <w:t>activit</w:t>
      </w:r>
      <w:r>
        <w:rPr>
          <w:rFonts w:ascii="Calibri" w:hAnsi="Calibri" w:cs="Calibri"/>
          <w:sz w:val="24"/>
          <w:szCs w:val="24"/>
          <w:lang w:val="en-GB"/>
        </w:rPr>
        <w:t>ies and resources</w:t>
      </w:r>
      <w:r w:rsidRPr="00E16631">
        <w:rPr>
          <w:rFonts w:ascii="Calibri" w:hAnsi="Calibri" w:cs="Calibri"/>
          <w:sz w:val="24"/>
          <w:szCs w:val="24"/>
          <w:lang w:val="en-GB"/>
        </w:rPr>
        <w:t xml:space="preserve"> to further the learning.</w:t>
      </w:r>
    </w:p>
    <w:p w14:paraId="584B44C1" w14:textId="77777777" w:rsidR="00AA07C2" w:rsidRPr="00537DA7" w:rsidRDefault="00AA07C2" w:rsidP="008818D0">
      <w:pPr>
        <w:jc w:val="both"/>
        <w:rPr>
          <w:sz w:val="24"/>
          <w:szCs w:val="24"/>
        </w:rPr>
      </w:pPr>
    </w:p>
    <w:p w14:paraId="542ED386" w14:textId="77777777" w:rsidR="00AA07C2" w:rsidRDefault="00AA07C2" w:rsidP="00537DA7">
      <w:pPr>
        <w:spacing w:before="240" w:after="170"/>
        <w:jc w:val="both"/>
        <w:rPr>
          <w:sz w:val="24"/>
          <w:szCs w:val="24"/>
        </w:rPr>
      </w:pPr>
    </w:p>
    <w:p w14:paraId="73FC4D59" w14:textId="77777777" w:rsidR="00AA07C2" w:rsidRDefault="00AA07C2">
      <w:pPr>
        <w:rPr>
          <w:b/>
          <w:bCs/>
          <w:sz w:val="24"/>
          <w:szCs w:val="24"/>
          <w:u w:val="single"/>
        </w:rPr>
      </w:pPr>
      <w:r>
        <w:rPr>
          <w:b/>
          <w:bCs/>
          <w:sz w:val="24"/>
          <w:szCs w:val="24"/>
          <w:u w:val="single"/>
        </w:rPr>
        <w:br w:type="page"/>
      </w:r>
    </w:p>
    <w:p w14:paraId="68346AC4" w14:textId="6EF2CF01" w:rsidR="006F4F84" w:rsidRPr="00537DA7" w:rsidRDefault="006F4F84" w:rsidP="00551D58">
      <w:pPr>
        <w:pStyle w:val="Heading2"/>
      </w:pPr>
      <w:bookmarkStart w:id="5" w:name="_Toc237422443"/>
      <w:r w:rsidRPr="00537DA7">
        <w:lastRenderedPageBreak/>
        <w:t>Safety Guidelines</w:t>
      </w:r>
      <w:bookmarkEnd w:id="5"/>
    </w:p>
    <w:p w14:paraId="7E44C183" w14:textId="77777777" w:rsidR="00E365A5" w:rsidRDefault="00E365A5" w:rsidP="00537DA7">
      <w:pPr>
        <w:spacing w:after="170"/>
        <w:jc w:val="both"/>
        <w:rPr>
          <w:b/>
          <w:bCs/>
          <w:sz w:val="24"/>
          <w:szCs w:val="24"/>
        </w:rPr>
      </w:pPr>
    </w:p>
    <w:p w14:paraId="3DF0D7BD" w14:textId="350E3CF1" w:rsidR="006F4F84" w:rsidRPr="00537DA7" w:rsidRDefault="006F4F84" w:rsidP="00537DA7">
      <w:pPr>
        <w:spacing w:after="170"/>
        <w:jc w:val="both"/>
        <w:rPr>
          <w:b/>
          <w:bCs/>
          <w:sz w:val="24"/>
          <w:szCs w:val="24"/>
        </w:rPr>
      </w:pPr>
      <w:r w:rsidRPr="00537DA7">
        <w:rPr>
          <w:b/>
          <w:bCs/>
          <w:sz w:val="24"/>
          <w:szCs w:val="24"/>
        </w:rPr>
        <w:t>Anonymity &amp; confidentiality</w:t>
      </w:r>
    </w:p>
    <w:p w14:paraId="5B915523" w14:textId="1509EEA4" w:rsidR="006F4F84" w:rsidRPr="00537DA7" w:rsidRDefault="008818D0" w:rsidP="00537DA7">
      <w:pPr>
        <w:spacing w:after="170"/>
        <w:jc w:val="both"/>
        <w:rPr>
          <w:sz w:val="24"/>
          <w:szCs w:val="24"/>
        </w:rPr>
      </w:pPr>
      <w:r>
        <w:rPr>
          <w:sz w:val="24"/>
          <w:szCs w:val="24"/>
        </w:rPr>
        <w:t>P</w:t>
      </w:r>
      <w:r w:rsidR="006F4F84" w:rsidRPr="00537DA7">
        <w:rPr>
          <w:sz w:val="24"/>
          <w:szCs w:val="24"/>
        </w:rPr>
        <w:t>articipation and discussions within the sessions are private and confidential to the group. Any personal experience shared remains confidential to this group</w:t>
      </w:r>
      <w:r>
        <w:rPr>
          <w:sz w:val="24"/>
          <w:szCs w:val="24"/>
        </w:rPr>
        <w:t>, unless there is a need to share information because someone is at risk</w:t>
      </w:r>
      <w:r w:rsidR="00B310AD" w:rsidRPr="00537DA7">
        <w:rPr>
          <w:sz w:val="24"/>
          <w:szCs w:val="24"/>
        </w:rPr>
        <w:t xml:space="preserve">. </w:t>
      </w:r>
    </w:p>
    <w:p w14:paraId="717BF3A2" w14:textId="77777777" w:rsidR="006F4F84" w:rsidRPr="00537DA7" w:rsidRDefault="006F4F84" w:rsidP="00537DA7">
      <w:pPr>
        <w:spacing w:after="170"/>
        <w:jc w:val="both"/>
        <w:rPr>
          <w:b/>
          <w:bCs/>
          <w:sz w:val="24"/>
          <w:szCs w:val="24"/>
        </w:rPr>
      </w:pPr>
      <w:r w:rsidRPr="00537DA7">
        <w:rPr>
          <w:b/>
          <w:bCs/>
          <w:sz w:val="24"/>
          <w:szCs w:val="24"/>
        </w:rPr>
        <w:t>Safety</w:t>
      </w:r>
    </w:p>
    <w:p w14:paraId="3F4E2C49" w14:textId="77777777" w:rsidR="00861DE2" w:rsidRPr="00C50945" w:rsidRDefault="008818D0" w:rsidP="00861DE2">
      <w:pPr>
        <w:spacing w:after="170"/>
        <w:jc w:val="both"/>
        <w:rPr>
          <w:sz w:val="24"/>
          <w:szCs w:val="24"/>
        </w:rPr>
      </w:pPr>
      <w:r>
        <w:rPr>
          <w:sz w:val="24"/>
          <w:szCs w:val="24"/>
        </w:rPr>
        <w:t xml:space="preserve">There may be people with lived experience </w:t>
      </w:r>
      <w:r w:rsidR="006F4F84" w:rsidRPr="00537DA7">
        <w:rPr>
          <w:sz w:val="24"/>
          <w:szCs w:val="24"/>
        </w:rPr>
        <w:t xml:space="preserve">in the meeting, please be aware that we will be discussing issues of vital importance, </w:t>
      </w:r>
      <w:r w:rsidR="00B310AD" w:rsidRPr="00537DA7">
        <w:rPr>
          <w:sz w:val="24"/>
          <w:szCs w:val="24"/>
        </w:rPr>
        <w:t>which</w:t>
      </w:r>
      <w:r w:rsidR="006F4F84" w:rsidRPr="00537DA7">
        <w:rPr>
          <w:sz w:val="24"/>
          <w:szCs w:val="24"/>
        </w:rPr>
        <w:t xml:space="preserve"> may trigger feelings and reactions from previous experiences. Please be gentle with each other and yourself. It is important to remember that there may be survivors in the group that have not disclosed their lived experience. Everyone is responsible for their own safety and participation: only share what you feel comfortable with. If you find something triggering it is ok to say so and to do whatever you need to keep safe. Take time out if you need to; please let someone know if you decide to leave early. </w:t>
      </w:r>
      <w:r w:rsidR="00861DE2">
        <w:rPr>
          <w:sz w:val="24"/>
          <w:szCs w:val="24"/>
        </w:rPr>
        <w:t xml:space="preserve">Support is available if you have lived experience, you can speak with your Diocesan Safeguarding Team, or with Safe Spaces:  </w:t>
      </w:r>
      <w:r w:rsidR="00861DE2" w:rsidRPr="00C50945">
        <w:rPr>
          <w:sz w:val="24"/>
          <w:szCs w:val="24"/>
        </w:rPr>
        <w:t xml:space="preserve"> </w:t>
      </w:r>
    </w:p>
    <w:p w14:paraId="3505C250" w14:textId="77777777" w:rsidR="00861DE2" w:rsidRPr="00C50945" w:rsidRDefault="00861DE2" w:rsidP="00861DE2">
      <w:pPr>
        <w:spacing w:after="170"/>
        <w:jc w:val="both"/>
        <w:rPr>
          <w:sz w:val="24"/>
          <w:szCs w:val="24"/>
        </w:rPr>
      </w:pPr>
      <w:r w:rsidRPr="00C50945">
        <w:rPr>
          <w:sz w:val="24"/>
          <w:szCs w:val="24"/>
        </w:rPr>
        <w:t>Safe Spaces is for anyone who has experienced Church-related abuse, of any type, in England or Wales. Safe Spaces has a team of support advocates who are specially trained in supporting survivors of sexual violence and have received additional training in how churches respond to abuse cases, the way in which faith and Church-related settings have been used to carry out abuse, and the issues affecting people who have had, or still have, a relationship with the Church. You can contact the Safe Spaces team using the following details.</w:t>
      </w:r>
    </w:p>
    <w:p w14:paraId="38FC5014" w14:textId="77777777" w:rsidR="00861DE2" w:rsidRPr="00C50945" w:rsidRDefault="00861DE2" w:rsidP="00861DE2">
      <w:pPr>
        <w:spacing w:after="170"/>
        <w:ind w:left="720"/>
        <w:jc w:val="both"/>
        <w:rPr>
          <w:sz w:val="24"/>
          <w:szCs w:val="24"/>
        </w:rPr>
      </w:pPr>
      <w:r w:rsidRPr="00C50945">
        <w:rPr>
          <w:sz w:val="24"/>
          <w:szCs w:val="24"/>
        </w:rPr>
        <w:t xml:space="preserve">Phone: 0300 303 1056 </w:t>
      </w:r>
    </w:p>
    <w:p w14:paraId="4298E103" w14:textId="77777777" w:rsidR="00861DE2" w:rsidRPr="00C50945" w:rsidRDefault="00861DE2" w:rsidP="00861DE2">
      <w:pPr>
        <w:spacing w:after="170"/>
        <w:ind w:left="720"/>
        <w:jc w:val="both"/>
        <w:rPr>
          <w:sz w:val="24"/>
          <w:szCs w:val="24"/>
        </w:rPr>
      </w:pPr>
      <w:r w:rsidRPr="00C50945">
        <w:rPr>
          <w:sz w:val="24"/>
          <w:szCs w:val="24"/>
        </w:rPr>
        <w:t>(answerphone available outside of opening times)</w:t>
      </w:r>
    </w:p>
    <w:p w14:paraId="7DFD1072" w14:textId="77777777" w:rsidR="00861DE2" w:rsidRPr="00C50945" w:rsidRDefault="00861DE2" w:rsidP="00861DE2">
      <w:pPr>
        <w:spacing w:after="170"/>
        <w:ind w:left="720"/>
        <w:jc w:val="both"/>
        <w:rPr>
          <w:sz w:val="24"/>
          <w:szCs w:val="24"/>
        </w:rPr>
      </w:pPr>
      <w:r w:rsidRPr="00C50945">
        <w:rPr>
          <w:sz w:val="24"/>
          <w:szCs w:val="24"/>
        </w:rPr>
        <w:t xml:space="preserve">Email: safespaces@firstlight.org.uk </w:t>
      </w:r>
    </w:p>
    <w:p w14:paraId="706CD5E1" w14:textId="77777777" w:rsidR="00861DE2" w:rsidRPr="00C50945" w:rsidRDefault="00861DE2" w:rsidP="00861DE2">
      <w:pPr>
        <w:spacing w:after="170"/>
        <w:ind w:left="720"/>
        <w:jc w:val="both"/>
        <w:rPr>
          <w:sz w:val="24"/>
          <w:szCs w:val="24"/>
        </w:rPr>
      </w:pPr>
      <w:r w:rsidRPr="00C50945">
        <w:rPr>
          <w:sz w:val="24"/>
          <w:szCs w:val="24"/>
        </w:rPr>
        <w:t>A live chat service is also available through the Safe Spaces website – Safe Spaces England and Wales – Home - Safe Spaces England and Wales</w:t>
      </w:r>
    </w:p>
    <w:p w14:paraId="1A560B4E" w14:textId="77777777" w:rsidR="00861DE2" w:rsidRDefault="00861DE2" w:rsidP="00861DE2">
      <w:pPr>
        <w:spacing w:after="170"/>
        <w:ind w:left="720"/>
        <w:jc w:val="both"/>
        <w:rPr>
          <w:sz w:val="24"/>
          <w:szCs w:val="24"/>
        </w:rPr>
      </w:pPr>
      <w:r w:rsidRPr="00C50945">
        <w:rPr>
          <w:sz w:val="24"/>
          <w:szCs w:val="24"/>
        </w:rPr>
        <w:t>Opening times: Monday to Friday: 9am to 9pm, Saturdays: 9am to 1pm, Sundays: 1pm to 5pm</w:t>
      </w:r>
    </w:p>
    <w:p w14:paraId="71FC7ED5" w14:textId="77777777" w:rsidR="00861DE2" w:rsidRDefault="00861DE2" w:rsidP="00861DE2">
      <w:pPr>
        <w:spacing w:after="170"/>
        <w:ind w:left="720"/>
        <w:jc w:val="both"/>
        <w:rPr>
          <w:sz w:val="24"/>
          <w:szCs w:val="24"/>
        </w:rPr>
      </w:pPr>
      <w:hyperlink r:id="rId15" w:history="1">
        <w:r w:rsidRPr="00C50945">
          <w:rPr>
            <w:rStyle w:val="Hyperlink"/>
            <w:sz w:val="24"/>
            <w:szCs w:val="24"/>
          </w:rPr>
          <w:t>Home - Safe Spaces England and Wales</w:t>
        </w:r>
      </w:hyperlink>
    </w:p>
    <w:p w14:paraId="66A0A614" w14:textId="77777777" w:rsidR="006F4F84" w:rsidRPr="00537DA7" w:rsidRDefault="006F4F84" w:rsidP="00537DA7">
      <w:pPr>
        <w:spacing w:after="170"/>
        <w:jc w:val="both"/>
        <w:rPr>
          <w:sz w:val="24"/>
          <w:szCs w:val="24"/>
        </w:rPr>
      </w:pPr>
      <w:r w:rsidRPr="00537DA7">
        <w:rPr>
          <w:b/>
          <w:bCs/>
          <w:sz w:val="24"/>
          <w:szCs w:val="24"/>
        </w:rPr>
        <w:t>Participation</w:t>
      </w:r>
    </w:p>
    <w:p w14:paraId="3C102B3A" w14:textId="77777777" w:rsidR="006F4F84" w:rsidRPr="00537DA7" w:rsidRDefault="006F4F84" w:rsidP="00537DA7">
      <w:pPr>
        <w:spacing w:after="170"/>
        <w:jc w:val="both"/>
        <w:rPr>
          <w:sz w:val="24"/>
          <w:szCs w:val="24"/>
        </w:rPr>
      </w:pPr>
      <w:r w:rsidRPr="00537DA7">
        <w:rPr>
          <w:sz w:val="24"/>
          <w:szCs w:val="24"/>
        </w:rPr>
        <w:t xml:space="preserve">Your active participation is most welcome. We all bring valuable wisdom and experiences to share and learn from each other. We hope you will feel able to fully participate to get the most from the group. Please let us know if there is anything else we can do to support your participation and make this the best experience possible. </w:t>
      </w:r>
    </w:p>
    <w:p w14:paraId="34CE7333" w14:textId="77777777" w:rsidR="00E365A5" w:rsidRDefault="00E365A5" w:rsidP="00537DA7">
      <w:pPr>
        <w:spacing w:after="170"/>
        <w:jc w:val="both"/>
        <w:rPr>
          <w:b/>
          <w:bCs/>
          <w:sz w:val="24"/>
          <w:szCs w:val="24"/>
        </w:rPr>
      </w:pPr>
    </w:p>
    <w:p w14:paraId="28267102" w14:textId="77777777" w:rsidR="00E365A5" w:rsidRDefault="00E365A5" w:rsidP="00537DA7">
      <w:pPr>
        <w:spacing w:after="170"/>
        <w:jc w:val="both"/>
        <w:rPr>
          <w:b/>
          <w:bCs/>
          <w:sz w:val="24"/>
          <w:szCs w:val="24"/>
        </w:rPr>
      </w:pPr>
    </w:p>
    <w:p w14:paraId="5357215E" w14:textId="6F26375A" w:rsidR="006F4F84" w:rsidRPr="00537DA7" w:rsidRDefault="006F4F84" w:rsidP="00537DA7">
      <w:pPr>
        <w:spacing w:after="170"/>
        <w:jc w:val="both"/>
        <w:rPr>
          <w:sz w:val="24"/>
          <w:szCs w:val="24"/>
        </w:rPr>
      </w:pPr>
      <w:r w:rsidRPr="00537DA7">
        <w:rPr>
          <w:b/>
          <w:bCs/>
          <w:sz w:val="24"/>
          <w:szCs w:val="24"/>
        </w:rPr>
        <w:lastRenderedPageBreak/>
        <w:t>Inclusion and respect</w:t>
      </w:r>
    </w:p>
    <w:p w14:paraId="1945C210" w14:textId="459D53B0" w:rsidR="00861DE2" w:rsidRPr="00861DE2" w:rsidRDefault="006F4F84" w:rsidP="00861DE2">
      <w:pPr>
        <w:spacing w:after="170"/>
        <w:jc w:val="both"/>
        <w:rPr>
          <w:sz w:val="24"/>
          <w:szCs w:val="24"/>
        </w:rPr>
      </w:pPr>
      <w:r w:rsidRPr="00537DA7">
        <w:rPr>
          <w:sz w:val="24"/>
          <w:szCs w:val="24"/>
        </w:rPr>
        <w:t>We bring our diversity of experience and perspectives. Please help us to ensure that all voices can be heard. Let's disagree respectfully and kindly, and approach difference with curiosity rather than the need to be right. We are committed to being inclusive and anti-discriminatory.</w:t>
      </w:r>
      <w:r w:rsidR="00861DE2">
        <w:rPr>
          <w:sz w:val="24"/>
          <w:szCs w:val="24"/>
        </w:rPr>
        <w:t xml:space="preserve"> </w:t>
      </w:r>
      <w:bookmarkStart w:id="6" w:name="_Hlk221012255"/>
      <w:r w:rsidR="00861DE2">
        <w:rPr>
          <w:sz w:val="24"/>
          <w:szCs w:val="24"/>
        </w:rPr>
        <w:t xml:space="preserve">The Learning and Development Framework at pages 19 and 20 gives options for </w:t>
      </w:r>
      <w:r w:rsidR="00861DE2" w:rsidRPr="00861DE2">
        <w:rPr>
          <w:sz w:val="24"/>
          <w:szCs w:val="24"/>
        </w:rPr>
        <w:t>other way</w:t>
      </w:r>
      <w:r w:rsidR="00861DE2">
        <w:rPr>
          <w:sz w:val="24"/>
          <w:szCs w:val="24"/>
        </w:rPr>
        <w:t>s</w:t>
      </w:r>
      <w:r w:rsidR="00861DE2" w:rsidRPr="00861DE2">
        <w:rPr>
          <w:sz w:val="24"/>
          <w:szCs w:val="24"/>
        </w:rPr>
        <w:t xml:space="preserve"> to access the pathway if </w:t>
      </w:r>
      <w:r w:rsidR="00861DE2">
        <w:rPr>
          <w:sz w:val="24"/>
          <w:szCs w:val="24"/>
        </w:rPr>
        <w:t xml:space="preserve">you </w:t>
      </w:r>
      <w:r w:rsidR="00861DE2" w:rsidRPr="00861DE2">
        <w:rPr>
          <w:sz w:val="24"/>
          <w:szCs w:val="24"/>
        </w:rPr>
        <w:t>have a disability or difficult</w:t>
      </w:r>
      <w:r w:rsidR="00861DE2">
        <w:rPr>
          <w:sz w:val="24"/>
          <w:szCs w:val="24"/>
        </w:rPr>
        <w:t>y</w:t>
      </w:r>
      <w:r w:rsidR="00861DE2" w:rsidRPr="00861DE2">
        <w:rPr>
          <w:sz w:val="24"/>
          <w:szCs w:val="24"/>
        </w:rPr>
        <w:t xml:space="preserve"> accessing</w:t>
      </w:r>
      <w:r w:rsidR="00861DE2">
        <w:rPr>
          <w:sz w:val="24"/>
          <w:szCs w:val="24"/>
        </w:rPr>
        <w:t xml:space="preserve"> the training, please</w:t>
      </w:r>
      <w:r w:rsidR="00861DE2" w:rsidRPr="00861DE2">
        <w:rPr>
          <w:sz w:val="24"/>
          <w:szCs w:val="24"/>
        </w:rPr>
        <w:t xml:space="preserve"> speak to</w:t>
      </w:r>
      <w:r w:rsidR="00861DE2">
        <w:rPr>
          <w:sz w:val="24"/>
          <w:szCs w:val="24"/>
        </w:rPr>
        <w:t xml:space="preserve"> your</w:t>
      </w:r>
      <w:r w:rsidR="00861DE2" w:rsidRPr="00861DE2">
        <w:rPr>
          <w:sz w:val="24"/>
          <w:szCs w:val="24"/>
        </w:rPr>
        <w:t xml:space="preserve"> Diocesan</w:t>
      </w:r>
      <w:r w:rsidR="00861DE2">
        <w:rPr>
          <w:sz w:val="24"/>
          <w:szCs w:val="24"/>
        </w:rPr>
        <w:t xml:space="preserve"> Safeguarding</w:t>
      </w:r>
      <w:r w:rsidR="00861DE2" w:rsidRPr="00861DE2">
        <w:rPr>
          <w:sz w:val="24"/>
          <w:szCs w:val="24"/>
        </w:rPr>
        <w:t xml:space="preserve"> </w:t>
      </w:r>
      <w:r w:rsidR="00861DE2">
        <w:rPr>
          <w:sz w:val="24"/>
          <w:szCs w:val="24"/>
        </w:rPr>
        <w:t>T</w:t>
      </w:r>
      <w:r w:rsidR="00861DE2" w:rsidRPr="00861DE2">
        <w:rPr>
          <w:sz w:val="24"/>
          <w:szCs w:val="24"/>
        </w:rPr>
        <w:t>eam</w:t>
      </w:r>
      <w:r w:rsidR="00861DE2">
        <w:rPr>
          <w:sz w:val="24"/>
          <w:szCs w:val="24"/>
        </w:rPr>
        <w:t>.</w:t>
      </w:r>
    </w:p>
    <w:bookmarkEnd w:id="6"/>
    <w:p w14:paraId="50A7F00F" w14:textId="243298AF" w:rsidR="006F4F84" w:rsidRPr="00537DA7" w:rsidRDefault="006F4F84" w:rsidP="00537DA7">
      <w:pPr>
        <w:spacing w:after="170"/>
        <w:jc w:val="both"/>
        <w:rPr>
          <w:sz w:val="24"/>
          <w:szCs w:val="24"/>
        </w:rPr>
      </w:pPr>
    </w:p>
    <w:p w14:paraId="47F813A6" w14:textId="77777777" w:rsidR="006F4F84" w:rsidRDefault="006F4F84" w:rsidP="00537DA7">
      <w:pPr>
        <w:spacing w:after="170"/>
        <w:jc w:val="both"/>
        <w:rPr>
          <w:rFonts w:eastAsia="Wingdings"/>
          <w:b/>
          <w:bCs/>
          <w:sz w:val="24"/>
          <w:szCs w:val="24"/>
        </w:rPr>
      </w:pPr>
    </w:p>
    <w:p w14:paraId="4E383DBA" w14:textId="1B3FE35D" w:rsidR="00EC46C2" w:rsidRPr="00AA07C2" w:rsidRDefault="00EC46C2" w:rsidP="00AA07C2">
      <w:pPr>
        <w:jc w:val="both"/>
        <w:rPr>
          <w:rStyle w:val="Hyperlink"/>
          <w:rFonts w:eastAsia="Wingdings"/>
          <w:color w:val="auto"/>
          <w:sz w:val="24"/>
          <w:szCs w:val="24"/>
          <w:u w:val="none"/>
        </w:rPr>
      </w:pPr>
      <w:r w:rsidRPr="00537DA7">
        <w:rPr>
          <w:rFonts w:eastAsia="Wingdings"/>
          <w:sz w:val="24"/>
          <w:szCs w:val="24"/>
        </w:rPr>
        <w:br w:type="page"/>
      </w:r>
    </w:p>
    <w:p w14:paraId="38AE3253" w14:textId="77777777" w:rsidR="000707E4" w:rsidRDefault="00E365A5" w:rsidP="00551D58">
      <w:pPr>
        <w:pStyle w:val="Heading1"/>
      </w:pPr>
      <w:bookmarkStart w:id="7" w:name="_Toc237422444"/>
      <w:r>
        <w:lastRenderedPageBreak/>
        <w:t xml:space="preserve">4. </w:t>
      </w:r>
      <w:r w:rsidR="00AA07C2" w:rsidRPr="00183054">
        <w:t>Pre-work ahead of Session 1</w:t>
      </w:r>
      <w:bookmarkEnd w:id="7"/>
      <w:r w:rsidR="005A79AC" w:rsidRPr="00183054">
        <w:t xml:space="preserve"> </w:t>
      </w:r>
    </w:p>
    <w:p w14:paraId="36742CD1" w14:textId="7A9EC9BC" w:rsidR="00B83D74" w:rsidRDefault="005A79AC" w:rsidP="000707E4">
      <w:r>
        <w:t>(approximately 1 hour)</w:t>
      </w:r>
    </w:p>
    <w:p w14:paraId="4AB3ABFB" w14:textId="65CA1033" w:rsidR="00AA07C2" w:rsidRPr="00AA07C2" w:rsidRDefault="00AA07C2" w:rsidP="00AA07C2">
      <w:pPr>
        <w:rPr>
          <w:sz w:val="24"/>
          <w:szCs w:val="24"/>
        </w:rPr>
      </w:pPr>
      <w:bookmarkStart w:id="8" w:name="_Hlk221027713"/>
      <w:r w:rsidRPr="00AA07C2">
        <w:rPr>
          <w:sz w:val="24"/>
          <w:szCs w:val="24"/>
        </w:rPr>
        <w:t xml:space="preserve">Ahead of session </w:t>
      </w:r>
      <w:r w:rsidR="00B310AD" w:rsidRPr="00AA07C2">
        <w:rPr>
          <w:sz w:val="24"/>
          <w:szCs w:val="24"/>
        </w:rPr>
        <w:t>one</w:t>
      </w:r>
      <w:r w:rsidRPr="00AA07C2">
        <w:rPr>
          <w:sz w:val="24"/>
          <w:szCs w:val="24"/>
        </w:rPr>
        <w:t xml:space="preserve"> </w:t>
      </w:r>
      <w:r>
        <w:rPr>
          <w:sz w:val="24"/>
          <w:szCs w:val="24"/>
        </w:rPr>
        <w:t>we ask that you</w:t>
      </w:r>
      <w:r w:rsidR="005A79AC">
        <w:rPr>
          <w:sz w:val="24"/>
          <w:szCs w:val="24"/>
        </w:rPr>
        <w:t xml:space="preserve"> complete the three tasks below</w:t>
      </w:r>
      <w:r w:rsidRPr="00AA07C2">
        <w:rPr>
          <w:sz w:val="24"/>
          <w:szCs w:val="24"/>
        </w:rPr>
        <w:t xml:space="preserve">: </w:t>
      </w:r>
    </w:p>
    <w:p w14:paraId="2AD88B62" w14:textId="42DB459E" w:rsidR="008D6DC2" w:rsidRPr="008D6DC2" w:rsidRDefault="00AA07C2" w:rsidP="00D00CB2">
      <w:pPr>
        <w:pStyle w:val="ListParagraph"/>
        <w:numPr>
          <w:ilvl w:val="0"/>
          <w:numId w:val="3"/>
        </w:numPr>
      </w:pPr>
      <w:bookmarkStart w:id="9" w:name="_Hlk221027346"/>
      <w:r w:rsidRPr="008D6DC2">
        <w:rPr>
          <w:sz w:val="24"/>
          <w:szCs w:val="24"/>
        </w:rPr>
        <w:t xml:space="preserve">Watch one or two of the Diocese of Newcastle videos </w:t>
      </w:r>
      <w:r w:rsidR="008D6DC2">
        <w:rPr>
          <w:sz w:val="24"/>
          <w:szCs w:val="24"/>
        </w:rPr>
        <w:t>-</w:t>
      </w:r>
      <w:r w:rsidRPr="008D6DC2">
        <w:rPr>
          <w:sz w:val="24"/>
          <w:szCs w:val="24"/>
        </w:rPr>
        <w:t xml:space="preserve"> </w:t>
      </w:r>
    </w:p>
    <w:p w14:paraId="5D454B9B" w14:textId="467252A0" w:rsidR="008D6DC2" w:rsidRPr="008D6DC2" w:rsidRDefault="008D6DC2" w:rsidP="008D6DC2">
      <w:pPr>
        <w:pStyle w:val="ListParagraph"/>
      </w:pPr>
      <w:hyperlink r:id="rId16" w:history="1">
        <w:r w:rsidRPr="008D6DC2">
          <w:rPr>
            <w:rStyle w:val="Hyperlink"/>
            <w:sz w:val="24"/>
            <w:szCs w:val="24"/>
            <w:lang w:val="en-GB"/>
          </w:rPr>
          <w:t>If I Told You, What Would You Do? - Newcastle Diocese</w:t>
        </w:r>
      </w:hyperlink>
    </w:p>
    <w:p w14:paraId="3B220E46" w14:textId="263513CC" w:rsidR="008D6DC2" w:rsidRPr="008D6DC2" w:rsidRDefault="008D6DC2" w:rsidP="008D6DC2">
      <w:pPr>
        <w:pStyle w:val="ListParagraph"/>
      </w:pPr>
      <w:hyperlink r:id="rId17" w:history="1">
        <w:r w:rsidRPr="008D6DC2">
          <w:rPr>
            <w:rStyle w:val="Hyperlink"/>
          </w:rPr>
          <w:t>https://www.newcastle.anglican.org/if-i-told-you-what-would-you-do-/</w:t>
        </w:r>
      </w:hyperlink>
    </w:p>
    <w:bookmarkEnd w:id="9"/>
    <w:p w14:paraId="501C5AA9" w14:textId="77777777" w:rsidR="0045560F" w:rsidRDefault="0045560F" w:rsidP="0045560F">
      <w:pPr>
        <w:pStyle w:val="ListParagraph"/>
        <w:rPr>
          <w:sz w:val="24"/>
          <w:szCs w:val="24"/>
        </w:rPr>
      </w:pPr>
    </w:p>
    <w:p w14:paraId="59F03D47" w14:textId="5D8FC0E7" w:rsidR="00AA07C2" w:rsidRDefault="00B25A51" w:rsidP="00AA07C2">
      <w:pPr>
        <w:pStyle w:val="ListParagraph"/>
        <w:rPr>
          <w:sz w:val="24"/>
          <w:szCs w:val="24"/>
        </w:rPr>
      </w:pPr>
      <w:r>
        <w:rPr>
          <w:sz w:val="24"/>
          <w:szCs w:val="24"/>
        </w:rPr>
        <w:t>Scroll down to the green boxes and select e</w:t>
      </w:r>
      <w:r w:rsidR="00AA07C2" w:rsidRPr="008D6DC2">
        <w:rPr>
          <w:sz w:val="24"/>
          <w:szCs w:val="24"/>
        </w:rPr>
        <w:t>ither</w:t>
      </w:r>
      <w:r w:rsidR="00AA07C2" w:rsidRPr="008D6DC2">
        <w:rPr>
          <w:i/>
          <w:iCs/>
          <w:sz w:val="24"/>
          <w:szCs w:val="24"/>
        </w:rPr>
        <w:t xml:space="preserve"> ‘Would you make me feel safe’ </w:t>
      </w:r>
      <w:r w:rsidR="00AA07C2" w:rsidRPr="008D6DC2">
        <w:rPr>
          <w:sz w:val="24"/>
          <w:szCs w:val="24"/>
        </w:rPr>
        <w:t xml:space="preserve">or </w:t>
      </w:r>
      <w:r w:rsidR="00AA07C2" w:rsidRPr="008D6DC2">
        <w:rPr>
          <w:i/>
          <w:iCs/>
          <w:sz w:val="24"/>
          <w:szCs w:val="24"/>
        </w:rPr>
        <w:t xml:space="preserve">‘Would you encourage me to use my voice’ </w:t>
      </w:r>
      <w:r w:rsidR="00AA07C2" w:rsidRPr="008D6DC2">
        <w:rPr>
          <w:sz w:val="24"/>
          <w:szCs w:val="24"/>
        </w:rPr>
        <w:t>(or both)</w:t>
      </w:r>
      <w:r w:rsidR="0045560F">
        <w:rPr>
          <w:sz w:val="24"/>
          <w:szCs w:val="24"/>
        </w:rPr>
        <w:t xml:space="preserve"> </w:t>
      </w:r>
      <w:r w:rsidR="00440235">
        <w:rPr>
          <w:sz w:val="24"/>
          <w:szCs w:val="24"/>
        </w:rPr>
        <w:t>where you can find the resources and videos. C</w:t>
      </w:r>
      <w:r w:rsidR="00AA07C2" w:rsidRPr="00AA07C2">
        <w:rPr>
          <w:sz w:val="24"/>
          <w:szCs w:val="24"/>
        </w:rPr>
        <w:t xml:space="preserve">ome to </w:t>
      </w:r>
      <w:proofErr w:type="gramStart"/>
      <w:r w:rsidR="00AA07C2" w:rsidRPr="00AA07C2">
        <w:rPr>
          <w:sz w:val="24"/>
          <w:szCs w:val="24"/>
        </w:rPr>
        <w:t>the session prepared</w:t>
      </w:r>
      <w:proofErr w:type="gramEnd"/>
      <w:r w:rsidR="00AA07C2" w:rsidRPr="00AA07C2">
        <w:rPr>
          <w:sz w:val="24"/>
          <w:szCs w:val="24"/>
        </w:rPr>
        <w:t xml:space="preserve"> to discuss the impact of the </w:t>
      </w:r>
      <w:r w:rsidR="00D00CB2" w:rsidRPr="00AA07C2">
        <w:rPr>
          <w:sz w:val="24"/>
          <w:szCs w:val="24"/>
        </w:rPr>
        <w:t>videos</w:t>
      </w:r>
      <w:r w:rsidR="00AA07C2" w:rsidRPr="00AA07C2">
        <w:rPr>
          <w:sz w:val="24"/>
          <w:szCs w:val="24"/>
        </w:rPr>
        <w:t xml:space="preserve"> and what </w:t>
      </w:r>
      <w:r w:rsidR="00AA07C2">
        <w:rPr>
          <w:sz w:val="24"/>
          <w:szCs w:val="24"/>
        </w:rPr>
        <w:t>you</w:t>
      </w:r>
      <w:r w:rsidR="00AA07C2" w:rsidRPr="00AA07C2">
        <w:rPr>
          <w:sz w:val="24"/>
          <w:szCs w:val="24"/>
        </w:rPr>
        <w:t xml:space="preserve"> took from them.</w:t>
      </w:r>
    </w:p>
    <w:p w14:paraId="38C9D6F6" w14:textId="77777777" w:rsidR="00345C48" w:rsidRDefault="00345C48" w:rsidP="00AA07C2">
      <w:pPr>
        <w:pStyle w:val="ListParagraph"/>
        <w:rPr>
          <w:sz w:val="24"/>
          <w:szCs w:val="24"/>
        </w:rPr>
      </w:pPr>
    </w:p>
    <w:p w14:paraId="19AF5A00" w14:textId="5B31C70C" w:rsidR="00345C48" w:rsidRPr="00345C48" w:rsidRDefault="00345C48" w:rsidP="00345C48">
      <w:pPr>
        <w:pStyle w:val="ListParagraph"/>
        <w:rPr>
          <w:sz w:val="24"/>
          <w:szCs w:val="24"/>
          <w:lang w:val="en-GB"/>
        </w:rPr>
      </w:pPr>
      <w:bookmarkStart w:id="10" w:name="_Hlk221100268"/>
      <w:r w:rsidRPr="00345C48">
        <w:rPr>
          <w:sz w:val="28"/>
          <w:szCs w:val="28"/>
        </w:rPr>
        <w:t>(</w:t>
      </w:r>
      <w:r w:rsidRPr="00345C48">
        <w:rPr>
          <w:sz w:val="24"/>
          <w:szCs w:val="24"/>
          <w:lang w:val="en-GB"/>
        </w:rPr>
        <w:t>Permission to use the If I Told You What Would You Do resources has been given by the intellectual owners, Reverend John Villaseca and Reverend Rae Caro.</w:t>
      </w:r>
      <w:r w:rsidR="00773CDB">
        <w:rPr>
          <w:sz w:val="24"/>
          <w:szCs w:val="24"/>
          <w:lang w:val="en-GB"/>
        </w:rPr>
        <w:t xml:space="preserve"> </w:t>
      </w:r>
      <w:r w:rsidR="00773CDB" w:rsidRPr="00773CDB">
        <w:rPr>
          <w:sz w:val="24"/>
          <w:szCs w:val="24"/>
          <w:lang w:val="en-GB"/>
        </w:rPr>
        <w:t>The films were designed and written by </w:t>
      </w:r>
      <w:r w:rsidR="00773CDB" w:rsidRPr="00773CDB">
        <w:rPr>
          <w:b/>
          <w:bCs/>
          <w:sz w:val="24"/>
          <w:szCs w:val="24"/>
          <w:lang w:val="en-GB"/>
        </w:rPr>
        <w:t>Dr Sarah Troughton and David Creese,</w:t>
      </w:r>
      <w:r w:rsidR="00773CDB" w:rsidRPr="00773CDB">
        <w:rPr>
          <w:sz w:val="24"/>
          <w:szCs w:val="24"/>
          <w:lang w:val="en-GB"/>
        </w:rPr>
        <w:t> with supporting theological reflections by The Revd Canon Dr Rae Caro and The Revd John Vilaseca. </w:t>
      </w:r>
      <w:r w:rsidR="00773CDB" w:rsidRPr="00773CDB">
        <w:rPr>
          <w:b/>
          <w:bCs/>
          <w:sz w:val="24"/>
          <w:szCs w:val="24"/>
          <w:lang w:val="en-GB"/>
        </w:rPr>
        <w:t>Music written and performed by David Creese.</w:t>
      </w:r>
      <w:r w:rsidRPr="00345C48">
        <w:rPr>
          <w:sz w:val="24"/>
          <w:szCs w:val="24"/>
          <w:lang w:val="en-GB"/>
        </w:rPr>
        <w:t>)</w:t>
      </w:r>
    </w:p>
    <w:bookmarkEnd w:id="10"/>
    <w:p w14:paraId="032CD995" w14:textId="77777777" w:rsidR="0045560F" w:rsidRPr="00AA07C2" w:rsidRDefault="0045560F" w:rsidP="00AA07C2">
      <w:pPr>
        <w:pStyle w:val="ListParagraph"/>
        <w:rPr>
          <w:sz w:val="24"/>
          <w:szCs w:val="24"/>
        </w:rPr>
      </w:pPr>
    </w:p>
    <w:p w14:paraId="6A28DB38" w14:textId="68AB0C2F" w:rsidR="000707E4" w:rsidRDefault="00AA07C2" w:rsidP="00D00CB2">
      <w:pPr>
        <w:pStyle w:val="ListParagraph"/>
        <w:numPr>
          <w:ilvl w:val="0"/>
          <w:numId w:val="3"/>
        </w:numPr>
        <w:rPr>
          <w:sz w:val="24"/>
          <w:szCs w:val="24"/>
        </w:rPr>
      </w:pPr>
      <w:r>
        <w:rPr>
          <w:sz w:val="24"/>
          <w:szCs w:val="24"/>
        </w:rPr>
        <w:t xml:space="preserve">Consider the </w:t>
      </w:r>
      <w:r w:rsidRPr="00AA07C2">
        <w:rPr>
          <w:sz w:val="24"/>
          <w:szCs w:val="24"/>
        </w:rPr>
        <w:t xml:space="preserve">Culture Cube </w:t>
      </w:r>
      <w:r w:rsidR="008D6DC2">
        <w:rPr>
          <w:sz w:val="24"/>
          <w:szCs w:val="24"/>
        </w:rPr>
        <w:t>-</w:t>
      </w:r>
      <w:r w:rsidRPr="00AA07C2">
        <w:rPr>
          <w:sz w:val="24"/>
          <w:szCs w:val="24"/>
        </w:rPr>
        <w:t xml:space="preserve"> this is not a repeat of the last course! </w:t>
      </w:r>
      <w:r>
        <w:rPr>
          <w:sz w:val="24"/>
          <w:szCs w:val="24"/>
        </w:rPr>
        <w:t>Please</w:t>
      </w:r>
      <w:r w:rsidRPr="00AA07C2">
        <w:rPr>
          <w:sz w:val="24"/>
          <w:szCs w:val="24"/>
        </w:rPr>
        <w:t xml:space="preserve"> come to the session prepared to reflect in the group an example of good practice and an example where things could be done differently or better</w:t>
      </w:r>
      <w:r>
        <w:rPr>
          <w:sz w:val="24"/>
          <w:szCs w:val="24"/>
        </w:rPr>
        <w:t xml:space="preserve"> </w:t>
      </w:r>
      <w:r w:rsidRPr="00AA07C2">
        <w:rPr>
          <w:sz w:val="24"/>
          <w:szCs w:val="24"/>
        </w:rPr>
        <w:t xml:space="preserve">for each area from </w:t>
      </w:r>
      <w:r>
        <w:rPr>
          <w:sz w:val="24"/>
          <w:szCs w:val="24"/>
        </w:rPr>
        <w:t>you</w:t>
      </w:r>
      <w:r w:rsidRPr="00AA07C2">
        <w:rPr>
          <w:sz w:val="24"/>
          <w:szCs w:val="24"/>
        </w:rPr>
        <w:t>r context.</w:t>
      </w:r>
      <w:r>
        <w:rPr>
          <w:sz w:val="24"/>
          <w:szCs w:val="24"/>
        </w:rPr>
        <w:t xml:space="preserve"> The next page has a template for you to complete to do this. </w:t>
      </w:r>
    </w:p>
    <w:p w14:paraId="2B4D383E" w14:textId="77777777" w:rsidR="0045560F" w:rsidRPr="0045560F" w:rsidRDefault="0045560F" w:rsidP="0045560F">
      <w:pPr>
        <w:pStyle w:val="ListParagraph"/>
        <w:rPr>
          <w:sz w:val="24"/>
          <w:szCs w:val="24"/>
        </w:rPr>
      </w:pPr>
    </w:p>
    <w:p w14:paraId="3A0B8B86" w14:textId="3A665638" w:rsidR="008D6DC2" w:rsidRPr="008D6DC2" w:rsidRDefault="008D6DC2" w:rsidP="00D00CB2">
      <w:pPr>
        <w:pStyle w:val="ListParagraph"/>
        <w:numPr>
          <w:ilvl w:val="0"/>
          <w:numId w:val="3"/>
        </w:numPr>
        <w:rPr>
          <w:b/>
          <w:bCs/>
          <w:sz w:val="24"/>
          <w:szCs w:val="24"/>
        </w:rPr>
      </w:pPr>
      <w:r>
        <w:rPr>
          <w:sz w:val="24"/>
          <w:szCs w:val="24"/>
        </w:rPr>
        <w:t>Power and Influence Self-Assessment</w:t>
      </w:r>
      <w:r w:rsidR="00AA07C2" w:rsidRPr="00AA07C2">
        <w:rPr>
          <w:sz w:val="24"/>
          <w:szCs w:val="24"/>
        </w:rPr>
        <w:t xml:space="preserve"> </w:t>
      </w:r>
      <w:r>
        <w:rPr>
          <w:sz w:val="24"/>
          <w:szCs w:val="24"/>
        </w:rPr>
        <w:t>-</w:t>
      </w:r>
      <w:r w:rsidR="00AF1D1D">
        <w:rPr>
          <w:sz w:val="24"/>
          <w:szCs w:val="24"/>
        </w:rPr>
        <w:t xml:space="preserve"> </w:t>
      </w:r>
      <w:r w:rsidR="00AA07C2" w:rsidRPr="00AA07C2">
        <w:rPr>
          <w:sz w:val="24"/>
          <w:szCs w:val="24"/>
        </w:rPr>
        <w:t xml:space="preserve">consider the different types of power, how they relate to ministry, and </w:t>
      </w:r>
      <w:r w:rsidR="00AA07C2">
        <w:rPr>
          <w:sz w:val="24"/>
          <w:szCs w:val="24"/>
        </w:rPr>
        <w:t>you</w:t>
      </w:r>
      <w:r w:rsidR="00AA07C2" w:rsidRPr="00AA07C2">
        <w:rPr>
          <w:sz w:val="24"/>
          <w:szCs w:val="24"/>
        </w:rPr>
        <w:t>r own use of power and influence through a self-assessment document which is based upon French and Raven’s bases of power</w:t>
      </w:r>
      <w:r w:rsidR="00AA07C2">
        <w:rPr>
          <w:sz w:val="24"/>
          <w:szCs w:val="24"/>
        </w:rPr>
        <w:t>, this document follows below the culture cube template</w:t>
      </w:r>
      <w:r w:rsidR="00AA07C2" w:rsidRPr="00AA07C2">
        <w:rPr>
          <w:sz w:val="24"/>
          <w:szCs w:val="24"/>
        </w:rPr>
        <w:t>.</w:t>
      </w:r>
      <w:r>
        <w:rPr>
          <w:sz w:val="24"/>
          <w:szCs w:val="24"/>
        </w:rPr>
        <w:t xml:space="preserve"> </w:t>
      </w:r>
      <w:r w:rsidRPr="008D6DC2">
        <w:rPr>
          <w:b/>
          <w:bCs/>
          <w:sz w:val="24"/>
          <w:szCs w:val="24"/>
        </w:rPr>
        <w:t xml:space="preserve">You will not be asked to share your scores during the session. </w:t>
      </w:r>
      <w:r w:rsidR="001322B7" w:rsidRPr="001322B7">
        <w:rPr>
          <w:sz w:val="24"/>
          <w:szCs w:val="24"/>
          <w:u w:val="single"/>
        </w:rPr>
        <w:t>There is no set word count for your reflections.</w:t>
      </w:r>
    </w:p>
    <w:bookmarkEnd w:id="8"/>
    <w:p w14:paraId="74830734" w14:textId="77777777" w:rsidR="00AA07C2" w:rsidRDefault="00AA07C2" w:rsidP="00AA07C2">
      <w:pPr>
        <w:jc w:val="both"/>
        <w:rPr>
          <w:rStyle w:val="Hyperlink"/>
          <w:rFonts w:ascii="Calibri" w:hAnsi="Calibri" w:cs="Calibri"/>
          <w:color w:val="000000" w:themeColor="text1"/>
          <w:sz w:val="24"/>
          <w:szCs w:val="24"/>
        </w:rPr>
      </w:pPr>
    </w:p>
    <w:p w14:paraId="50127D55" w14:textId="6CF1CCED" w:rsidR="001322B7" w:rsidRPr="001322B7" w:rsidRDefault="001322B7" w:rsidP="00AA07C2">
      <w:pPr>
        <w:jc w:val="both"/>
        <w:rPr>
          <w:rStyle w:val="Hyperlink"/>
          <w:rFonts w:ascii="Calibri" w:hAnsi="Calibri" w:cs="Calibri"/>
          <w:color w:val="000000" w:themeColor="text1"/>
          <w:sz w:val="24"/>
          <w:szCs w:val="24"/>
          <w:u w:val="none"/>
        </w:rPr>
      </w:pPr>
      <w:r>
        <w:rPr>
          <w:rStyle w:val="Hyperlink"/>
          <w:rFonts w:ascii="Calibri" w:hAnsi="Calibri" w:cs="Calibri"/>
          <w:color w:val="000000" w:themeColor="text1"/>
          <w:sz w:val="24"/>
          <w:szCs w:val="24"/>
          <w:u w:val="none"/>
        </w:rPr>
        <w:t xml:space="preserve">Send your </w:t>
      </w:r>
      <w:r w:rsidR="00354A92">
        <w:rPr>
          <w:rStyle w:val="Hyperlink"/>
          <w:rFonts w:ascii="Calibri" w:hAnsi="Calibri" w:cs="Calibri"/>
          <w:color w:val="000000" w:themeColor="text1"/>
          <w:sz w:val="24"/>
          <w:szCs w:val="24"/>
          <w:u w:val="none"/>
        </w:rPr>
        <w:t xml:space="preserve">workbook with the </w:t>
      </w:r>
      <w:r>
        <w:rPr>
          <w:rStyle w:val="Hyperlink"/>
          <w:rFonts w:ascii="Calibri" w:hAnsi="Calibri" w:cs="Calibri"/>
          <w:color w:val="000000" w:themeColor="text1"/>
          <w:sz w:val="24"/>
          <w:szCs w:val="24"/>
          <w:u w:val="none"/>
        </w:rPr>
        <w:t>completed Culture Cube, Self-Assessment</w:t>
      </w:r>
      <w:r w:rsidR="00354A92">
        <w:rPr>
          <w:rStyle w:val="Hyperlink"/>
          <w:rFonts w:ascii="Calibri" w:hAnsi="Calibri" w:cs="Calibri"/>
          <w:color w:val="000000" w:themeColor="text1"/>
          <w:sz w:val="24"/>
          <w:szCs w:val="24"/>
          <w:u w:val="none"/>
        </w:rPr>
        <w:t xml:space="preserve">, and reflections to </w:t>
      </w:r>
      <w:hyperlink r:id="rId18" w:history="1">
        <w:r w:rsidR="00354A92" w:rsidRPr="00026D68">
          <w:rPr>
            <w:rStyle w:val="Hyperlink"/>
            <w:rFonts w:ascii="Calibri" w:hAnsi="Calibri" w:cs="Calibri"/>
            <w:sz w:val="24"/>
            <w:szCs w:val="24"/>
          </w:rPr>
          <w:t>training.safeguarding@bathwells.anglican.org</w:t>
        </w:r>
      </w:hyperlink>
      <w:r w:rsidR="00354A92">
        <w:rPr>
          <w:rStyle w:val="Hyperlink"/>
          <w:rFonts w:ascii="Calibri" w:hAnsi="Calibri" w:cs="Calibri"/>
          <w:color w:val="000000" w:themeColor="text1"/>
          <w:sz w:val="24"/>
          <w:szCs w:val="24"/>
          <w:u w:val="none"/>
        </w:rPr>
        <w:t xml:space="preserve"> no less than one week prior to Session </w:t>
      </w:r>
      <w:r w:rsidR="00FB1B93">
        <w:rPr>
          <w:rStyle w:val="Hyperlink"/>
          <w:rFonts w:ascii="Calibri" w:hAnsi="Calibri" w:cs="Calibri"/>
          <w:color w:val="000000" w:themeColor="text1"/>
          <w:sz w:val="24"/>
          <w:szCs w:val="24"/>
          <w:u w:val="none"/>
        </w:rPr>
        <w:t>O</w:t>
      </w:r>
      <w:r w:rsidR="00354A92">
        <w:rPr>
          <w:rStyle w:val="Hyperlink"/>
          <w:rFonts w:ascii="Calibri" w:hAnsi="Calibri" w:cs="Calibri"/>
          <w:color w:val="000000" w:themeColor="text1"/>
          <w:sz w:val="24"/>
          <w:szCs w:val="24"/>
          <w:u w:val="none"/>
        </w:rPr>
        <w:t>ne.</w:t>
      </w:r>
    </w:p>
    <w:p w14:paraId="727004C4" w14:textId="77777777" w:rsidR="00AA07C2" w:rsidRPr="00AA07C2" w:rsidRDefault="00AA07C2" w:rsidP="00AA07C2">
      <w:pPr>
        <w:rPr>
          <w:sz w:val="24"/>
          <w:szCs w:val="24"/>
        </w:rPr>
      </w:pPr>
    </w:p>
    <w:p w14:paraId="7D73FDC7" w14:textId="77777777" w:rsidR="00AA07C2" w:rsidRDefault="00AA07C2" w:rsidP="0099569B">
      <w:pPr>
        <w:pStyle w:val="Title"/>
        <w:jc w:val="both"/>
        <w:rPr>
          <w:rFonts w:ascii="Calibri" w:hAnsi="Calibri" w:cs="Calibri"/>
          <w:b/>
          <w:sz w:val="32"/>
          <w:szCs w:val="32"/>
        </w:rPr>
      </w:pPr>
    </w:p>
    <w:p w14:paraId="14D5C9AF" w14:textId="77777777" w:rsidR="003066C3" w:rsidRDefault="003066C3">
      <w:pPr>
        <w:rPr>
          <w:rFonts w:ascii="Calibri" w:hAnsi="Calibri" w:cs="Calibri"/>
          <w:b/>
          <w:sz w:val="32"/>
          <w:szCs w:val="32"/>
        </w:rPr>
        <w:sectPr w:rsidR="003066C3" w:rsidSect="003066C3">
          <w:headerReference w:type="default" r:id="rId19"/>
          <w:footerReference w:type="default" r:id="rId20"/>
          <w:pgSz w:w="11906" w:h="16838"/>
          <w:pgMar w:top="1440" w:right="1134" w:bottom="1440" w:left="1134" w:header="709" w:footer="709" w:gutter="0"/>
          <w:cols w:space="708"/>
          <w:docGrid w:linePitch="360"/>
        </w:sectPr>
      </w:pPr>
    </w:p>
    <w:tbl>
      <w:tblPr>
        <w:tblStyle w:val="TableGrid"/>
        <w:tblW w:w="5000" w:type="pct"/>
        <w:tblLook w:val="04A0" w:firstRow="1" w:lastRow="0" w:firstColumn="1" w:lastColumn="0" w:noHBand="0" w:noVBand="1"/>
      </w:tblPr>
      <w:tblGrid>
        <w:gridCol w:w="2293"/>
        <w:gridCol w:w="2381"/>
        <w:gridCol w:w="2381"/>
        <w:gridCol w:w="2267"/>
        <w:gridCol w:w="2323"/>
        <w:gridCol w:w="2303"/>
      </w:tblGrid>
      <w:tr w:rsidR="00E915BA" w14:paraId="2D2EA8A0" w14:textId="77777777" w:rsidTr="00E915BA">
        <w:tc>
          <w:tcPr>
            <w:tcW w:w="822" w:type="pct"/>
          </w:tcPr>
          <w:p w14:paraId="249F2C16" w14:textId="77777777" w:rsidR="00E915BA" w:rsidRDefault="00E915BA" w:rsidP="00935CAA">
            <w:pPr>
              <w:rPr>
                <w:rFonts w:ascii="Calibri" w:hAnsi="Calibri" w:cs="Calibri"/>
                <w:b/>
                <w:sz w:val="32"/>
                <w:szCs w:val="32"/>
              </w:rPr>
            </w:pPr>
            <w:r w:rsidRPr="008A6E40">
              <w:rPr>
                <w:rFonts w:ascii="Calibri" w:hAnsi="Calibri" w:cs="Calibri"/>
                <w:b/>
                <w:noProof/>
                <w:sz w:val="32"/>
                <w:szCs w:val="32"/>
              </w:rPr>
              <w:lastRenderedPageBreak/>
              <w:drawing>
                <wp:inline distT="0" distB="0" distL="0" distR="0" wp14:anchorId="1E96CDE3" wp14:editId="1A653C2F">
                  <wp:extent cx="1343770" cy="1156335"/>
                  <wp:effectExtent l="0" t="0" r="8890" b="5715"/>
                  <wp:docPr id="386231487" name="Picture 16" descr="A picture containing graphical user interface&#10;&#10;Description automatically generated">
                    <a:extLst xmlns:a="http://schemas.openxmlformats.org/drawingml/2006/main">
                      <a:ext uri="{FF2B5EF4-FFF2-40B4-BE49-F238E27FC236}">
                        <a16:creationId xmlns:a16="http://schemas.microsoft.com/office/drawing/2014/main" id="{8CB2362D-08DF-E7DC-E9D6-5A50E4EE43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descr="A picture containing graphical user interface&#10;&#10;Description automatically generated">
                            <a:extLst>
                              <a:ext uri="{FF2B5EF4-FFF2-40B4-BE49-F238E27FC236}">
                                <a16:creationId xmlns:a16="http://schemas.microsoft.com/office/drawing/2014/main" id="{8CB2362D-08DF-E7DC-E9D6-5A50E4EE4311}"/>
                              </a:ext>
                            </a:extLst>
                          </pic:cNvPr>
                          <pic:cNvPicPr>
                            <a:picLocks noChangeAspect="1"/>
                          </pic:cNvPicPr>
                        </pic:nvPicPr>
                        <pic:blipFill rotWithShape="1">
                          <a:blip r:embed="rId21">
                            <a:extLst>
                              <a:ext uri="{28A0092B-C50C-407E-A947-70E740481C1C}">
                                <a14:useLocalDpi xmlns:a14="http://schemas.microsoft.com/office/drawing/2010/main" val="0"/>
                              </a:ext>
                            </a:extLst>
                          </a:blip>
                          <a:srcRect l="3146" t="7718" r="86924" b="60996"/>
                          <a:stretch>
                            <a:fillRect/>
                          </a:stretch>
                        </pic:blipFill>
                        <pic:spPr bwMode="auto">
                          <a:xfrm>
                            <a:off x="0" y="0"/>
                            <a:ext cx="1353602" cy="1164795"/>
                          </a:xfrm>
                          <a:prstGeom prst="rect">
                            <a:avLst/>
                          </a:prstGeom>
                          <a:ln>
                            <a:noFill/>
                          </a:ln>
                          <a:extLst>
                            <a:ext uri="{53640926-AAD7-44D8-BBD7-CCE9431645EC}">
                              <a14:shadowObscured xmlns:a14="http://schemas.microsoft.com/office/drawing/2010/main"/>
                            </a:ext>
                          </a:extLst>
                        </pic:spPr>
                      </pic:pic>
                    </a:graphicData>
                  </a:graphic>
                </wp:inline>
              </w:drawing>
            </w:r>
          </w:p>
          <w:p w14:paraId="096B04B0" w14:textId="77777777" w:rsidR="00E915BA" w:rsidRPr="00FA7ED1" w:rsidRDefault="00E915BA" w:rsidP="00935CAA">
            <w:pPr>
              <w:rPr>
                <w:rFonts w:ascii="Calibri" w:hAnsi="Calibri" w:cs="Calibri"/>
                <w:b/>
                <w:sz w:val="24"/>
                <w:szCs w:val="24"/>
                <w:lang w:val="en-GB"/>
              </w:rPr>
            </w:pPr>
            <w:r w:rsidRPr="00FA7ED1">
              <w:rPr>
                <w:rFonts w:ascii="Calibri" w:hAnsi="Calibri" w:cs="Calibri"/>
                <w:b/>
                <w:lang w:val="en-GB"/>
              </w:rPr>
              <w:t>Think about the structures, reporting lines and accountability within your context.</w:t>
            </w:r>
          </w:p>
        </w:tc>
        <w:tc>
          <w:tcPr>
            <w:tcW w:w="854" w:type="pct"/>
          </w:tcPr>
          <w:p w14:paraId="699F8C5B" w14:textId="77777777" w:rsidR="00E915BA" w:rsidRDefault="00E915BA" w:rsidP="00935CAA">
            <w:pPr>
              <w:rPr>
                <w:rFonts w:ascii="Calibri" w:hAnsi="Calibri" w:cs="Calibri"/>
                <w:b/>
                <w:sz w:val="32"/>
                <w:szCs w:val="32"/>
              </w:rPr>
            </w:pPr>
            <w:r w:rsidRPr="008A6E40">
              <w:rPr>
                <w:rFonts w:ascii="Calibri" w:hAnsi="Calibri" w:cs="Calibri"/>
                <w:b/>
                <w:noProof/>
                <w:sz w:val="32"/>
                <w:szCs w:val="32"/>
              </w:rPr>
              <w:drawing>
                <wp:inline distT="0" distB="0" distL="0" distR="0" wp14:anchorId="38C28BD3" wp14:editId="1A7AF2B3">
                  <wp:extent cx="1404060" cy="1152000"/>
                  <wp:effectExtent l="0" t="0" r="5715" b="0"/>
                  <wp:docPr id="1634071954" name="Picture 17" descr="A picture containing graphical user interface&#10;&#10;Description automatically generated">
                    <a:extLst xmlns:a="http://schemas.openxmlformats.org/drawingml/2006/main">
                      <a:ext uri="{FF2B5EF4-FFF2-40B4-BE49-F238E27FC236}">
                        <a16:creationId xmlns:a16="http://schemas.microsoft.com/office/drawing/2014/main" id="{B182FF62-2AC9-35C8-9604-E61D185BDA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descr="A picture containing graphical user interface&#10;&#10;Description automatically generated">
                            <a:extLst>
                              <a:ext uri="{FF2B5EF4-FFF2-40B4-BE49-F238E27FC236}">
                                <a16:creationId xmlns:a16="http://schemas.microsoft.com/office/drawing/2014/main" id="{B182FF62-2AC9-35C8-9604-E61D185BDA8E}"/>
                              </a:ext>
                            </a:extLst>
                          </pic:cNvPr>
                          <pic:cNvPicPr>
                            <a:picLocks noChangeAspect="1"/>
                          </pic:cNvPicPr>
                        </pic:nvPicPr>
                        <pic:blipFill rotWithShape="1">
                          <a:blip r:embed="rId21">
                            <a:extLst>
                              <a:ext uri="{28A0092B-C50C-407E-A947-70E740481C1C}">
                                <a14:useLocalDpi xmlns:a14="http://schemas.microsoft.com/office/drawing/2010/main" val="0"/>
                              </a:ext>
                            </a:extLst>
                          </a:blip>
                          <a:srcRect l="20203" t="7627" r="70697" b="60557"/>
                          <a:stretch>
                            <a:fillRect/>
                          </a:stretch>
                        </pic:blipFill>
                        <pic:spPr bwMode="auto">
                          <a:xfrm>
                            <a:off x="0" y="0"/>
                            <a:ext cx="1404060" cy="1152000"/>
                          </a:xfrm>
                          <a:prstGeom prst="rect">
                            <a:avLst/>
                          </a:prstGeom>
                          <a:ln>
                            <a:noFill/>
                          </a:ln>
                          <a:extLst>
                            <a:ext uri="{53640926-AAD7-44D8-BBD7-CCE9431645EC}">
                              <a14:shadowObscured xmlns:a14="http://schemas.microsoft.com/office/drawing/2010/main"/>
                            </a:ext>
                          </a:extLst>
                        </pic:spPr>
                      </pic:pic>
                    </a:graphicData>
                  </a:graphic>
                </wp:inline>
              </w:drawing>
            </w:r>
          </w:p>
          <w:p w14:paraId="28D876A5" w14:textId="77777777" w:rsidR="00E915BA" w:rsidRDefault="00E915BA" w:rsidP="00935CAA">
            <w:pPr>
              <w:rPr>
                <w:rFonts w:ascii="Calibri" w:hAnsi="Calibri" w:cs="Calibri"/>
                <w:b/>
                <w:sz w:val="32"/>
                <w:szCs w:val="32"/>
              </w:rPr>
            </w:pPr>
            <w:r w:rsidRPr="00FA7ED1">
              <w:rPr>
                <w:rFonts w:ascii="Calibri" w:hAnsi="Calibri" w:cs="Calibri"/>
                <w:b/>
                <w:lang w:val="en-GB"/>
              </w:rPr>
              <w:t>Think about the stories that are being told about your context.</w:t>
            </w:r>
          </w:p>
        </w:tc>
        <w:tc>
          <w:tcPr>
            <w:tcW w:w="854" w:type="pct"/>
          </w:tcPr>
          <w:p w14:paraId="134C6DE3" w14:textId="77777777" w:rsidR="00E915BA" w:rsidRDefault="00E915BA" w:rsidP="00935CAA">
            <w:pPr>
              <w:rPr>
                <w:rFonts w:ascii="Calibri" w:hAnsi="Calibri" w:cs="Calibri"/>
                <w:b/>
                <w:sz w:val="32"/>
                <w:szCs w:val="32"/>
              </w:rPr>
            </w:pPr>
            <w:r w:rsidRPr="008A6E40">
              <w:rPr>
                <w:rFonts w:ascii="Calibri" w:hAnsi="Calibri" w:cs="Calibri"/>
                <w:b/>
                <w:noProof/>
                <w:sz w:val="32"/>
                <w:szCs w:val="32"/>
              </w:rPr>
              <w:drawing>
                <wp:inline distT="0" distB="0" distL="0" distR="0" wp14:anchorId="79BD76B8" wp14:editId="74806BCC">
                  <wp:extent cx="1407590" cy="1152000"/>
                  <wp:effectExtent l="0" t="0" r="2540" b="0"/>
                  <wp:docPr id="194618088" name="Picture 18" descr="A picture containing graphical user interface&#10;&#10;Description automatically generated">
                    <a:extLst xmlns:a="http://schemas.openxmlformats.org/drawingml/2006/main">
                      <a:ext uri="{FF2B5EF4-FFF2-40B4-BE49-F238E27FC236}">
                        <a16:creationId xmlns:a16="http://schemas.microsoft.com/office/drawing/2014/main" id="{492853CC-3871-B3C7-635B-71269680130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8" descr="A picture containing graphical user interface&#10;&#10;Description automatically generated">
                            <a:extLst>
                              <a:ext uri="{FF2B5EF4-FFF2-40B4-BE49-F238E27FC236}">
                                <a16:creationId xmlns:a16="http://schemas.microsoft.com/office/drawing/2014/main" id="{492853CC-3871-B3C7-635B-71269680130E}"/>
                              </a:ext>
                            </a:extLst>
                          </pic:cNvPr>
                          <pic:cNvPicPr>
                            <a:picLocks noChangeAspect="1"/>
                          </pic:cNvPicPr>
                        </pic:nvPicPr>
                        <pic:blipFill rotWithShape="1">
                          <a:blip r:embed="rId21">
                            <a:extLst>
                              <a:ext uri="{28A0092B-C50C-407E-A947-70E740481C1C}">
                                <a14:useLocalDpi xmlns:a14="http://schemas.microsoft.com/office/drawing/2010/main" val="0"/>
                              </a:ext>
                            </a:extLst>
                          </a:blip>
                          <a:srcRect l="37191" t="8209" r="53909" b="60858"/>
                          <a:stretch>
                            <a:fillRect/>
                          </a:stretch>
                        </pic:blipFill>
                        <pic:spPr bwMode="auto">
                          <a:xfrm>
                            <a:off x="0" y="0"/>
                            <a:ext cx="1407590" cy="1152000"/>
                          </a:xfrm>
                          <a:prstGeom prst="rect">
                            <a:avLst/>
                          </a:prstGeom>
                          <a:ln>
                            <a:noFill/>
                          </a:ln>
                          <a:extLst>
                            <a:ext uri="{53640926-AAD7-44D8-BBD7-CCE9431645EC}">
                              <a14:shadowObscured xmlns:a14="http://schemas.microsoft.com/office/drawing/2010/main"/>
                            </a:ext>
                          </a:extLst>
                        </pic:spPr>
                      </pic:pic>
                    </a:graphicData>
                  </a:graphic>
                </wp:inline>
              </w:drawing>
            </w:r>
          </w:p>
          <w:p w14:paraId="76205E0D" w14:textId="77777777" w:rsidR="00E915BA" w:rsidRDefault="00E915BA" w:rsidP="00935CAA">
            <w:pPr>
              <w:rPr>
                <w:rFonts w:ascii="Calibri" w:hAnsi="Calibri" w:cs="Calibri"/>
                <w:b/>
                <w:sz w:val="32"/>
                <w:szCs w:val="32"/>
              </w:rPr>
            </w:pPr>
            <w:r w:rsidRPr="00FA7ED1">
              <w:rPr>
                <w:rFonts w:ascii="Calibri" w:hAnsi="Calibri" w:cs="Calibri"/>
                <w:b/>
                <w:lang w:val="en-GB"/>
              </w:rPr>
              <w:t>Think about the way your context is controlled and governed.</w:t>
            </w:r>
          </w:p>
        </w:tc>
        <w:tc>
          <w:tcPr>
            <w:tcW w:w="813" w:type="pct"/>
          </w:tcPr>
          <w:p w14:paraId="52C50897" w14:textId="77777777" w:rsidR="00E915BA" w:rsidRDefault="00E915BA" w:rsidP="00935CAA">
            <w:pPr>
              <w:rPr>
                <w:rFonts w:ascii="Calibri" w:hAnsi="Calibri" w:cs="Calibri"/>
                <w:b/>
                <w:sz w:val="32"/>
                <w:szCs w:val="32"/>
              </w:rPr>
            </w:pPr>
            <w:r w:rsidRPr="008A6E40">
              <w:rPr>
                <w:rFonts w:ascii="Calibri" w:hAnsi="Calibri" w:cs="Calibri"/>
                <w:b/>
                <w:noProof/>
                <w:sz w:val="32"/>
                <w:szCs w:val="32"/>
              </w:rPr>
              <w:drawing>
                <wp:inline distT="0" distB="0" distL="0" distR="0" wp14:anchorId="7DB47428" wp14:editId="0ED916E6">
                  <wp:extent cx="1335819" cy="1147445"/>
                  <wp:effectExtent l="0" t="0" r="0" b="0"/>
                  <wp:docPr id="359648112" name="Picture 21" descr="A picture containing graphical user interface&#10;&#10;Description automatically generated">
                    <a:extLst xmlns:a="http://schemas.openxmlformats.org/drawingml/2006/main">
                      <a:ext uri="{FF2B5EF4-FFF2-40B4-BE49-F238E27FC236}">
                        <a16:creationId xmlns:a16="http://schemas.microsoft.com/office/drawing/2014/main" id="{36A8C41A-3FC3-DB6C-883F-AEAF02DA98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1" descr="A picture containing graphical user interface&#10;&#10;Description automatically generated">
                            <a:extLst>
                              <a:ext uri="{FF2B5EF4-FFF2-40B4-BE49-F238E27FC236}">
                                <a16:creationId xmlns:a16="http://schemas.microsoft.com/office/drawing/2014/main" id="{36A8C41A-3FC3-DB6C-883F-AEAF02DA982D}"/>
                              </a:ext>
                            </a:extLst>
                          </pic:cNvPr>
                          <pic:cNvPicPr>
                            <a:picLocks noChangeAspect="1"/>
                          </pic:cNvPicPr>
                        </pic:nvPicPr>
                        <pic:blipFill rotWithShape="1">
                          <a:blip r:embed="rId21">
                            <a:extLst>
                              <a:ext uri="{28A0092B-C50C-407E-A947-70E740481C1C}">
                                <a14:useLocalDpi xmlns:a14="http://schemas.microsoft.com/office/drawing/2010/main" val="0"/>
                              </a:ext>
                            </a:extLst>
                          </a:blip>
                          <a:srcRect l="37238" t="58103" r="54011" b="10478"/>
                          <a:stretch>
                            <a:fillRect/>
                          </a:stretch>
                        </pic:blipFill>
                        <pic:spPr bwMode="auto">
                          <a:xfrm>
                            <a:off x="0" y="0"/>
                            <a:ext cx="1341122" cy="1152000"/>
                          </a:xfrm>
                          <a:prstGeom prst="rect">
                            <a:avLst/>
                          </a:prstGeom>
                          <a:ln>
                            <a:noFill/>
                          </a:ln>
                          <a:extLst>
                            <a:ext uri="{53640926-AAD7-44D8-BBD7-CCE9431645EC}">
                              <a14:shadowObscured xmlns:a14="http://schemas.microsoft.com/office/drawing/2010/main"/>
                            </a:ext>
                          </a:extLst>
                        </pic:spPr>
                      </pic:pic>
                    </a:graphicData>
                  </a:graphic>
                </wp:inline>
              </w:drawing>
            </w:r>
          </w:p>
          <w:p w14:paraId="6BE76A09" w14:textId="77777777" w:rsidR="00E915BA" w:rsidRDefault="00E915BA" w:rsidP="00935CAA">
            <w:pPr>
              <w:rPr>
                <w:rFonts w:ascii="Calibri" w:hAnsi="Calibri" w:cs="Calibri"/>
                <w:b/>
                <w:sz w:val="32"/>
                <w:szCs w:val="32"/>
              </w:rPr>
            </w:pPr>
            <w:r w:rsidRPr="00FA7ED1">
              <w:rPr>
                <w:rFonts w:ascii="Calibri" w:hAnsi="Calibri" w:cs="Calibri"/>
                <w:b/>
                <w:lang w:val="en-GB"/>
              </w:rPr>
              <w:t xml:space="preserve">Think about the formal and informal power structures within your context. </w:t>
            </w:r>
          </w:p>
        </w:tc>
        <w:tc>
          <w:tcPr>
            <w:tcW w:w="833" w:type="pct"/>
          </w:tcPr>
          <w:p w14:paraId="27DBCBAA" w14:textId="77777777" w:rsidR="00E915BA" w:rsidRDefault="00E915BA" w:rsidP="00935CAA">
            <w:pPr>
              <w:rPr>
                <w:rFonts w:ascii="Calibri" w:hAnsi="Calibri" w:cs="Calibri"/>
                <w:b/>
                <w:sz w:val="32"/>
                <w:szCs w:val="32"/>
              </w:rPr>
            </w:pPr>
            <w:r w:rsidRPr="008A6E40">
              <w:rPr>
                <w:rFonts w:ascii="Calibri" w:hAnsi="Calibri" w:cs="Calibri"/>
                <w:b/>
                <w:noProof/>
                <w:sz w:val="32"/>
                <w:szCs w:val="32"/>
              </w:rPr>
              <w:drawing>
                <wp:inline distT="0" distB="0" distL="0" distR="0" wp14:anchorId="39502C7A" wp14:editId="53C723A1">
                  <wp:extent cx="1364531" cy="1152000"/>
                  <wp:effectExtent l="0" t="0" r="7620" b="0"/>
                  <wp:docPr id="1964579680" name="Picture 19" descr="A picture containing graphical user interface&#10;&#10;Description automatically generated">
                    <a:extLst xmlns:a="http://schemas.openxmlformats.org/drawingml/2006/main">
                      <a:ext uri="{FF2B5EF4-FFF2-40B4-BE49-F238E27FC236}">
                        <a16:creationId xmlns:a16="http://schemas.microsoft.com/office/drawing/2014/main" id="{7A36F446-D819-B2FC-2504-24BF31E2F22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descr="A picture containing graphical user interface&#10;&#10;Description automatically generated">
                            <a:extLst>
                              <a:ext uri="{FF2B5EF4-FFF2-40B4-BE49-F238E27FC236}">
                                <a16:creationId xmlns:a16="http://schemas.microsoft.com/office/drawing/2014/main" id="{7A36F446-D819-B2FC-2504-24BF31E2F226}"/>
                              </a:ext>
                            </a:extLst>
                          </pic:cNvPr>
                          <pic:cNvPicPr>
                            <a:picLocks noChangeAspect="1"/>
                          </pic:cNvPicPr>
                        </pic:nvPicPr>
                        <pic:blipFill rotWithShape="1">
                          <a:blip r:embed="rId21">
                            <a:extLst>
                              <a:ext uri="{28A0092B-C50C-407E-A947-70E740481C1C}">
                                <a14:useLocalDpi xmlns:a14="http://schemas.microsoft.com/office/drawing/2010/main" val="0"/>
                              </a:ext>
                            </a:extLst>
                          </a:blip>
                          <a:srcRect l="3570" t="58103" r="87557" b="10484"/>
                          <a:stretch>
                            <a:fillRect/>
                          </a:stretch>
                        </pic:blipFill>
                        <pic:spPr bwMode="auto">
                          <a:xfrm>
                            <a:off x="0" y="0"/>
                            <a:ext cx="1364531" cy="1152000"/>
                          </a:xfrm>
                          <a:prstGeom prst="rect">
                            <a:avLst/>
                          </a:prstGeom>
                          <a:ln>
                            <a:noFill/>
                          </a:ln>
                          <a:extLst>
                            <a:ext uri="{53640926-AAD7-44D8-BBD7-CCE9431645EC}">
                              <a14:shadowObscured xmlns:a14="http://schemas.microsoft.com/office/drawing/2010/main"/>
                            </a:ext>
                          </a:extLst>
                        </pic:spPr>
                      </pic:pic>
                    </a:graphicData>
                  </a:graphic>
                </wp:inline>
              </w:drawing>
            </w:r>
          </w:p>
          <w:p w14:paraId="3620FDEB" w14:textId="77777777" w:rsidR="00E915BA" w:rsidRDefault="00E915BA" w:rsidP="00935CAA">
            <w:pPr>
              <w:rPr>
                <w:rFonts w:ascii="Calibri" w:hAnsi="Calibri" w:cs="Calibri"/>
                <w:b/>
                <w:sz w:val="32"/>
                <w:szCs w:val="32"/>
              </w:rPr>
            </w:pPr>
            <w:r w:rsidRPr="00FA7ED1">
              <w:rPr>
                <w:rFonts w:ascii="Calibri" w:hAnsi="Calibri" w:cs="Calibri"/>
                <w:b/>
                <w:lang w:val="en-GB"/>
              </w:rPr>
              <w:t>Think about how your context communicates internally and externally.</w:t>
            </w:r>
          </w:p>
        </w:tc>
        <w:tc>
          <w:tcPr>
            <w:tcW w:w="826" w:type="pct"/>
          </w:tcPr>
          <w:p w14:paraId="2AB9ECF3" w14:textId="77777777" w:rsidR="00E915BA" w:rsidRDefault="00E915BA" w:rsidP="00935CAA">
            <w:pPr>
              <w:rPr>
                <w:rFonts w:ascii="Calibri" w:hAnsi="Calibri" w:cs="Calibri"/>
                <w:b/>
                <w:sz w:val="32"/>
                <w:szCs w:val="32"/>
              </w:rPr>
            </w:pPr>
            <w:r w:rsidRPr="008A6E40">
              <w:rPr>
                <w:rFonts w:ascii="Calibri" w:hAnsi="Calibri" w:cs="Calibri"/>
                <w:b/>
                <w:noProof/>
                <w:sz w:val="32"/>
                <w:szCs w:val="32"/>
              </w:rPr>
              <w:drawing>
                <wp:inline distT="0" distB="0" distL="0" distR="0" wp14:anchorId="19AEB321" wp14:editId="5E1AB215">
                  <wp:extent cx="1359443" cy="1152000"/>
                  <wp:effectExtent l="0" t="0" r="0" b="0"/>
                  <wp:docPr id="366852301" name="Picture 20" descr="A picture containing graphical user interface&#10;&#10;Description automatically generated">
                    <a:extLst xmlns:a="http://schemas.openxmlformats.org/drawingml/2006/main">
                      <a:ext uri="{FF2B5EF4-FFF2-40B4-BE49-F238E27FC236}">
                        <a16:creationId xmlns:a16="http://schemas.microsoft.com/office/drawing/2014/main" id="{55E34532-8997-C718-34CA-9BB0D38CF0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descr="A picture containing graphical user interface&#10;&#10;Description automatically generated">
                            <a:extLst>
                              <a:ext uri="{FF2B5EF4-FFF2-40B4-BE49-F238E27FC236}">
                                <a16:creationId xmlns:a16="http://schemas.microsoft.com/office/drawing/2014/main" id="{55E34532-8997-C718-34CA-9BB0D38CF052}"/>
                              </a:ext>
                            </a:extLst>
                          </pic:cNvPr>
                          <pic:cNvPicPr>
                            <a:picLocks noChangeAspect="1"/>
                          </pic:cNvPicPr>
                        </pic:nvPicPr>
                        <pic:blipFill rotWithShape="1">
                          <a:blip r:embed="rId21">
                            <a:extLst>
                              <a:ext uri="{28A0092B-C50C-407E-A947-70E740481C1C}">
                                <a14:useLocalDpi xmlns:a14="http://schemas.microsoft.com/office/drawing/2010/main" val="0"/>
                              </a:ext>
                            </a:extLst>
                          </a:blip>
                          <a:srcRect l="20174" t="57888" r="70673" b="10908"/>
                          <a:stretch>
                            <a:fillRect/>
                          </a:stretch>
                        </pic:blipFill>
                        <pic:spPr bwMode="auto">
                          <a:xfrm>
                            <a:off x="0" y="0"/>
                            <a:ext cx="1359443" cy="1152000"/>
                          </a:xfrm>
                          <a:prstGeom prst="rect">
                            <a:avLst/>
                          </a:prstGeom>
                          <a:ln>
                            <a:noFill/>
                          </a:ln>
                          <a:extLst>
                            <a:ext uri="{53640926-AAD7-44D8-BBD7-CCE9431645EC}">
                              <a14:shadowObscured xmlns:a14="http://schemas.microsoft.com/office/drawing/2010/main"/>
                            </a:ext>
                          </a:extLst>
                        </pic:spPr>
                      </pic:pic>
                    </a:graphicData>
                  </a:graphic>
                </wp:inline>
              </w:drawing>
            </w:r>
          </w:p>
          <w:p w14:paraId="39C3F22E" w14:textId="77777777" w:rsidR="00E915BA" w:rsidRDefault="00E915BA" w:rsidP="00935CAA">
            <w:pPr>
              <w:rPr>
                <w:rFonts w:ascii="Calibri" w:hAnsi="Calibri" w:cs="Calibri"/>
                <w:b/>
                <w:sz w:val="32"/>
                <w:szCs w:val="32"/>
              </w:rPr>
            </w:pPr>
            <w:r w:rsidRPr="00FA7ED1">
              <w:rPr>
                <w:rFonts w:ascii="Calibri" w:hAnsi="Calibri" w:cs="Calibri"/>
                <w:b/>
                <w:lang w:val="en-GB"/>
              </w:rPr>
              <w:t>Think about the everyday activities and behaviours that are accepted within your context.</w:t>
            </w:r>
          </w:p>
        </w:tc>
      </w:tr>
      <w:tr w:rsidR="00E915BA" w14:paraId="37D65F2F" w14:textId="77777777" w:rsidTr="00E915BA">
        <w:tc>
          <w:tcPr>
            <w:tcW w:w="822" w:type="pct"/>
          </w:tcPr>
          <w:p w14:paraId="7207DAC3" w14:textId="77777777" w:rsidR="00E915BA" w:rsidRDefault="00E915BA" w:rsidP="00935CAA">
            <w:pPr>
              <w:rPr>
                <w:rFonts w:ascii="Calibri" w:hAnsi="Calibri" w:cs="Calibri"/>
                <w:b/>
                <w:sz w:val="28"/>
                <w:szCs w:val="28"/>
              </w:rPr>
            </w:pPr>
            <w:r w:rsidRPr="008A6E40">
              <w:rPr>
                <w:rFonts w:ascii="Calibri" w:hAnsi="Calibri" w:cs="Calibri"/>
                <w:b/>
                <w:sz w:val="28"/>
                <w:szCs w:val="28"/>
              </w:rPr>
              <w:t>Good Practice</w:t>
            </w:r>
          </w:p>
          <w:p w14:paraId="32606679" w14:textId="77777777" w:rsidR="00E915BA" w:rsidRDefault="00E915BA" w:rsidP="00935CAA">
            <w:pPr>
              <w:rPr>
                <w:rFonts w:ascii="Calibri" w:hAnsi="Calibri" w:cs="Calibri"/>
                <w:b/>
                <w:sz w:val="28"/>
                <w:szCs w:val="28"/>
              </w:rPr>
            </w:pPr>
          </w:p>
          <w:p w14:paraId="3747FEB5" w14:textId="77777777" w:rsidR="00E915BA" w:rsidRDefault="00E915BA" w:rsidP="00935CAA">
            <w:pPr>
              <w:rPr>
                <w:rFonts w:ascii="Calibri" w:hAnsi="Calibri" w:cs="Calibri"/>
                <w:b/>
                <w:sz w:val="28"/>
                <w:szCs w:val="28"/>
              </w:rPr>
            </w:pPr>
          </w:p>
          <w:p w14:paraId="60033BEB" w14:textId="77777777" w:rsidR="00E915BA" w:rsidRDefault="00E915BA" w:rsidP="00935CAA">
            <w:pPr>
              <w:rPr>
                <w:rFonts w:ascii="Calibri" w:hAnsi="Calibri" w:cs="Calibri"/>
                <w:b/>
                <w:sz w:val="28"/>
                <w:szCs w:val="28"/>
              </w:rPr>
            </w:pPr>
          </w:p>
          <w:p w14:paraId="771EA239" w14:textId="77777777" w:rsidR="00E915BA" w:rsidRDefault="00E915BA" w:rsidP="00935CAA">
            <w:pPr>
              <w:rPr>
                <w:rFonts w:ascii="Calibri" w:hAnsi="Calibri" w:cs="Calibri"/>
                <w:b/>
                <w:sz w:val="28"/>
                <w:szCs w:val="28"/>
              </w:rPr>
            </w:pPr>
          </w:p>
          <w:p w14:paraId="2E3664FD" w14:textId="77777777" w:rsidR="00E915BA" w:rsidRDefault="00E915BA" w:rsidP="00935CAA">
            <w:pPr>
              <w:rPr>
                <w:rFonts w:ascii="Calibri" w:hAnsi="Calibri" w:cs="Calibri"/>
                <w:b/>
                <w:sz w:val="28"/>
                <w:szCs w:val="28"/>
              </w:rPr>
            </w:pPr>
          </w:p>
          <w:p w14:paraId="6D426E93" w14:textId="77777777" w:rsidR="00E915BA" w:rsidRDefault="00E915BA" w:rsidP="00935CAA">
            <w:pPr>
              <w:rPr>
                <w:rFonts w:ascii="Calibri" w:hAnsi="Calibri" w:cs="Calibri"/>
                <w:b/>
                <w:sz w:val="28"/>
                <w:szCs w:val="28"/>
              </w:rPr>
            </w:pPr>
          </w:p>
          <w:p w14:paraId="0BC828CA" w14:textId="77777777" w:rsidR="00E915BA" w:rsidRPr="008A6E40" w:rsidRDefault="00E915BA" w:rsidP="00935CAA">
            <w:pPr>
              <w:rPr>
                <w:rFonts w:ascii="Calibri" w:hAnsi="Calibri" w:cs="Calibri"/>
                <w:b/>
                <w:sz w:val="28"/>
                <w:szCs w:val="28"/>
              </w:rPr>
            </w:pPr>
          </w:p>
        </w:tc>
        <w:tc>
          <w:tcPr>
            <w:tcW w:w="854" w:type="pct"/>
          </w:tcPr>
          <w:p w14:paraId="18D1862E" w14:textId="77777777" w:rsidR="00E915BA" w:rsidRPr="008A6E40" w:rsidRDefault="00E915BA" w:rsidP="00935CAA">
            <w:pPr>
              <w:rPr>
                <w:rFonts w:ascii="Calibri" w:hAnsi="Calibri" w:cs="Calibri"/>
                <w:b/>
                <w:sz w:val="28"/>
                <w:szCs w:val="28"/>
              </w:rPr>
            </w:pPr>
            <w:r w:rsidRPr="008A6E40">
              <w:rPr>
                <w:rFonts w:ascii="Calibri" w:hAnsi="Calibri" w:cs="Calibri"/>
                <w:b/>
                <w:sz w:val="28"/>
                <w:szCs w:val="28"/>
              </w:rPr>
              <w:t>Good Practice</w:t>
            </w:r>
          </w:p>
        </w:tc>
        <w:tc>
          <w:tcPr>
            <w:tcW w:w="854" w:type="pct"/>
          </w:tcPr>
          <w:p w14:paraId="3915606A" w14:textId="77777777" w:rsidR="00E915BA" w:rsidRPr="008A6E40" w:rsidRDefault="00E915BA" w:rsidP="00935CAA">
            <w:pPr>
              <w:rPr>
                <w:rFonts w:ascii="Calibri" w:hAnsi="Calibri" w:cs="Calibri"/>
                <w:b/>
                <w:sz w:val="28"/>
                <w:szCs w:val="28"/>
              </w:rPr>
            </w:pPr>
            <w:r w:rsidRPr="008A6E40">
              <w:rPr>
                <w:rFonts w:ascii="Calibri" w:hAnsi="Calibri" w:cs="Calibri"/>
                <w:b/>
                <w:sz w:val="28"/>
                <w:szCs w:val="28"/>
              </w:rPr>
              <w:t>Good Practice</w:t>
            </w:r>
          </w:p>
        </w:tc>
        <w:tc>
          <w:tcPr>
            <w:tcW w:w="813" w:type="pct"/>
          </w:tcPr>
          <w:p w14:paraId="042083D9" w14:textId="77777777" w:rsidR="00E915BA" w:rsidRPr="008A6E40" w:rsidRDefault="00E915BA" w:rsidP="00935CAA">
            <w:pPr>
              <w:rPr>
                <w:rFonts w:ascii="Calibri" w:hAnsi="Calibri" w:cs="Calibri"/>
                <w:b/>
                <w:sz w:val="28"/>
                <w:szCs w:val="28"/>
              </w:rPr>
            </w:pPr>
            <w:r w:rsidRPr="008A6E40">
              <w:rPr>
                <w:rFonts w:ascii="Calibri" w:hAnsi="Calibri" w:cs="Calibri"/>
                <w:b/>
                <w:sz w:val="28"/>
                <w:szCs w:val="28"/>
              </w:rPr>
              <w:t>Good Practice</w:t>
            </w:r>
          </w:p>
        </w:tc>
        <w:tc>
          <w:tcPr>
            <w:tcW w:w="833" w:type="pct"/>
          </w:tcPr>
          <w:p w14:paraId="6E6EDE4A" w14:textId="77777777" w:rsidR="00E915BA" w:rsidRPr="008A6E40" w:rsidRDefault="00E915BA" w:rsidP="00935CAA">
            <w:pPr>
              <w:rPr>
                <w:rFonts w:ascii="Calibri" w:hAnsi="Calibri" w:cs="Calibri"/>
                <w:b/>
                <w:sz w:val="28"/>
                <w:szCs w:val="28"/>
              </w:rPr>
            </w:pPr>
            <w:r w:rsidRPr="008A6E40">
              <w:rPr>
                <w:rFonts w:ascii="Calibri" w:hAnsi="Calibri" w:cs="Calibri"/>
                <w:b/>
                <w:sz w:val="28"/>
                <w:szCs w:val="28"/>
              </w:rPr>
              <w:t>Good Practice</w:t>
            </w:r>
          </w:p>
        </w:tc>
        <w:tc>
          <w:tcPr>
            <w:tcW w:w="826" w:type="pct"/>
          </w:tcPr>
          <w:p w14:paraId="2E52C182" w14:textId="77777777" w:rsidR="00E915BA" w:rsidRPr="008A6E40" w:rsidRDefault="00E915BA" w:rsidP="00935CAA">
            <w:pPr>
              <w:rPr>
                <w:rFonts w:ascii="Calibri" w:hAnsi="Calibri" w:cs="Calibri"/>
                <w:b/>
                <w:sz w:val="28"/>
                <w:szCs w:val="28"/>
              </w:rPr>
            </w:pPr>
            <w:r w:rsidRPr="008A6E40">
              <w:rPr>
                <w:rFonts w:ascii="Calibri" w:hAnsi="Calibri" w:cs="Calibri"/>
                <w:b/>
                <w:sz w:val="28"/>
                <w:szCs w:val="28"/>
              </w:rPr>
              <w:t>Good Practice</w:t>
            </w:r>
          </w:p>
        </w:tc>
      </w:tr>
      <w:tr w:rsidR="00E915BA" w14:paraId="1CCDCF4F" w14:textId="77777777" w:rsidTr="00E915BA">
        <w:tc>
          <w:tcPr>
            <w:tcW w:w="822" w:type="pct"/>
          </w:tcPr>
          <w:p w14:paraId="360E6870" w14:textId="77777777" w:rsidR="00E915BA" w:rsidRDefault="00E915BA" w:rsidP="00935CAA">
            <w:pPr>
              <w:rPr>
                <w:rFonts w:ascii="Calibri" w:hAnsi="Calibri" w:cs="Calibri"/>
                <w:b/>
                <w:sz w:val="28"/>
                <w:szCs w:val="28"/>
              </w:rPr>
            </w:pPr>
            <w:r w:rsidRPr="008A6E40">
              <w:rPr>
                <w:rFonts w:ascii="Calibri" w:hAnsi="Calibri" w:cs="Calibri"/>
                <w:b/>
                <w:sz w:val="28"/>
                <w:szCs w:val="28"/>
              </w:rPr>
              <w:t>Area for improvement</w:t>
            </w:r>
          </w:p>
          <w:p w14:paraId="61C96CC6" w14:textId="77777777" w:rsidR="00E915BA" w:rsidRDefault="00E915BA" w:rsidP="00935CAA">
            <w:pPr>
              <w:rPr>
                <w:rFonts w:ascii="Calibri" w:hAnsi="Calibri" w:cs="Calibri"/>
                <w:b/>
                <w:sz w:val="28"/>
                <w:szCs w:val="28"/>
              </w:rPr>
            </w:pPr>
          </w:p>
          <w:p w14:paraId="075ECAD7" w14:textId="77777777" w:rsidR="00E915BA" w:rsidRDefault="00E915BA" w:rsidP="00935CAA">
            <w:pPr>
              <w:rPr>
                <w:rFonts w:ascii="Calibri" w:hAnsi="Calibri" w:cs="Calibri"/>
                <w:b/>
                <w:sz w:val="28"/>
                <w:szCs w:val="28"/>
              </w:rPr>
            </w:pPr>
          </w:p>
          <w:p w14:paraId="5A984497" w14:textId="77777777" w:rsidR="00E915BA" w:rsidRDefault="00E915BA" w:rsidP="00935CAA">
            <w:pPr>
              <w:rPr>
                <w:rFonts w:ascii="Calibri" w:hAnsi="Calibri" w:cs="Calibri"/>
                <w:b/>
                <w:sz w:val="28"/>
                <w:szCs w:val="28"/>
              </w:rPr>
            </w:pPr>
          </w:p>
          <w:p w14:paraId="5D81C61B" w14:textId="77777777" w:rsidR="00E915BA" w:rsidRDefault="00E915BA" w:rsidP="00935CAA">
            <w:pPr>
              <w:rPr>
                <w:rFonts w:ascii="Calibri" w:hAnsi="Calibri" w:cs="Calibri"/>
                <w:b/>
                <w:sz w:val="28"/>
                <w:szCs w:val="28"/>
              </w:rPr>
            </w:pPr>
          </w:p>
          <w:p w14:paraId="1E8C2E52" w14:textId="77777777" w:rsidR="00E915BA" w:rsidRDefault="00E915BA" w:rsidP="00935CAA">
            <w:pPr>
              <w:rPr>
                <w:rFonts w:ascii="Calibri" w:hAnsi="Calibri" w:cs="Calibri"/>
                <w:b/>
                <w:sz w:val="28"/>
                <w:szCs w:val="28"/>
              </w:rPr>
            </w:pPr>
          </w:p>
          <w:p w14:paraId="02D9D4FD" w14:textId="77777777" w:rsidR="00E915BA" w:rsidRDefault="00E915BA" w:rsidP="00935CAA">
            <w:pPr>
              <w:rPr>
                <w:rFonts w:ascii="Calibri" w:hAnsi="Calibri" w:cs="Calibri"/>
                <w:b/>
                <w:sz w:val="28"/>
                <w:szCs w:val="28"/>
              </w:rPr>
            </w:pPr>
          </w:p>
          <w:p w14:paraId="379DA411" w14:textId="77777777" w:rsidR="00E915BA" w:rsidRPr="008A6E40" w:rsidRDefault="00E915BA" w:rsidP="00935CAA">
            <w:pPr>
              <w:rPr>
                <w:rFonts w:ascii="Calibri" w:hAnsi="Calibri" w:cs="Calibri"/>
                <w:b/>
                <w:sz w:val="28"/>
                <w:szCs w:val="28"/>
              </w:rPr>
            </w:pPr>
          </w:p>
        </w:tc>
        <w:tc>
          <w:tcPr>
            <w:tcW w:w="854" w:type="pct"/>
          </w:tcPr>
          <w:p w14:paraId="35ABEE2D" w14:textId="77777777" w:rsidR="00E915BA" w:rsidRPr="008A6E40" w:rsidRDefault="00E915BA" w:rsidP="00935CAA">
            <w:pPr>
              <w:rPr>
                <w:rFonts w:ascii="Calibri" w:hAnsi="Calibri" w:cs="Calibri"/>
                <w:b/>
                <w:sz w:val="28"/>
                <w:szCs w:val="28"/>
              </w:rPr>
            </w:pPr>
            <w:r w:rsidRPr="008A6E40">
              <w:rPr>
                <w:rFonts w:ascii="Calibri" w:hAnsi="Calibri" w:cs="Calibri"/>
                <w:b/>
                <w:sz w:val="28"/>
                <w:szCs w:val="28"/>
              </w:rPr>
              <w:t>Area for improvement</w:t>
            </w:r>
          </w:p>
        </w:tc>
        <w:tc>
          <w:tcPr>
            <w:tcW w:w="854" w:type="pct"/>
          </w:tcPr>
          <w:p w14:paraId="1FDD1190" w14:textId="77777777" w:rsidR="00E915BA" w:rsidRPr="008A6E40" w:rsidRDefault="00E915BA" w:rsidP="00935CAA">
            <w:pPr>
              <w:rPr>
                <w:rFonts w:ascii="Calibri" w:hAnsi="Calibri" w:cs="Calibri"/>
                <w:b/>
                <w:sz w:val="28"/>
                <w:szCs w:val="28"/>
              </w:rPr>
            </w:pPr>
            <w:r w:rsidRPr="008A6E40">
              <w:rPr>
                <w:rFonts w:ascii="Calibri" w:hAnsi="Calibri" w:cs="Calibri"/>
                <w:b/>
                <w:sz w:val="28"/>
                <w:szCs w:val="28"/>
              </w:rPr>
              <w:t>Area for improvement</w:t>
            </w:r>
          </w:p>
        </w:tc>
        <w:tc>
          <w:tcPr>
            <w:tcW w:w="813" w:type="pct"/>
          </w:tcPr>
          <w:p w14:paraId="7EF77349" w14:textId="77777777" w:rsidR="00E915BA" w:rsidRPr="008A6E40" w:rsidRDefault="00E915BA" w:rsidP="00935CAA">
            <w:pPr>
              <w:rPr>
                <w:rFonts w:ascii="Calibri" w:hAnsi="Calibri" w:cs="Calibri"/>
                <w:b/>
                <w:sz w:val="28"/>
                <w:szCs w:val="28"/>
              </w:rPr>
            </w:pPr>
            <w:r w:rsidRPr="008A6E40">
              <w:rPr>
                <w:rFonts w:ascii="Calibri" w:hAnsi="Calibri" w:cs="Calibri"/>
                <w:b/>
                <w:sz w:val="28"/>
                <w:szCs w:val="28"/>
              </w:rPr>
              <w:t>Area for improvement</w:t>
            </w:r>
          </w:p>
        </w:tc>
        <w:tc>
          <w:tcPr>
            <w:tcW w:w="833" w:type="pct"/>
          </w:tcPr>
          <w:p w14:paraId="760EBDA3" w14:textId="77777777" w:rsidR="00E915BA" w:rsidRPr="008A6E40" w:rsidRDefault="00E915BA" w:rsidP="00935CAA">
            <w:pPr>
              <w:rPr>
                <w:rFonts w:ascii="Calibri" w:hAnsi="Calibri" w:cs="Calibri"/>
                <w:b/>
                <w:sz w:val="28"/>
                <w:szCs w:val="28"/>
              </w:rPr>
            </w:pPr>
            <w:r w:rsidRPr="008A6E40">
              <w:rPr>
                <w:rFonts w:ascii="Calibri" w:hAnsi="Calibri" w:cs="Calibri"/>
                <w:b/>
                <w:sz w:val="28"/>
                <w:szCs w:val="28"/>
              </w:rPr>
              <w:t>Area for improvement</w:t>
            </w:r>
          </w:p>
        </w:tc>
        <w:tc>
          <w:tcPr>
            <w:tcW w:w="826" w:type="pct"/>
          </w:tcPr>
          <w:p w14:paraId="2E8E1BD0" w14:textId="77777777" w:rsidR="00E915BA" w:rsidRPr="008A6E40" w:rsidRDefault="00E915BA" w:rsidP="00935CAA">
            <w:pPr>
              <w:rPr>
                <w:rFonts w:ascii="Calibri" w:hAnsi="Calibri" w:cs="Calibri"/>
                <w:b/>
                <w:sz w:val="28"/>
                <w:szCs w:val="28"/>
              </w:rPr>
            </w:pPr>
            <w:r w:rsidRPr="008A6E40">
              <w:rPr>
                <w:rFonts w:ascii="Calibri" w:hAnsi="Calibri" w:cs="Calibri"/>
                <w:b/>
                <w:sz w:val="28"/>
                <w:szCs w:val="28"/>
              </w:rPr>
              <w:t>Area for improvement</w:t>
            </w:r>
          </w:p>
        </w:tc>
      </w:tr>
    </w:tbl>
    <w:p w14:paraId="47FE6F40" w14:textId="77777777" w:rsidR="00E915BA" w:rsidRDefault="00E915BA" w:rsidP="00E365A5">
      <w:pPr>
        <w:rPr>
          <w:b/>
          <w:bCs/>
          <w:sz w:val="24"/>
          <w:szCs w:val="24"/>
        </w:rPr>
        <w:sectPr w:rsidR="00E915BA" w:rsidSect="00E915BA">
          <w:headerReference w:type="default" r:id="rId22"/>
          <w:footerReference w:type="default" r:id="rId23"/>
          <w:pgSz w:w="16838" w:h="11906" w:orient="landscape"/>
          <w:pgMar w:top="1440" w:right="1440" w:bottom="1440" w:left="1440" w:header="709" w:footer="709" w:gutter="0"/>
          <w:cols w:space="708"/>
          <w:docGrid w:linePitch="360"/>
        </w:sectPr>
      </w:pPr>
      <w:bookmarkStart w:id="11" w:name="_Hlk221027916"/>
    </w:p>
    <w:p w14:paraId="1199AADC" w14:textId="0D5DA8BE" w:rsidR="008D6DC2" w:rsidRPr="00E365A5" w:rsidRDefault="008D6DC2" w:rsidP="00E365A5">
      <w:pPr>
        <w:rPr>
          <w:b/>
          <w:bCs/>
          <w:sz w:val="24"/>
          <w:szCs w:val="24"/>
        </w:rPr>
      </w:pPr>
      <w:r w:rsidRPr="00E365A5">
        <w:rPr>
          <w:b/>
          <w:bCs/>
          <w:sz w:val="24"/>
          <w:szCs w:val="24"/>
        </w:rPr>
        <w:lastRenderedPageBreak/>
        <w:t>Power and Influence Self</w:t>
      </w:r>
      <w:r w:rsidRPr="00E365A5">
        <w:rPr>
          <w:b/>
          <w:bCs/>
          <w:sz w:val="24"/>
          <w:szCs w:val="24"/>
        </w:rPr>
        <w:noBreakHyphen/>
        <w:t>Assessment (Based on French &amp; Raven’s Six Bases of Power)</w:t>
      </w:r>
    </w:p>
    <w:p w14:paraId="56F3E1A0" w14:textId="77777777" w:rsidR="00E365A5" w:rsidRDefault="00E365A5" w:rsidP="008D6DC2"/>
    <w:p w14:paraId="218A90C1" w14:textId="280806A6" w:rsidR="008D6DC2" w:rsidRPr="008D6DC2" w:rsidRDefault="008D6DC2" w:rsidP="008D6DC2">
      <w:r w:rsidRPr="008D6DC2">
        <w:t xml:space="preserve">It is important to remember that </w:t>
      </w:r>
      <w:r w:rsidRPr="00E93545">
        <w:rPr>
          <w:b/>
          <w:bCs/>
          <w:i/>
          <w:iCs/>
        </w:rPr>
        <w:t>everyone</w:t>
      </w:r>
      <w:r w:rsidRPr="008D6DC2">
        <w:t xml:space="preserve"> in a position of responsibility and/or leadership carries some form of power and influence. </w:t>
      </w:r>
    </w:p>
    <w:p w14:paraId="2BB5673C" w14:textId="77777777" w:rsidR="008D6DC2" w:rsidRDefault="008D6DC2" w:rsidP="008D6DC2">
      <w:pPr>
        <w:rPr>
          <w:b/>
          <w:bCs/>
        </w:rPr>
      </w:pPr>
    </w:p>
    <w:p w14:paraId="309D61B9" w14:textId="46E07355" w:rsidR="008D6DC2" w:rsidRPr="009E5249" w:rsidRDefault="008D6DC2" w:rsidP="008D6DC2">
      <w:r w:rsidRPr="009E5249">
        <w:rPr>
          <w:b/>
          <w:bCs/>
        </w:rPr>
        <w:t>Instructions:</w:t>
      </w:r>
      <w:r w:rsidRPr="009E5249">
        <w:br/>
        <w:t xml:space="preserve">For each statement, rate yourself from </w:t>
      </w:r>
      <w:r w:rsidRPr="009E5249">
        <w:rPr>
          <w:b/>
          <w:bCs/>
        </w:rPr>
        <w:t>1</w:t>
      </w:r>
      <w:r>
        <w:rPr>
          <w:b/>
          <w:bCs/>
        </w:rPr>
        <w:t xml:space="preserve"> - </w:t>
      </w:r>
      <w:r w:rsidRPr="009E5249">
        <w:rPr>
          <w:b/>
          <w:bCs/>
        </w:rPr>
        <w:t>5</w:t>
      </w:r>
      <w:r w:rsidRPr="009E5249">
        <w:t>:</w:t>
      </w:r>
    </w:p>
    <w:p w14:paraId="20BAD033" w14:textId="77777777" w:rsidR="008D6DC2" w:rsidRPr="009E5249" w:rsidRDefault="008D6DC2" w:rsidP="008D6DC2">
      <w:r w:rsidRPr="009E5249">
        <w:t>1 – Rarely true of me</w:t>
      </w:r>
      <w:r w:rsidRPr="009E5249">
        <w:br/>
        <w:t>2 – Sometimes true</w:t>
      </w:r>
      <w:r w:rsidRPr="009E5249">
        <w:br/>
        <w:t>3 – Occasionally true</w:t>
      </w:r>
      <w:r w:rsidRPr="009E5249">
        <w:br/>
        <w:t>4 – Often true</w:t>
      </w:r>
      <w:r w:rsidRPr="009E5249">
        <w:br/>
        <w:t>5 – Very true of me</w:t>
      </w:r>
    </w:p>
    <w:p w14:paraId="459B9614" w14:textId="77777777" w:rsidR="008D6DC2" w:rsidRDefault="008D6DC2" w:rsidP="008D6DC2">
      <w:r w:rsidRPr="009E5249">
        <w:t>Then reflect on the questions that follow each power category.</w:t>
      </w:r>
    </w:p>
    <w:p w14:paraId="7CD94C3D" w14:textId="77777777" w:rsidR="008D6DC2" w:rsidRPr="009E5249" w:rsidRDefault="008D6DC2" w:rsidP="008D6DC2"/>
    <w:tbl>
      <w:tblPr>
        <w:tblStyle w:val="TableGrid"/>
        <w:tblW w:w="0" w:type="auto"/>
        <w:tblInd w:w="-5" w:type="dxa"/>
        <w:tblLook w:val="04A0" w:firstRow="1" w:lastRow="0" w:firstColumn="1" w:lastColumn="0" w:noHBand="0" w:noVBand="1"/>
      </w:tblPr>
      <w:tblGrid>
        <w:gridCol w:w="2758"/>
        <w:gridCol w:w="23"/>
        <w:gridCol w:w="15"/>
        <w:gridCol w:w="652"/>
        <w:gridCol w:w="56"/>
        <w:gridCol w:w="633"/>
        <w:gridCol w:w="72"/>
        <w:gridCol w:w="21"/>
        <w:gridCol w:w="597"/>
        <w:gridCol w:w="87"/>
        <w:gridCol w:w="42"/>
        <w:gridCol w:w="561"/>
        <w:gridCol w:w="102"/>
        <w:gridCol w:w="63"/>
        <w:gridCol w:w="525"/>
        <w:gridCol w:w="117"/>
        <w:gridCol w:w="84"/>
        <w:gridCol w:w="2613"/>
      </w:tblGrid>
      <w:tr w:rsidR="008D6DC2" w14:paraId="600BE600" w14:textId="77777777" w:rsidTr="00C527AE">
        <w:tc>
          <w:tcPr>
            <w:tcW w:w="9021" w:type="dxa"/>
            <w:gridSpan w:val="18"/>
          </w:tcPr>
          <w:p w14:paraId="374EAB3C" w14:textId="77777777" w:rsidR="008D6DC2" w:rsidRPr="00E379A3" w:rsidRDefault="008D6DC2" w:rsidP="00C527AE">
            <w:pPr>
              <w:spacing w:after="160" w:line="259" w:lineRule="auto"/>
              <w:rPr>
                <w:b/>
                <w:bCs/>
              </w:rPr>
            </w:pPr>
            <w:r w:rsidRPr="009E5249">
              <w:rPr>
                <w:b/>
                <w:bCs/>
              </w:rPr>
              <w:t>1. Legitimate Power</w:t>
            </w:r>
            <w:r>
              <w:rPr>
                <w:b/>
                <w:bCs/>
              </w:rPr>
              <w:t xml:space="preserve"> or Influence – </w:t>
            </w:r>
            <w:r w:rsidRPr="009E5249">
              <w:rPr>
                <w:i/>
                <w:iCs/>
              </w:rPr>
              <w:t>comes from your recognised role, position, or responsibilities.</w:t>
            </w:r>
          </w:p>
        </w:tc>
      </w:tr>
      <w:tr w:rsidR="008D6DC2" w14:paraId="48C621D1" w14:textId="77777777" w:rsidTr="008726C6">
        <w:tc>
          <w:tcPr>
            <w:tcW w:w="2758" w:type="dxa"/>
          </w:tcPr>
          <w:p w14:paraId="43837999" w14:textId="77777777" w:rsidR="008D6DC2" w:rsidRPr="00E379A3" w:rsidRDefault="008D6DC2" w:rsidP="00C527AE">
            <w:pPr>
              <w:rPr>
                <w:b/>
                <w:bCs/>
              </w:rPr>
            </w:pPr>
            <w:r w:rsidRPr="00E379A3">
              <w:rPr>
                <w:b/>
                <w:bCs/>
              </w:rPr>
              <w:t>Statement</w:t>
            </w:r>
          </w:p>
        </w:tc>
        <w:tc>
          <w:tcPr>
            <w:tcW w:w="690" w:type="dxa"/>
            <w:gridSpan w:val="3"/>
          </w:tcPr>
          <w:p w14:paraId="25DCB621" w14:textId="77777777" w:rsidR="008D6DC2" w:rsidRPr="00E379A3" w:rsidRDefault="008D6DC2" w:rsidP="00C527AE">
            <w:pPr>
              <w:jc w:val="center"/>
              <w:rPr>
                <w:b/>
                <w:bCs/>
              </w:rPr>
            </w:pPr>
            <w:r w:rsidRPr="00E379A3">
              <w:rPr>
                <w:b/>
                <w:bCs/>
              </w:rPr>
              <w:t>1</w:t>
            </w:r>
          </w:p>
        </w:tc>
        <w:tc>
          <w:tcPr>
            <w:tcW w:w="689" w:type="dxa"/>
            <w:gridSpan w:val="2"/>
          </w:tcPr>
          <w:p w14:paraId="1F43D7C6" w14:textId="77777777" w:rsidR="008D6DC2" w:rsidRPr="00E379A3" w:rsidRDefault="008D6DC2" w:rsidP="00C527AE">
            <w:pPr>
              <w:jc w:val="center"/>
              <w:rPr>
                <w:b/>
                <w:bCs/>
              </w:rPr>
            </w:pPr>
            <w:r w:rsidRPr="00E379A3">
              <w:rPr>
                <w:b/>
                <w:bCs/>
              </w:rPr>
              <w:t>2</w:t>
            </w:r>
          </w:p>
        </w:tc>
        <w:tc>
          <w:tcPr>
            <w:tcW w:w="690" w:type="dxa"/>
            <w:gridSpan w:val="3"/>
          </w:tcPr>
          <w:p w14:paraId="08B97ADC" w14:textId="77777777" w:rsidR="008D6DC2" w:rsidRPr="00E379A3" w:rsidRDefault="008D6DC2" w:rsidP="00C527AE">
            <w:pPr>
              <w:jc w:val="center"/>
              <w:rPr>
                <w:b/>
                <w:bCs/>
              </w:rPr>
            </w:pPr>
            <w:r w:rsidRPr="00E379A3">
              <w:rPr>
                <w:b/>
                <w:bCs/>
              </w:rPr>
              <w:t>3</w:t>
            </w:r>
          </w:p>
        </w:tc>
        <w:tc>
          <w:tcPr>
            <w:tcW w:w="690" w:type="dxa"/>
            <w:gridSpan w:val="3"/>
          </w:tcPr>
          <w:p w14:paraId="4EAAF8AD" w14:textId="77777777" w:rsidR="008D6DC2" w:rsidRPr="00E379A3" w:rsidRDefault="008D6DC2" w:rsidP="00C527AE">
            <w:pPr>
              <w:jc w:val="center"/>
              <w:rPr>
                <w:b/>
                <w:bCs/>
              </w:rPr>
            </w:pPr>
            <w:r w:rsidRPr="00E379A3">
              <w:rPr>
                <w:b/>
                <w:bCs/>
              </w:rPr>
              <w:t>4</w:t>
            </w:r>
          </w:p>
        </w:tc>
        <w:tc>
          <w:tcPr>
            <w:tcW w:w="690" w:type="dxa"/>
            <w:gridSpan w:val="3"/>
          </w:tcPr>
          <w:p w14:paraId="1012EBE1" w14:textId="77777777" w:rsidR="008D6DC2" w:rsidRPr="00E379A3" w:rsidRDefault="008D6DC2" w:rsidP="00C527AE">
            <w:pPr>
              <w:jc w:val="center"/>
              <w:rPr>
                <w:b/>
                <w:bCs/>
              </w:rPr>
            </w:pPr>
            <w:r w:rsidRPr="00E379A3">
              <w:rPr>
                <w:b/>
                <w:bCs/>
              </w:rPr>
              <w:t>5</w:t>
            </w:r>
          </w:p>
        </w:tc>
        <w:tc>
          <w:tcPr>
            <w:tcW w:w="2814" w:type="dxa"/>
            <w:gridSpan w:val="3"/>
          </w:tcPr>
          <w:p w14:paraId="40EFC0D9" w14:textId="77777777" w:rsidR="008D6DC2" w:rsidRPr="00E379A3" w:rsidRDefault="008D6DC2" w:rsidP="00C527AE">
            <w:pPr>
              <w:rPr>
                <w:b/>
                <w:bCs/>
              </w:rPr>
            </w:pPr>
            <w:r w:rsidRPr="00E379A3">
              <w:rPr>
                <w:b/>
                <w:bCs/>
              </w:rPr>
              <w:t xml:space="preserve">Reflection </w:t>
            </w:r>
            <w:r>
              <w:rPr>
                <w:b/>
                <w:bCs/>
              </w:rPr>
              <w:t>Prompt</w:t>
            </w:r>
            <w:r w:rsidRPr="00E379A3">
              <w:rPr>
                <w:b/>
                <w:bCs/>
              </w:rPr>
              <w:t>s</w:t>
            </w:r>
          </w:p>
        </w:tc>
      </w:tr>
      <w:tr w:rsidR="008D6DC2" w14:paraId="27B25A45" w14:textId="77777777" w:rsidTr="008726C6">
        <w:tc>
          <w:tcPr>
            <w:tcW w:w="2758" w:type="dxa"/>
          </w:tcPr>
          <w:p w14:paraId="740C38B9" w14:textId="77777777" w:rsidR="008D6DC2" w:rsidRPr="00E379A3" w:rsidRDefault="008D6DC2" w:rsidP="00C527AE">
            <w:pPr>
              <w:spacing w:after="160" w:line="259" w:lineRule="auto"/>
            </w:pPr>
            <w:r w:rsidRPr="009E5249">
              <w:t>People usually look to me for directions because of my role.</w:t>
            </w:r>
          </w:p>
        </w:tc>
        <w:tc>
          <w:tcPr>
            <w:tcW w:w="690" w:type="dxa"/>
            <w:gridSpan w:val="3"/>
          </w:tcPr>
          <w:p w14:paraId="13E8FD55" w14:textId="77777777" w:rsidR="008D6DC2" w:rsidRDefault="008D6DC2" w:rsidP="00C527AE"/>
        </w:tc>
        <w:tc>
          <w:tcPr>
            <w:tcW w:w="689" w:type="dxa"/>
            <w:gridSpan w:val="2"/>
          </w:tcPr>
          <w:p w14:paraId="6C4B5D8C" w14:textId="77777777" w:rsidR="008D6DC2" w:rsidRDefault="008D6DC2" w:rsidP="00C527AE"/>
        </w:tc>
        <w:tc>
          <w:tcPr>
            <w:tcW w:w="690" w:type="dxa"/>
            <w:gridSpan w:val="3"/>
          </w:tcPr>
          <w:p w14:paraId="2250C27E" w14:textId="77777777" w:rsidR="008D6DC2" w:rsidRDefault="008D6DC2" w:rsidP="00C527AE"/>
        </w:tc>
        <w:tc>
          <w:tcPr>
            <w:tcW w:w="690" w:type="dxa"/>
            <w:gridSpan w:val="3"/>
          </w:tcPr>
          <w:p w14:paraId="0F420E5A" w14:textId="77777777" w:rsidR="008D6DC2" w:rsidRDefault="008D6DC2" w:rsidP="00C527AE"/>
        </w:tc>
        <w:tc>
          <w:tcPr>
            <w:tcW w:w="690" w:type="dxa"/>
            <w:gridSpan w:val="3"/>
          </w:tcPr>
          <w:p w14:paraId="742D5D79" w14:textId="77777777" w:rsidR="008D6DC2" w:rsidRDefault="008D6DC2" w:rsidP="00C527AE"/>
        </w:tc>
        <w:tc>
          <w:tcPr>
            <w:tcW w:w="2814" w:type="dxa"/>
            <w:gridSpan w:val="3"/>
            <w:vMerge w:val="restart"/>
          </w:tcPr>
          <w:p w14:paraId="0B67CF70" w14:textId="77777777" w:rsidR="008D6DC2" w:rsidRPr="009E5249" w:rsidRDefault="008D6DC2" w:rsidP="00D00CB2">
            <w:pPr>
              <w:numPr>
                <w:ilvl w:val="0"/>
                <w:numId w:val="7"/>
              </w:numPr>
              <w:tabs>
                <w:tab w:val="clear" w:pos="360"/>
                <w:tab w:val="num" w:pos="720"/>
              </w:tabs>
              <w:spacing w:after="160" w:line="259" w:lineRule="auto"/>
            </w:pPr>
            <w:r w:rsidRPr="009E5249">
              <w:t>How do I ensure I use positional authority with humility?</w:t>
            </w:r>
          </w:p>
          <w:p w14:paraId="288DC57E" w14:textId="77777777" w:rsidR="008D6DC2" w:rsidRPr="009E5249" w:rsidRDefault="008D6DC2" w:rsidP="00D00CB2">
            <w:pPr>
              <w:numPr>
                <w:ilvl w:val="0"/>
                <w:numId w:val="7"/>
              </w:numPr>
              <w:tabs>
                <w:tab w:val="clear" w:pos="360"/>
                <w:tab w:val="num" w:pos="720"/>
              </w:tabs>
              <w:spacing w:after="160" w:line="259" w:lineRule="auto"/>
            </w:pPr>
            <w:r w:rsidRPr="009E5249">
              <w:t>Do I ever rely too much on my role rather than relationship?</w:t>
            </w:r>
          </w:p>
          <w:p w14:paraId="61DE4964" w14:textId="77777777" w:rsidR="008D6DC2" w:rsidRDefault="008D6DC2" w:rsidP="00C527AE"/>
        </w:tc>
      </w:tr>
      <w:tr w:rsidR="008D6DC2" w14:paraId="0EEEDDD6" w14:textId="77777777" w:rsidTr="008726C6">
        <w:tc>
          <w:tcPr>
            <w:tcW w:w="2758" w:type="dxa"/>
          </w:tcPr>
          <w:p w14:paraId="003DD3D9" w14:textId="77777777" w:rsidR="008D6DC2" w:rsidRPr="009E5249" w:rsidRDefault="008D6DC2" w:rsidP="00C527AE">
            <w:pPr>
              <w:spacing w:after="160" w:line="259" w:lineRule="auto"/>
            </w:pPr>
            <w:r w:rsidRPr="009E5249">
              <w:t>I feel confident exercising authority when it is appropriate.</w:t>
            </w:r>
          </w:p>
        </w:tc>
        <w:tc>
          <w:tcPr>
            <w:tcW w:w="690" w:type="dxa"/>
            <w:gridSpan w:val="3"/>
          </w:tcPr>
          <w:p w14:paraId="5EF4E9F2" w14:textId="77777777" w:rsidR="008D6DC2" w:rsidRDefault="008D6DC2" w:rsidP="00C527AE"/>
        </w:tc>
        <w:tc>
          <w:tcPr>
            <w:tcW w:w="689" w:type="dxa"/>
            <w:gridSpan w:val="2"/>
          </w:tcPr>
          <w:p w14:paraId="74BFD901" w14:textId="77777777" w:rsidR="008D6DC2" w:rsidRDefault="008D6DC2" w:rsidP="00C527AE"/>
        </w:tc>
        <w:tc>
          <w:tcPr>
            <w:tcW w:w="690" w:type="dxa"/>
            <w:gridSpan w:val="3"/>
          </w:tcPr>
          <w:p w14:paraId="7EF4FFC2" w14:textId="77777777" w:rsidR="008D6DC2" w:rsidRDefault="008D6DC2" w:rsidP="00C527AE"/>
        </w:tc>
        <w:tc>
          <w:tcPr>
            <w:tcW w:w="690" w:type="dxa"/>
            <w:gridSpan w:val="3"/>
          </w:tcPr>
          <w:p w14:paraId="1804B42F" w14:textId="77777777" w:rsidR="008D6DC2" w:rsidRDefault="008D6DC2" w:rsidP="00C527AE"/>
        </w:tc>
        <w:tc>
          <w:tcPr>
            <w:tcW w:w="690" w:type="dxa"/>
            <w:gridSpan w:val="3"/>
          </w:tcPr>
          <w:p w14:paraId="0781288C" w14:textId="77777777" w:rsidR="008D6DC2" w:rsidRDefault="008D6DC2" w:rsidP="00C527AE"/>
        </w:tc>
        <w:tc>
          <w:tcPr>
            <w:tcW w:w="2814" w:type="dxa"/>
            <w:gridSpan w:val="3"/>
            <w:vMerge/>
          </w:tcPr>
          <w:p w14:paraId="00FD428D" w14:textId="77777777" w:rsidR="008D6DC2" w:rsidRDefault="008D6DC2" w:rsidP="00C527AE"/>
        </w:tc>
      </w:tr>
      <w:tr w:rsidR="008D6DC2" w14:paraId="4CB4C5BB" w14:textId="77777777" w:rsidTr="008726C6">
        <w:tc>
          <w:tcPr>
            <w:tcW w:w="2758" w:type="dxa"/>
          </w:tcPr>
          <w:p w14:paraId="7CC12093" w14:textId="77777777" w:rsidR="008D6DC2" w:rsidRPr="009E5249" w:rsidRDefault="008D6DC2" w:rsidP="00C527AE">
            <w:pPr>
              <w:spacing w:after="160" w:line="259" w:lineRule="auto"/>
            </w:pPr>
            <w:r w:rsidRPr="009E5249">
              <w:t>I communicate my responsibilities clearly, so others understand my remit.</w:t>
            </w:r>
          </w:p>
        </w:tc>
        <w:tc>
          <w:tcPr>
            <w:tcW w:w="690" w:type="dxa"/>
            <w:gridSpan w:val="3"/>
          </w:tcPr>
          <w:p w14:paraId="180B97D6" w14:textId="77777777" w:rsidR="008D6DC2" w:rsidRDefault="008D6DC2" w:rsidP="00C527AE"/>
        </w:tc>
        <w:tc>
          <w:tcPr>
            <w:tcW w:w="689" w:type="dxa"/>
            <w:gridSpan w:val="2"/>
          </w:tcPr>
          <w:p w14:paraId="0FCCA252" w14:textId="77777777" w:rsidR="008D6DC2" w:rsidRDefault="008D6DC2" w:rsidP="00C527AE"/>
        </w:tc>
        <w:tc>
          <w:tcPr>
            <w:tcW w:w="690" w:type="dxa"/>
            <w:gridSpan w:val="3"/>
          </w:tcPr>
          <w:p w14:paraId="387BD265" w14:textId="77777777" w:rsidR="008D6DC2" w:rsidRDefault="008D6DC2" w:rsidP="00C527AE"/>
        </w:tc>
        <w:tc>
          <w:tcPr>
            <w:tcW w:w="690" w:type="dxa"/>
            <w:gridSpan w:val="3"/>
          </w:tcPr>
          <w:p w14:paraId="014345C9" w14:textId="77777777" w:rsidR="008D6DC2" w:rsidRDefault="008D6DC2" w:rsidP="00C527AE"/>
        </w:tc>
        <w:tc>
          <w:tcPr>
            <w:tcW w:w="690" w:type="dxa"/>
            <w:gridSpan w:val="3"/>
          </w:tcPr>
          <w:p w14:paraId="0CD8E260" w14:textId="77777777" w:rsidR="008D6DC2" w:rsidRDefault="008D6DC2" w:rsidP="00C527AE"/>
        </w:tc>
        <w:tc>
          <w:tcPr>
            <w:tcW w:w="2814" w:type="dxa"/>
            <w:gridSpan w:val="3"/>
            <w:vMerge/>
          </w:tcPr>
          <w:p w14:paraId="777132BF" w14:textId="77777777" w:rsidR="008D6DC2" w:rsidRDefault="008D6DC2" w:rsidP="00C527AE"/>
        </w:tc>
      </w:tr>
      <w:tr w:rsidR="00354A92" w14:paraId="573ABA06" w14:textId="77777777" w:rsidTr="00AD371B">
        <w:trPr>
          <w:trHeight w:val="1543"/>
        </w:trPr>
        <w:tc>
          <w:tcPr>
            <w:tcW w:w="9021" w:type="dxa"/>
            <w:gridSpan w:val="18"/>
          </w:tcPr>
          <w:p w14:paraId="72FD5689" w14:textId="77777777" w:rsidR="00354A92" w:rsidRDefault="00354A92" w:rsidP="00C527AE">
            <w:pPr>
              <w:rPr>
                <w:b/>
                <w:bCs/>
                <w:i/>
                <w:iCs/>
              </w:rPr>
            </w:pPr>
            <w:r>
              <w:rPr>
                <w:b/>
                <w:bCs/>
                <w:i/>
                <w:iCs/>
              </w:rPr>
              <w:t>Space for reflection</w:t>
            </w:r>
          </w:p>
          <w:p w14:paraId="1E9F1022" w14:textId="2D57E217" w:rsidR="00354A92" w:rsidRPr="00354A92" w:rsidRDefault="00354A92" w:rsidP="00C527AE"/>
        </w:tc>
      </w:tr>
      <w:tr w:rsidR="008D6DC2" w14:paraId="341B7200" w14:textId="77777777" w:rsidTr="00C527AE">
        <w:tc>
          <w:tcPr>
            <w:tcW w:w="9021" w:type="dxa"/>
            <w:gridSpan w:val="18"/>
          </w:tcPr>
          <w:p w14:paraId="4E126E39" w14:textId="77777777" w:rsidR="008D6DC2" w:rsidRPr="00E379A3" w:rsidRDefault="008D6DC2" w:rsidP="00C527AE">
            <w:pPr>
              <w:spacing w:after="160" w:line="259" w:lineRule="auto"/>
            </w:pPr>
            <w:r>
              <w:rPr>
                <w:b/>
                <w:bCs/>
              </w:rPr>
              <w:t>2</w:t>
            </w:r>
            <w:r w:rsidRPr="009E5249">
              <w:rPr>
                <w:b/>
                <w:bCs/>
              </w:rPr>
              <w:t>. Reward Power</w:t>
            </w:r>
            <w:r>
              <w:rPr>
                <w:b/>
                <w:bCs/>
              </w:rPr>
              <w:t xml:space="preserve"> or Influence - </w:t>
            </w:r>
            <w:r w:rsidRPr="0026368C">
              <w:rPr>
                <w:i/>
                <w:iCs/>
              </w:rPr>
              <w:t>ability to</w:t>
            </w:r>
            <w:r w:rsidRPr="009E5249">
              <w:rPr>
                <w:i/>
                <w:iCs/>
              </w:rPr>
              <w:t xml:space="preserve"> recognise, encourage, or reward supportive behaviour.</w:t>
            </w:r>
          </w:p>
        </w:tc>
      </w:tr>
      <w:tr w:rsidR="008D6DC2" w14:paraId="6E2C3714" w14:textId="77777777" w:rsidTr="008726C6">
        <w:tc>
          <w:tcPr>
            <w:tcW w:w="2758" w:type="dxa"/>
          </w:tcPr>
          <w:p w14:paraId="1BF1360E" w14:textId="77777777" w:rsidR="008D6DC2" w:rsidRPr="00E379A3" w:rsidRDefault="008D6DC2" w:rsidP="00C527AE">
            <w:pPr>
              <w:rPr>
                <w:b/>
                <w:bCs/>
              </w:rPr>
            </w:pPr>
            <w:r w:rsidRPr="00E379A3">
              <w:rPr>
                <w:b/>
                <w:bCs/>
              </w:rPr>
              <w:t>Statement</w:t>
            </w:r>
          </w:p>
        </w:tc>
        <w:tc>
          <w:tcPr>
            <w:tcW w:w="690" w:type="dxa"/>
            <w:gridSpan w:val="3"/>
          </w:tcPr>
          <w:p w14:paraId="0FB37894" w14:textId="77777777" w:rsidR="008D6DC2" w:rsidRPr="00E379A3" w:rsidRDefault="008D6DC2" w:rsidP="00C527AE">
            <w:pPr>
              <w:jc w:val="center"/>
              <w:rPr>
                <w:b/>
                <w:bCs/>
              </w:rPr>
            </w:pPr>
            <w:r w:rsidRPr="00E379A3">
              <w:rPr>
                <w:b/>
                <w:bCs/>
              </w:rPr>
              <w:t>1</w:t>
            </w:r>
          </w:p>
        </w:tc>
        <w:tc>
          <w:tcPr>
            <w:tcW w:w="689" w:type="dxa"/>
            <w:gridSpan w:val="2"/>
          </w:tcPr>
          <w:p w14:paraId="73256FCC" w14:textId="77777777" w:rsidR="008D6DC2" w:rsidRPr="00E379A3" w:rsidRDefault="008D6DC2" w:rsidP="00C527AE">
            <w:pPr>
              <w:jc w:val="center"/>
              <w:rPr>
                <w:b/>
                <w:bCs/>
              </w:rPr>
            </w:pPr>
            <w:r w:rsidRPr="00E379A3">
              <w:rPr>
                <w:b/>
                <w:bCs/>
              </w:rPr>
              <w:t>2</w:t>
            </w:r>
          </w:p>
        </w:tc>
        <w:tc>
          <w:tcPr>
            <w:tcW w:w="690" w:type="dxa"/>
            <w:gridSpan w:val="3"/>
          </w:tcPr>
          <w:p w14:paraId="7E3EE17D" w14:textId="77777777" w:rsidR="008D6DC2" w:rsidRPr="00E379A3" w:rsidRDefault="008D6DC2" w:rsidP="00C527AE">
            <w:pPr>
              <w:jc w:val="center"/>
              <w:rPr>
                <w:b/>
                <w:bCs/>
              </w:rPr>
            </w:pPr>
            <w:r w:rsidRPr="00E379A3">
              <w:rPr>
                <w:b/>
                <w:bCs/>
              </w:rPr>
              <w:t>3</w:t>
            </w:r>
          </w:p>
        </w:tc>
        <w:tc>
          <w:tcPr>
            <w:tcW w:w="690" w:type="dxa"/>
            <w:gridSpan w:val="3"/>
          </w:tcPr>
          <w:p w14:paraId="4D5D6654" w14:textId="77777777" w:rsidR="008D6DC2" w:rsidRPr="00E379A3" w:rsidRDefault="008D6DC2" w:rsidP="00C527AE">
            <w:pPr>
              <w:jc w:val="center"/>
              <w:rPr>
                <w:b/>
                <w:bCs/>
              </w:rPr>
            </w:pPr>
            <w:r w:rsidRPr="00E379A3">
              <w:rPr>
                <w:b/>
                <w:bCs/>
              </w:rPr>
              <w:t>4</w:t>
            </w:r>
          </w:p>
        </w:tc>
        <w:tc>
          <w:tcPr>
            <w:tcW w:w="690" w:type="dxa"/>
            <w:gridSpan w:val="3"/>
          </w:tcPr>
          <w:p w14:paraId="132B9057" w14:textId="77777777" w:rsidR="008D6DC2" w:rsidRPr="00E379A3" w:rsidRDefault="008D6DC2" w:rsidP="00C527AE">
            <w:pPr>
              <w:jc w:val="center"/>
              <w:rPr>
                <w:b/>
                <w:bCs/>
              </w:rPr>
            </w:pPr>
            <w:r w:rsidRPr="00E379A3">
              <w:rPr>
                <w:b/>
                <w:bCs/>
              </w:rPr>
              <w:t>5</w:t>
            </w:r>
          </w:p>
        </w:tc>
        <w:tc>
          <w:tcPr>
            <w:tcW w:w="2814" w:type="dxa"/>
            <w:gridSpan w:val="3"/>
          </w:tcPr>
          <w:p w14:paraId="094D1BB2" w14:textId="77777777" w:rsidR="008D6DC2" w:rsidRPr="00E379A3" w:rsidRDefault="008D6DC2" w:rsidP="00C527AE">
            <w:pPr>
              <w:rPr>
                <w:b/>
                <w:bCs/>
              </w:rPr>
            </w:pPr>
            <w:r w:rsidRPr="00E379A3">
              <w:rPr>
                <w:b/>
                <w:bCs/>
              </w:rPr>
              <w:t xml:space="preserve">Reflection </w:t>
            </w:r>
            <w:r>
              <w:rPr>
                <w:b/>
                <w:bCs/>
              </w:rPr>
              <w:t>Prompt</w:t>
            </w:r>
            <w:r w:rsidRPr="00E379A3">
              <w:rPr>
                <w:b/>
                <w:bCs/>
              </w:rPr>
              <w:t>s</w:t>
            </w:r>
          </w:p>
        </w:tc>
      </w:tr>
      <w:tr w:rsidR="008D6DC2" w14:paraId="78E1E63E" w14:textId="77777777" w:rsidTr="008726C6">
        <w:tc>
          <w:tcPr>
            <w:tcW w:w="2758" w:type="dxa"/>
          </w:tcPr>
          <w:p w14:paraId="3149FC0B" w14:textId="77777777" w:rsidR="008D6DC2" w:rsidRPr="00E379A3" w:rsidRDefault="008D6DC2" w:rsidP="00C527AE">
            <w:pPr>
              <w:spacing w:after="160" w:line="259" w:lineRule="auto"/>
            </w:pPr>
            <w:r w:rsidRPr="009E5249">
              <w:t>I intentionally praise or affirm others for their contributions.</w:t>
            </w:r>
          </w:p>
        </w:tc>
        <w:tc>
          <w:tcPr>
            <w:tcW w:w="690" w:type="dxa"/>
            <w:gridSpan w:val="3"/>
          </w:tcPr>
          <w:p w14:paraId="7E56FC8C" w14:textId="77777777" w:rsidR="008D6DC2" w:rsidRDefault="008D6DC2" w:rsidP="00C527AE"/>
        </w:tc>
        <w:tc>
          <w:tcPr>
            <w:tcW w:w="689" w:type="dxa"/>
            <w:gridSpan w:val="2"/>
          </w:tcPr>
          <w:p w14:paraId="6A237CCB" w14:textId="77777777" w:rsidR="008D6DC2" w:rsidRDefault="008D6DC2" w:rsidP="00C527AE"/>
        </w:tc>
        <w:tc>
          <w:tcPr>
            <w:tcW w:w="690" w:type="dxa"/>
            <w:gridSpan w:val="3"/>
          </w:tcPr>
          <w:p w14:paraId="6E777459" w14:textId="77777777" w:rsidR="008D6DC2" w:rsidRDefault="008D6DC2" w:rsidP="00C527AE"/>
        </w:tc>
        <w:tc>
          <w:tcPr>
            <w:tcW w:w="690" w:type="dxa"/>
            <w:gridSpan w:val="3"/>
          </w:tcPr>
          <w:p w14:paraId="77B77D27" w14:textId="77777777" w:rsidR="008D6DC2" w:rsidRDefault="008D6DC2" w:rsidP="00C527AE"/>
        </w:tc>
        <w:tc>
          <w:tcPr>
            <w:tcW w:w="690" w:type="dxa"/>
            <w:gridSpan w:val="3"/>
          </w:tcPr>
          <w:p w14:paraId="55494710" w14:textId="77777777" w:rsidR="008D6DC2" w:rsidRDefault="008D6DC2" w:rsidP="00C527AE"/>
        </w:tc>
        <w:tc>
          <w:tcPr>
            <w:tcW w:w="2814" w:type="dxa"/>
            <w:gridSpan w:val="3"/>
            <w:vMerge w:val="restart"/>
          </w:tcPr>
          <w:p w14:paraId="7738216D" w14:textId="77777777" w:rsidR="008D6DC2" w:rsidRPr="009E5249" w:rsidRDefault="008D6DC2" w:rsidP="00D00CB2">
            <w:pPr>
              <w:numPr>
                <w:ilvl w:val="0"/>
                <w:numId w:val="8"/>
              </w:numPr>
              <w:tabs>
                <w:tab w:val="clear" w:pos="360"/>
                <w:tab w:val="num" w:pos="720"/>
              </w:tabs>
              <w:spacing w:after="160" w:line="259" w:lineRule="auto"/>
            </w:pPr>
            <w:r w:rsidRPr="009E5249">
              <w:t>Do I use encouragement to build up the Body of Christ?</w:t>
            </w:r>
          </w:p>
          <w:p w14:paraId="3F675306" w14:textId="77777777" w:rsidR="008D6DC2" w:rsidRPr="009E5249" w:rsidRDefault="008D6DC2" w:rsidP="00D00CB2">
            <w:pPr>
              <w:numPr>
                <w:ilvl w:val="0"/>
                <w:numId w:val="8"/>
              </w:numPr>
              <w:tabs>
                <w:tab w:val="clear" w:pos="360"/>
                <w:tab w:val="num" w:pos="720"/>
              </w:tabs>
              <w:spacing w:after="160" w:line="259" w:lineRule="auto"/>
            </w:pPr>
            <w:r w:rsidRPr="009E5249">
              <w:t xml:space="preserve">Are my rewards (formal or informal) fair, </w:t>
            </w:r>
            <w:r w:rsidRPr="009E5249">
              <w:lastRenderedPageBreak/>
              <w:t>transparent, and generous</w:t>
            </w:r>
            <w:r w:rsidRPr="009E5249">
              <w:noBreakHyphen/>
              <w:t>spirited?</w:t>
            </w:r>
          </w:p>
          <w:p w14:paraId="79E8F3E7" w14:textId="77777777" w:rsidR="008D6DC2" w:rsidRDefault="008D6DC2" w:rsidP="00C527AE"/>
        </w:tc>
      </w:tr>
      <w:tr w:rsidR="008D6DC2" w14:paraId="74DA95E3" w14:textId="77777777" w:rsidTr="008726C6">
        <w:tc>
          <w:tcPr>
            <w:tcW w:w="2758" w:type="dxa"/>
          </w:tcPr>
          <w:p w14:paraId="0D4AC626" w14:textId="77777777" w:rsidR="008D6DC2" w:rsidRPr="009E5249" w:rsidRDefault="008D6DC2" w:rsidP="00C527AE">
            <w:pPr>
              <w:spacing w:after="160" w:line="259" w:lineRule="auto"/>
            </w:pPr>
            <w:r w:rsidRPr="009E5249">
              <w:t>I help people feel valued and appreciated in their ministry.</w:t>
            </w:r>
          </w:p>
        </w:tc>
        <w:tc>
          <w:tcPr>
            <w:tcW w:w="690" w:type="dxa"/>
            <w:gridSpan w:val="3"/>
          </w:tcPr>
          <w:p w14:paraId="08A04965" w14:textId="77777777" w:rsidR="008D6DC2" w:rsidRDefault="008D6DC2" w:rsidP="00C527AE"/>
        </w:tc>
        <w:tc>
          <w:tcPr>
            <w:tcW w:w="689" w:type="dxa"/>
            <w:gridSpan w:val="2"/>
          </w:tcPr>
          <w:p w14:paraId="082C53E7" w14:textId="77777777" w:rsidR="008D6DC2" w:rsidRDefault="008D6DC2" w:rsidP="00C527AE"/>
        </w:tc>
        <w:tc>
          <w:tcPr>
            <w:tcW w:w="690" w:type="dxa"/>
            <w:gridSpan w:val="3"/>
          </w:tcPr>
          <w:p w14:paraId="279B7ED7" w14:textId="77777777" w:rsidR="008D6DC2" w:rsidRDefault="008D6DC2" w:rsidP="00C527AE"/>
        </w:tc>
        <w:tc>
          <w:tcPr>
            <w:tcW w:w="690" w:type="dxa"/>
            <w:gridSpan w:val="3"/>
          </w:tcPr>
          <w:p w14:paraId="135DC13F" w14:textId="77777777" w:rsidR="008D6DC2" w:rsidRDefault="008D6DC2" w:rsidP="00C527AE"/>
        </w:tc>
        <w:tc>
          <w:tcPr>
            <w:tcW w:w="690" w:type="dxa"/>
            <w:gridSpan w:val="3"/>
          </w:tcPr>
          <w:p w14:paraId="0ECB37C6" w14:textId="77777777" w:rsidR="008D6DC2" w:rsidRDefault="008D6DC2" w:rsidP="00C527AE"/>
        </w:tc>
        <w:tc>
          <w:tcPr>
            <w:tcW w:w="2814" w:type="dxa"/>
            <w:gridSpan w:val="3"/>
            <w:vMerge/>
          </w:tcPr>
          <w:p w14:paraId="25276F03" w14:textId="77777777" w:rsidR="008D6DC2" w:rsidRDefault="008D6DC2" w:rsidP="00C527AE"/>
        </w:tc>
      </w:tr>
      <w:tr w:rsidR="008D6DC2" w14:paraId="03B897BB" w14:textId="77777777" w:rsidTr="008726C6">
        <w:tc>
          <w:tcPr>
            <w:tcW w:w="2758" w:type="dxa"/>
          </w:tcPr>
          <w:p w14:paraId="00B51077" w14:textId="77777777" w:rsidR="008D6DC2" w:rsidRPr="009E5249" w:rsidRDefault="008D6DC2" w:rsidP="00C527AE">
            <w:pPr>
              <w:spacing w:after="160" w:line="259" w:lineRule="auto"/>
            </w:pPr>
            <w:r w:rsidRPr="009E5249">
              <w:lastRenderedPageBreak/>
              <w:t>I can influence others by highlighting positive outcomes or benefits.</w:t>
            </w:r>
          </w:p>
        </w:tc>
        <w:tc>
          <w:tcPr>
            <w:tcW w:w="690" w:type="dxa"/>
            <w:gridSpan w:val="3"/>
          </w:tcPr>
          <w:p w14:paraId="3D456765" w14:textId="77777777" w:rsidR="008D6DC2" w:rsidRDefault="008D6DC2" w:rsidP="00C527AE"/>
        </w:tc>
        <w:tc>
          <w:tcPr>
            <w:tcW w:w="689" w:type="dxa"/>
            <w:gridSpan w:val="2"/>
          </w:tcPr>
          <w:p w14:paraId="2A9C5015" w14:textId="77777777" w:rsidR="008D6DC2" w:rsidRDefault="008D6DC2" w:rsidP="00C527AE"/>
        </w:tc>
        <w:tc>
          <w:tcPr>
            <w:tcW w:w="690" w:type="dxa"/>
            <w:gridSpan w:val="3"/>
          </w:tcPr>
          <w:p w14:paraId="49B8F205" w14:textId="77777777" w:rsidR="008D6DC2" w:rsidRDefault="008D6DC2" w:rsidP="00C527AE"/>
        </w:tc>
        <w:tc>
          <w:tcPr>
            <w:tcW w:w="690" w:type="dxa"/>
            <w:gridSpan w:val="3"/>
          </w:tcPr>
          <w:p w14:paraId="57299317" w14:textId="77777777" w:rsidR="008D6DC2" w:rsidRDefault="008D6DC2" w:rsidP="00C527AE"/>
        </w:tc>
        <w:tc>
          <w:tcPr>
            <w:tcW w:w="690" w:type="dxa"/>
            <w:gridSpan w:val="3"/>
          </w:tcPr>
          <w:p w14:paraId="70FCBB0F" w14:textId="77777777" w:rsidR="008D6DC2" w:rsidRDefault="008D6DC2" w:rsidP="00C527AE"/>
        </w:tc>
        <w:tc>
          <w:tcPr>
            <w:tcW w:w="2814" w:type="dxa"/>
            <w:gridSpan w:val="3"/>
            <w:vMerge/>
          </w:tcPr>
          <w:p w14:paraId="2AA12942" w14:textId="77777777" w:rsidR="008D6DC2" w:rsidRDefault="008D6DC2" w:rsidP="00C527AE"/>
        </w:tc>
      </w:tr>
      <w:tr w:rsidR="00D12CD2" w14:paraId="6F7CCF29" w14:textId="77777777" w:rsidTr="00AD371B">
        <w:trPr>
          <w:trHeight w:val="1650"/>
        </w:trPr>
        <w:tc>
          <w:tcPr>
            <w:tcW w:w="9021" w:type="dxa"/>
            <w:gridSpan w:val="18"/>
          </w:tcPr>
          <w:p w14:paraId="2705E9D0" w14:textId="77777777" w:rsidR="00D12CD2" w:rsidRDefault="00D12CD2" w:rsidP="00D12CD2">
            <w:pPr>
              <w:rPr>
                <w:b/>
                <w:bCs/>
                <w:i/>
                <w:iCs/>
              </w:rPr>
            </w:pPr>
            <w:r>
              <w:rPr>
                <w:b/>
                <w:bCs/>
                <w:i/>
                <w:iCs/>
              </w:rPr>
              <w:t>Space for reflection</w:t>
            </w:r>
          </w:p>
          <w:p w14:paraId="1EDF16DD" w14:textId="77777777" w:rsidR="00D12CD2" w:rsidRDefault="00D12CD2" w:rsidP="00C527AE">
            <w:pPr>
              <w:rPr>
                <w:b/>
                <w:bCs/>
              </w:rPr>
            </w:pPr>
          </w:p>
        </w:tc>
      </w:tr>
      <w:tr w:rsidR="008D6DC2" w14:paraId="3E2053AC" w14:textId="77777777" w:rsidTr="00C527AE">
        <w:tc>
          <w:tcPr>
            <w:tcW w:w="9021" w:type="dxa"/>
            <w:gridSpan w:val="18"/>
          </w:tcPr>
          <w:p w14:paraId="603A7827" w14:textId="77777777" w:rsidR="008D6DC2" w:rsidRPr="00E379A3" w:rsidRDefault="008D6DC2" w:rsidP="00C527AE">
            <w:pPr>
              <w:spacing w:after="160" w:line="259" w:lineRule="auto"/>
            </w:pPr>
            <w:r>
              <w:rPr>
                <w:b/>
                <w:bCs/>
              </w:rPr>
              <w:t xml:space="preserve">3. </w:t>
            </w:r>
            <w:r w:rsidRPr="009E5249">
              <w:rPr>
                <w:b/>
                <w:bCs/>
              </w:rPr>
              <w:t>Coercive Power</w:t>
            </w:r>
            <w:r>
              <w:rPr>
                <w:b/>
                <w:bCs/>
              </w:rPr>
              <w:t xml:space="preserve"> or Influence - </w:t>
            </w:r>
            <w:r>
              <w:rPr>
                <w:i/>
                <w:iCs/>
              </w:rPr>
              <w:t>able</w:t>
            </w:r>
            <w:r w:rsidRPr="009E5249">
              <w:rPr>
                <w:i/>
                <w:iCs/>
              </w:rPr>
              <w:t xml:space="preserve"> to set boundaries or apply consequences when necessary.</w:t>
            </w:r>
          </w:p>
        </w:tc>
      </w:tr>
      <w:tr w:rsidR="008D6DC2" w14:paraId="0F19516B" w14:textId="77777777" w:rsidTr="008726C6">
        <w:tc>
          <w:tcPr>
            <w:tcW w:w="2796" w:type="dxa"/>
            <w:gridSpan w:val="3"/>
          </w:tcPr>
          <w:p w14:paraId="7936CFB6" w14:textId="77777777" w:rsidR="008D6DC2" w:rsidRPr="00E379A3" w:rsidRDefault="008D6DC2" w:rsidP="00C527AE">
            <w:pPr>
              <w:rPr>
                <w:b/>
                <w:bCs/>
              </w:rPr>
            </w:pPr>
            <w:r w:rsidRPr="00E379A3">
              <w:rPr>
                <w:b/>
                <w:bCs/>
              </w:rPr>
              <w:t>Statement</w:t>
            </w:r>
          </w:p>
        </w:tc>
        <w:tc>
          <w:tcPr>
            <w:tcW w:w="708" w:type="dxa"/>
            <w:gridSpan w:val="2"/>
          </w:tcPr>
          <w:p w14:paraId="46CB7E57" w14:textId="77777777" w:rsidR="008D6DC2" w:rsidRPr="00E379A3" w:rsidRDefault="008D6DC2" w:rsidP="00C527AE">
            <w:pPr>
              <w:jc w:val="center"/>
              <w:rPr>
                <w:b/>
                <w:bCs/>
              </w:rPr>
            </w:pPr>
            <w:r w:rsidRPr="00E379A3">
              <w:rPr>
                <w:b/>
                <w:bCs/>
              </w:rPr>
              <w:t>1</w:t>
            </w:r>
          </w:p>
        </w:tc>
        <w:tc>
          <w:tcPr>
            <w:tcW w:w="705" w:type="dxa"/>
            <w:gridSpan w:val="2"/>
          </w:tcPr>
          <w:p w14:paraId="07BAA7F3" w14:textId="77777777" w:rsidR="008D6DC2" w:rsidRPr="00E379A3" w:rsidRDefault="008D6DC2" w:rsidP="00C527AE">
            <w:pPr>
              <w:jc w:val="center"/>
              <w:rPr>
                <w:b/>
                <w:bCs/>
              </w:rPr>
            </w:pPr>
            <w:r w:rsidRPr="00E379A3">
              <w:rPr>
                <w:b/>
                <w:bCs/>
              </w:rPr>
              <w:t>2</w:t>
            </w:r>
          </w:p>
        </w:tc>
        <w:tc>
          <w:tcPr>
            <w:tcW w:w="705" w:type="dxa"/>
            <w:gridSpan w:val="3"/>
          </w:tcPr>
          <w:p w14:paraId="1EC9CEAD" w14:textId="77777777" w:rsidR="008D6DC2" w:rsidRPr="00E379A3" w:rsidRDefault="008D6DC2" w:rsidP="00C527AE">
            <w:pPr>
              <w:jc w:val="center"/>
              <w:rPr>
                <w:b/>
                <w:bCs/>
              </w:rPr>
            </w:pPr>
            <w:r w:rsidRPr="00E379A3">
              <w:rPr>
                <w:b/>
                <w:bCs/>
              </w:rPr>
              <w:t>3</w:t>
            </w:r>
          </w:p>
        </w:tc>
        <w:tc>
          <w:tcPr>
            <w:tcW w:w="705" w:type="dxa"/>
            <w:gridSpan w:val="3"/>
          </w:tcPr>
          <w:p w14:paraId="3F0A7B92" w14:textId="77777777" w:rsidR="008D6DC2" w:rsidRPr="00E379A3" w:rsidRDefault="008D6DC2" w:rsidP="00C527AE">
            <w:pPr>
              <w:jc w:val="center"/>
              <w:rPr>
                <w:b/>
                <w:bCs/>
              </w:rPr>
            </w:pPr>
            <w:r w:rsidRPr="00E379A3">
              <w:rPr>
                <w:b/>
                <w:bCs/>
              </w:rPr>
              <w:t>4</w:t>
            </w:r>
          </w:p>
        </w:tc>
        <w:tc>
          <w:tcPr>
            <w:tcW w:w="705" w:type="dxa"/>
            <w:gridSpan w:val="3"/>
          </w:tcPr>
          <w:p w14:paraId="103356C6" w14:textId="77777777" w:rsidR="008D6DC2" w:rsidRPr="00E379A3" w:rsidRDefault="008D6DC2" w:rsidP="00C527AE">
            <w:pPr>
              <w:jc w:val="center"/>
              <w:rPr>
                <w:b/>
                <w:bCs/>
              </w:rPr>
            </w:pPr>
            <w:r w:rsidRPr="00E379A3">
              <w:rPr>
                <w:b/>
                <w:bCs/>
              </w:rPr>
              <w:t>5</w:t>
            </w:r>
          </w:p>
        </w:tc>
        <w:tc>
          <w:tcPr>
            <w:tcW w:w="2697" w:type="dxa"/>
            <w:gridSpan w:val="2"/>
          </w:tcPr>
          <w:p w14:paraId="1C94AF64" w14:textId="77777777" w:rsidR="008D6DC2" w:rsidRPr="00E379A3" w:rsidRDefault="008D6DC2" w:rsidP="00C527AE">
            <w:pPr>
              <w:rPr>
                <w:b/>
                <w:bCs/>
              </w:rPr>
            </w:pPr>
            <w:r w:rsidRPr="00E379A3">
              <w:rPr>
                <w:b/>
                <w:bCs/>
              </w:rPr>
              <w:t xml:space="preserve">Reflection </w:t>
            </w:r>
            <w:r>
              <w:rPr>
                <w:b/>
                <w:bCs/>
              </w:rPr>
              <w:t>Prompt</w:t>
            </w:r>
            <w:r w:rsidRPr="00E379A3">
              <w:rPr>
                <w:b/>
                <w:bCs/>
              </w:rPr>
              <w:t>s</w:t>
            </w:r>
          </w:p>
        </w:tc>
      </w:tr>
      <w:tr w:rsidR="008D6DC2" w14:paraId="50DBC758" w14:textId="77777777" w:rsidTr="008726C6">
        <w:tc>
          <w:tcPr>
            <w:tcW w:w="2796" w:type="dxa"/>
            <w:gridSpan w:val="3"/>
          </w:tcPr>
          <w:p w14:paraId="5955314A" w14:textId="77777777" w:rsidR="008D6DC2" w:rsidRPr="00E379A3" w:rsidRDefault="008D6DC2" w:rsidP="00C527AE">
            <w:pPr>
              <w:spacing w:after="160" w:line="259" w:lineRule="auto"/>
            </w:pPr>
            <w:r w:rsidRPr="009E5249">
              <w:t>I set clear expectations and follow through when commitments are not met.</w:t>
            </w:r>
          </w:p>
        </w:tc>
        <w:tc>
          <w:tcPr>
            <w:tcW w:w="708" w:type="dxa"/>
            <w:gridSpan w:val="2"/>
          </w:tcPr>
          <w:p w14:paraId="3450BF4C" w14:textId="77777777" w:rsidR="008D6DC2" w:rsidRDefault="008D6DC2" w:rsidP="00C527AE"/>
        </w:tc>
        <w:tc>
          <w:tcPr>
            <w:tcW w:w="705" w:type="dxa"/>
            <w:gridSpan w:val="2"/>
          </w:tcPr>
          <w:p w14:paraId="18C7912A" w14:textId="77777777" w:rsidR="008D6DC2" w:rsidRDefault="008D6DC2" w:rsidP="00C527AE"/>
        </w:tc>
        <w:tc>
          <w:tcPr>
            <w:tcW w:w="705" w:type="dxa"/>
            <w:gridSpan w:val="3"/>
          </w:tcPr>
          <w:p w14:paraId="3B18C7D5" w14:textId="77777777" w:rsidR="008D6DC2" w:rsidRDefault="008D6DC2" w:rsidP="00C527AE"/>
        </w:tc>
        <w:tc>
          <w:tcPr>
            <w:tcW w:w="705" w:type="dxa"/>
            <w:gridSpan w:val="3"/>
          </w:tcPr>
          <w:p w14:paraId="40B70C79" w14:textId="77777777" w:rsidR="008D6DC2" w:rsidRDefault="008D6DC2" w:rsidP="00C527AE"/>
        </w:tc>
        <w:tc>
          <w:tcPr>
            <w:tcW w:w="705" w:type="dxa"/>
            <w:gridSpan w:val="3"/>
          </w:tcPr>
          <w:p w14:paraId="49664C7B" w14:textId="77777777" w:rsidR="008D6DC2" w:rsidRDefault="008D6DC2" w:rsidP="00C527AE"/>
        </w:tc>
        <w:tc>
          <w:tcPr>
            <w:tcW w:w="2697" w:type="dxa"/>
            <w:gridSpan w:val="2"/>
            <w:vMerge w:val="restart"/>
          </w:tcPr>
          <w:p w14:paraId="7490F24E" w14:textId="77777777" w:rsidR="008D6DC2" w:rsidRPr="009E5249" w:rsidRDefault="008D6DC2" w:rsidP="00D00CB2">
            <w:pPr>
              <w:numPr>
                <w:ilvl w:val="0"/>
                <w:numId w:val="9"/>
              </w:numPr>
              <w:tabs>
                <w:tab w:val="clear" w:pos="360"/>
                <w:tab w:val="num" w:pos="720"/>
              </w:tabs>
              <w:spacing w:after="160" w:line="259" w:lineRule="auto"/>
            </w:pPr>
            <w:r w:rsidRPr="009E5249">
              <w:t>Do I use corrective power sparingly and pastorally?</w:t>
            </w:r>
          </w:p>
          <w:p w14:paraId="77ACA28D" w14:textId="77777777" w:rsidR="008D6DC2" w:rsidRPr="009E5249" w:rsidRDefault="008D6DC2" w:rsidP="00D00CB2">
            <w:pPr>
              <w:numPr>
                <w:ilvl w:val="0"/>
                <w:numId w:val="9"/>
              </w:numPr>
              <w:tabs>
                <w:tab w:val="clear" w:pos="360"/>
                <w:tab w:val="num" w:pos="720"/>
              </w:tabs>
              <w:spacing w:after="160" w:line="259" w:lineRule="auto"/>
            </w:pPr>
            <w:r w:rsidRPr="009E5249">
              <w:t>How can I ensure discipline is rooted in safeguarding, justice, and compassion?</w:t>
            </w:r>
          </w:p>
          <w:p w14:paraId="34E5041E" w14:textId="77777777" w:rsidR="008D6DC2" w:rsidRDefault="008D6DC2" w:rsidP="00C527AE"/>
        </w:tc>
      </w:tr>
      <w:tr w:rsidR="008D6DC2" w14:paraId="739D3DB6" w14:textId="77777777" w:rsidTr="008726C6">
        <w:tc>
          <w:tcPr>
            <w:tcW w:w="2796" w:type="dxa"/>
            <w:gridSpan w:val="3"/>
          </w:tcPr>
          <w:p w14:paraId="1A7B49A5" w14:textId="77777777" w:rsidR="008D6DC2" w:rsidRPr="009E5249" w:rsidRDefault="008D6DC2" w:rsidP="00C527AE">
            <w:pPr>
              <w:spacing w:after="160" w:line="259" w:lineRule="auto"/>
            </w:pPr>
            <w:r w:rsidRPr="009E5249">
              <w:t>I feel able to challenge unhelpful or unsafe behaviour.</w:t>
            </w:r>
          </w:p>
        </w:tc>
        <w:tc>
          <w:tcPr>
            <w:tcW w:w="708" w:type="dxa"/>
            <w:gridSpan w:val="2"/>
          </w:tcPr>
          <w:p w14:paraId="06C50E25" w14:textId="77777777" w:rsidR="008D6DC2" w:rsidRDefault="008D6DC2" w:rsidP="00C527AE"/>
        </w:tc>
        <w:tc>
          <w:tcPr>
            <w:tcW w:w="705" w:type="dxa"/>
            <w:gridSpan w:val="2"/>
          </w:tcPr>
          <w:p w14:paraId="50BC54B1" w14:textId="77777777" w:rsidR="008D6DC2" w:rsidRDefault="008D6DC2" w:rsidP="00C527AE"/>
        </w:tc>
        <w:tc>
          <w:tcPr>
            <w:tcW w:w="705" w:type="dxa"/>
            <w:gridSpan w:val="3"/>
          </w:tcPr>
          <w:p w14:paraId="6409ED6E" w14:textId="77777777" w:rsidR="008D6DC2" w:rsidRDefault="008D6DC2" w:rsidP="00C527AE"/>
        </w:tc>
        <w:tc>
          <w:tcPr>
            <w:tcW w:w="705" w:type="dxa"/>
            <w:gridSpan w:val="3"/>
          </w:tcPr>
          <w:p w14:paraId="6BE67AB6" w14:textId="77777777" w:rsidR="008D6DC2" w:rsidRDefault="008D6DC2" w:rsidP="00C527AE"/>
        </w:tc>
        <w:tc>
          <w:tcPr>
            <w:tcW w:w="705" w:type="dxa"/>
            <w:gridSpan w:val="3"/>
          </w:tcPr>
          <w:p w14:paraId="03FE8B96" w14:textId="77777777" w:rsidR="008D6DC2" w:rsidRDefault="008D6DC2" w:rsidP="00C527AE"/>
        </w:tc>
        <w:tc>
          <w:tcPr>
            <w:tcW w:w="2697" w:type="dxa"/>
            <w:gridSpan w:val="2"/>
            <w:vMerge/>
          </w:tcPr>
          <w:p w14:paraId="573DA985" w14:textId="77777777" w:rsidR="008D6DC2" w:rsidRDefault="008D6DC2" w:rsidP="00C527AE"/>
        </w:tc>
      </w:tr>
      <w:tr w:rsidR="008D6DC2" w14:paraId="18934EF7" w14:textId="77777777" w:rsidTr="008726C6">
        <w:tc>
          <w:tcPr>
            <w:tcW w:w="2796" w:type="dxa"/>
            <w:gridSpan w:val="3"/>
          </w:tcPr>
          <w:p w14:paraId="72556C9F" w14:textId="77777777" w:rsidR="008D6DC2" w:rsidRPr="009E5249" w:rsidRDefault="008D6DC2" w:rsidP="00C527AE">
            <w:pPr>
              <w:spacing w:after="160" w:line="259" w:lineRule="auto"/>
            </w:pPr>
            <w:r w:rsidRPr="009E5249">
              <w:t>I use consequences proportionately and with pastoral care.</w:t>
            </w:r>
          </w:p>
        </w:tc>
        <w:tc>
          <w:tcPr>
            <w:tcW w:w="708" w:type="dxa"/>
            <w:gridSpan w:val="2"/>
          </w:tcPr>
          <w:p w14:paraId="5234F331" w14:textId="77777777" w:rsidR="008D6DC2" w:rsidRDefault="008D6DC2" w:rsidP="00C527AE"/>
        </w:tc>
        <w:tc>
          <w:tcPr>
            <w:tcW w:w="705" w:type="dxa"/>
            <w:gridSpan w:val="2"/>
          </w:tcPr>
          <w:p w14:paraId="54627A23" w14:textId="77777777" w:rsidR="008D6DC2" w:rsidRDefault="008D6DC2" w:rsidP="00C527AE"/>
        </w:tc>
        <w:tc>
          <w:tcPr>
            <w:tcW w:w="705" w:type="dxa"/>
            <w:gridSpan w:val="3"/>
          </w:tcPr>
          <w:p w14:paraId="60F47AA9" w14:textId="77777777" w:rsidR="008D6DC2" w:rsidRDefault="008D6DC2" w:rsidP="00C527AE"/>
        </w:tc>
        <w:tc>
          <w:tcPr>
            <w:tcW w:w="705" w:type="dxa"/>
            <w:gridSpan w:val="3"/>
          </w:tcPr>
          <w:p w14:paraId="1E129F75" w14:textId="77777777" w:rsidR="008D6DC2" w:rsidRDefault="008D6DC2" w:rsidP="00C527AE"/>
        </w:tc>
        <w:tc>
          <w:tcPr>
            <w:tcW w:w="705" w:type="dxa"/>
            <w:gridSpan w:val="3"/>
          </w:tcPr>
          <w:p w14:paraId="4B7BFADC" w14:textId="77777777" w:rsidR="008D6DC2" w:rsidRDefault="008D6DC2" w:rsidP="00C527AE"/>
        </w:tc>
        <w:tc>
          <w:tcPr>
            <w:tcW w:w="2697" w:type="dxa"/>
            <w:gridSpan w:val="2"/>
            <w:vMerge/>
          </w:tcPr>
          <w:p w14:paraId="6E539BF7" w14:textId="77777777" w:rsidR="008D6DC2" w:rsidRDefault="008D6DC2" w:rsidP="00C527AE"/>
        </w:tc>
      </w:tr>
      <w:tr w:rsidR="00D12CD2" w14:paraId="5576CF5C" w14:textId="77777777" w:rsidTr="00AD371B">
        <w:trPr>
          <w:trHeight w:val="1799"/>
        </w:trPr>
        <w:tc>
          <w:tcPr>
            <w:tcW w:w="9021" w:type="dxa"/>
            <w:gridSpan w:val="18"/>
          </w:tcPr>
          <w:p w14:paraId="4D5C33E6" w14:textId="77777777" w:rsidR="00D12CD2" w:rsidRDefault="00D12CD2" w:rsidP="00C527AE">
            <w:pPr>
              <w:rPr>
                <w:b/>
                <w:bCs/>
                <w:i/>
                <w:iCs/>
              </w:rPr>
            </w:pPr>
            <w:r>
              <w:rPr>
                <w:b/>
                <w:bCs/>
                <w:i/>
                <w:iCs/>
              </w:rPr>
              <w:t>Space for reflection</w:t>
            </w:r>
          </w:p>
          <w:p w14:paraId="2E0A1FE8" w14:textId="057C1B2C" w:rsidR="00AD371B" w:rsidRPr="00AD371B" w:rsidRDefault="00AD371B" w:rsidP="00C527AE"/>
        </w:tc>
      </w:tr>
      <w:tr w:rsidR="008D6DC2" w14:paraId="1C7DF111" w14:textId="77777777" w:rsidTr="00C527AE">
        <w:tc>
          <w:tcPr>
            <w:tcW w:w="9021" w:type="dxa"/>
            <w:gridSpan w:val="18"/>
          </w:tcPr>
          <w:p w14:paraId="66491380" w14:textId="77777777" w:rsidR="008D6DC2" w:rsidRPr="00E379A3" w:rsidRDefault="008D6DC2" w:rsidP="00C527AE">
            <w:pPr>
              <w:spacing w:after="160" w:line="259" w:lineRule="auto"/>
            </w:pPr>
            <w:r>
              <w:rPr>
                <w:b/>
                <w:bCs/>
              </w:rPr>
              <w:t>4</w:t>
            </w:r>
            <w:r w:rsidRPr="009E5249">
              <w:rPr>
                <w:b/>
                <w:bCs/>
              </w:rPr>
              <w:t>. Expert Power</w:t>
            </w:r>
            <w:r>
              <w:rPr>
                <w:b/>
                <w:bCs/>
              </w:rPr>
              <w:t xml:space="preserve"> of Influence - </w:t>
            </w:r>
            <w:r w:rsidRPr="009E5249">
              <w:rPr>
                <w:i/>
                <w:iCs/>
              </w:rPr>
              <w:t>comes from knowledge, skills, or experience.</w:t>
            </w:r>
          </w:p>
        </w:tc>
      </w:tr>
      <w:tr w:rsidR="008D6DC2" w14:paraId="1065B7A4" w14:textId="77777777" w:rsidTr="008726C6">
        <w:tc>
          <w:tcPr>
            <w:tcW w:w="2796" w:type="dxa"/>
            <w:gridSpan w:val="3"/>
          </w:tcPr>
          <w:p w14:paraId="2695CB4E" w14:textId="77777777" w:rsidR="008D6DC2" w:rsidRPr="00E379A3" w:rsidRDefault="008D6DC2" w:rsidP="00C527AE">
            <w:pPr>
              <w:rPr>
                <w:b/>
                <w:bCs/>
              </w:rPr>
            </w:pPr>
            <w:r w:rsidRPr="00E379A3">
              <w:rPr>
                <w:b/>
                <w:bCs/>
              </w:rPr>
              <w:t>Statement</w:t>
            </w:r>
          </w:p>
        </w:tc>
        <w:tc>
          <w:tcPr>
            <w:tcW w:w="708" w:type="dxa"/>
            <w:gridSpan w:val="2"/>
          </w:tcPr>
          <w:p w14:paraId="5BA536AB" w14:textId="77777777" w:rsidR="008D6DC2" w:rsidRPr="00E379A3" w:rsidRDefault="008D6DC2" w:rsidP="00C527AE">
            <w:pPr>
              <w:jc w:val="center"/>
              <w:rPr>
                <w:b/>
                <w:bCs/>
              </w:rPr>
            </w:pPr>
            <w:r w:rsidRPr="00E379A3">
              <w:rPr>
                <w:b/>
                <w:bCs/>
              </w:rPr>
              <w:t>1</w:t>
            </w:r>
          </w:p>
        </w:tc>
        <w:tc>
          <w:tcPr>
            <w:tcW w:w="705" w:type="dxa"/>
            <w:gridSpan w:val="2"/>
          </w:tcPr>
          <w:p w14:paraId="6C2F14F6" w14:textId="77777777" w:rsidR="008D6DC2" w:rsidRPr="00E379A3" w:rsidRDefault="008D6DC2" w:rsidP="00C527AE">
            <w:pPr>
              <w:jc w:val="center"/>
              <w:rPr>
                <w:b/>
                <w:bCs/>
              </w:rPr>
            </w:pPr>
            <w:r w:rsidRPr="00E379A3">
              <w:rPr>
                <w:b/>
                <w:bCs/>
              </w:rPr>
              <w:t>2</w:t>
            </w:r>
          </w:p>
        </w:tc>
        <w:tc>
          <w:tcPr>
            <w:tcW w:w="705" w:type="dxa"/>
            <w:gridSpan w:val="3"/>
          </w:tcPr>
          <w:p w14:paraId="65440F36" w14:textId="77777777" w:rsidR="008D6DC2" w:rsidRPr="00E379A3" w:rsidRDefault="008D6DC2" w:rsidP="00C527AE">
            <w:pPr>
              <w:jc w:val="center"/>
              <w:rPr>
                <w:b/>
                <w:bCs/>
              </w:rPr>
            </w:pPr>
            <w:r w:rsidRPr="00E379A3">
              <w:rPr>
                <w:b/>
                <w:bCs/>
              </w:rPr>
              <w:t>3</w:t>
            </w:r>
          </w:p>
        </w:tc>
        <w:tc>
          <w:tcPr>
            <w:tcW w:w="705" w:type="dxa"/>
            <w:gridSpan w:val="3"/>
          </w:tcPr>
          <w:p w14:paraId="7F086F8B" w14:textId="77777777" w:rsidR="008D6DC2" w:rsidRPr="00E379A3" w:rsidRDefault="008D6DC2" w:rsidP="00C527AE">
            <w:pPr>
              <w:jc w:val="center"/>
              <w:rPr>
                <w:b/>
                <w:bCs/>
              </w:rPr>
            </w:pPr>
            <w:r w:rsidRPr="00E379A3">
              <w:rPr>
                <w:b/>
                <w:bCs/>
              </w:rPr>
              <w:t>4</w:t>
            </w:r>
          </w:p>
        </w:tc>
        <w:tc>
          <w:tcPr>
            <w:tcW w:w="705" w:type="dxa"/>
            <w:gridSpan w:val="3"/>
          </w:tcPr>
          <w:p w14:paraId="01AC1B0A" w14:textId="77777777" w:rsidR="008D6DC2" w:rsidRPr="00E379A3" w:rsidRDefault="008D6DC2" w:rsidP="00C527AE">
            <w:pPr>
              <w:jc w:val="center"/>
              <w:rPr>
                <w:b/>
                <w:bCs/>
              </w:rPr>
            </w:pPr>
            <w:r w:rsidRPr="00E379A3">
              <w:rPr>
                <w:b/>
                <w:bCs/>
              </w:rPr>
              <w:t>5</w:t>
            </w:r>
          </w:p>
        </w:tc>
        <w:tc>
          <w:tcPr>
            <w:tcW w:w="2697" w:type="dxa"/>
            <w:gridSpan w:val="2"/>
          </w:tcPr>
          <w:p w14:paraId="429605B5" w14:textId="77777777" w:rsidR="008D6DC2" w:rsidRPr="00E379A3" w:rsidRDefault="008D6DC2" w:rsidP="00C527AE">
            <w:pPr>
              <w:rPr>
                <w:b/>
                <w:bCs/>
              </w:rPr>
            </w:pPr>
            <w:r w:rsidRPr="00E379A3">
              <w:rPr>
                <w:b/>
                <w:bCs/>
              </w:rPr>
              <w:t xml:space="preserve">Reflection </w:t>
            </w:r>
            <w:r>
              <w:rPr>
                <w:b/>
                <w:bCs/>
              </w:rPr>
              <w:t>Prompt</w:t>
            </w:r>
            <w:r w:rsidRPr="00E379A3">
              <w:rPr>
                <w:b/>
                <w:bCs/>
              </w:rPr>
              <w:t>s</w:t>
            </w:r>
          </w:p>
        </w:tc>
      </w:tr>
      <w:tr w:rsidR="008D6DC2" w14:paraId="6E153AC7" w14:textId="77777777" w:rsidTr="008726C6">
        <w:tc>
          <w:tcPr>
            <w:tcW w:w="2796" w:type="dxa"/>
            <w:gridSpan w:val="3"/>
          </w:tcPr>
          <w:p w14:paraId="2942D29D" w14:textId="77777777" w:rsidR="008D6DC2" w:rsidRPr="00E379A3" w:rsidRDefault="008D6DC2" w:rsidP="00C527AE">
            <w:pPr>
              <w:spacing w:after="160" w:line="259" w:lineRule="auto"/>
            </w:pPr>
            <w:r w:rsidRPr="009E5249">
              <w:t>People seek my advice because of what I know or have lived through.</w:t>
            </w:r>
          </w:p>
        </w:tc>
        <w:tc>
          <w:tcPr>
            <w:tcW w:w="708" w:type="dxa"/>
            <w:gridSpan w:val="2"/>
          </w:tcPr>
          <w:p w14:paraId="0396A82E" w14:textId="77777777" w:rsidR="008D6DC2" w:rsidRDefault="008D6DC2" w:rsidP="00C527AE"/>
        </w:tc>
        <w:tc>
          <w:tcPr>
            <w:tcW w:w="705" w:type="dxa"/>
            <w:gridSpan w:val="2"/>
          </w:tcPr>
          <w:p w14:paraId="45BEA9B4" w14:textId="77777777" w:rsidR="008D6DC2" w:rsidRDefault="008D6DC2" w:rsidP="00C527AE"/>
        </w:tc>
        <w:tc>
          <w:tcPr>
            <w:tcW w:w="705" w:type="dxa"/>
            <w:gridSpan w:val="3"/>
          </w:tcPr>
          <w:p w14:paraId="3E8132AF" w14:textId="77777777" w:rsidR="008D6DC2" w:rsidRDefault="008D6DC2" w:rsidP="00C527AE"/>
        </w:tc>
        <w:tc>
          <w:tcPr>
            <w:tcW w:w="705" w:type="dxa"/>
            <w:gridSpan w:val="3"/>
          </w:tcPr>
          <w:p w14:paraId="7D824AAC" w14:textId="77777777" w:rsidR="008D6DC2" w:rsidRDefault="008D6DC2" w:rsidP="00C527AE"/>
        </w:tc>
        <w:tc>
          <w:tcPr>
            <w:tcW w:w="705" w:type="dxa"/>
            <w:gridSpan w:val="3"/>
          </w:tcPr>
          <w:p w14:paraId="0A77A64B" w14:textId="77777777" w:rsidR="008D6DC2" w:rsidRDefault="008D6DC2" w:rsidP="00C527AE"/>
        </w:tc>
        <w:tc>
          <w:tcPr>
            <w:tcW w:w="2697" w:type="dxa"/>
            <w:gridSpan w:val="2"/>
            <w:vMerge w:val="restart"/>
          </w:tcPr>
          <w:p w14:paraId="2B333DD3" w14:textId="77777777" w:rsidR="008D6DC2" w:rsidRPr="009E5249" w:rsidRDefault="008D6DC2" w:rsidP="00D00CB2">
            <w:pPr>
              <w:numPr>
                <w:ilvl w:val="0"/>
                <w:numId w:val="10"/>
              </w:numPr>
              <w:tabs>
                <w:tab w:val="clear" w:pos="360"/>
                <w:tab w:val="num" w:pos="720"/>
              </w:tabs>
              <w:spacing w:after="160" w:line="259" w:lineRule="auto"/>
            </w:pPr>
            <w:r w:rsidRPr="009E5249">
              <w:t>Do I use my expertise to empower others rather than elevate myself?</w:t>
            </w:r>
          </w:p>
          <w:p w14:paraId="67D7926E" w14:textId="77777777" w:rsidR="008D6DC2" w:rsidRPr="009E5249" w:rsidRDefault="008D6DC2" w:rsidP="00D00CB2">
            <w:pPr>
              <w:numPr>
                <w:ilvl w:val="0"/>
                <w:numId w:val="10"/>
              </w:numPr>
              <w:tabs>
                <w:tab w:val="clear" w:pos="360"/>
                <w:tab w:val="num" w:pos="720"/>
              </w:tabs>
              <w:spacing w:after="160" w:line="259" w:lineRule="auto"/>
            </w:pPr>
            <w:r w:rsidRPr="009E5249">
              <w:t>How am I modelling lifelong learning?</w:t>
            </w:r>
          </w:p>
          <w:p w14:paraId="54196A70" w14:textId="77777777" w:rsidR="008D6DC2" w:rsidRDefault="008D6DC2" w:rsidP="00C527AE"/>
        </w:tc>
      </w:tr>
      <w:tr w:rsidR="008D6DC2" w14:paraId="4AF2FF96" w14:textId="77777777" w:rsidTr="008726C6">
        <w:tc>
          <w:tcPr>
            <w:tcW w:w="2796" w:type="dxa"/>
            <w:gridSpan w:val="3"/>
          </w:tcPr>
          <w:p w14:paraId="3F7CDA4E" w14:textId="77777777" w:rsidR="008D6DC2" w:rsidRPr="009E5249" w:rsidRDefault="008D6DC2" w:rsidP="00C527AE">
            <w:pPr>
              <w:spacing w:after="160" w:line="259" w:lineRule="auto"/>
            </w:pPr>
            <w:r w:rsidRPr="009E5249">
              <w:t>I keep developing my skills to serve more effectively.</w:t>
            </w:r>
          </w:p>
        </w:tc>
        <w:tc>
          <w:tcPr>
            <w:tcW w:w="708" w:type="dxa"/>
            <w:gridSpan w:val="2"/>
          </w:tcPr>
          <w:p w14:paraId="33CFBF79" w14:textId="77777777" w:rsidR="008D6DC2" w:rsidRDefault="008D6DC2" w:rsidP="00C527AE"/>
        </w:tc>
        <w:tc>
          <w:tcPr>
            <w:tcW w:w="705" w:type="dxa"/>
            <w:gridSpan w:val="2"/>
          </w:tcPr>
          <w:p w14:paraId="43F15654" w14:textId="77777777" w:rsidR="008D6DC2" w:rsidRDefault="008D6DC2" w:rsidP="00C527AE"/>
        </w:tc>
        <w:tc>
          <w:tcPr>
            <w:tcW w:w="705" w:type="dxa"/>
            <w:gridSpan w:val="3"/>
          </w:tcPr>
          <w:p w14:paraId="1C89B866" w14:textId="77777777" w:rsidR="008D6DC2" w:rsidRDefault="008D6DC2" w:rsidP="00C527AE"/>
        </w:tc>
        <w:tc>
          <w:tcPr>
            <w:tcW w:w="705" w:type="dxa"/>
            <w:gridSpan w:val="3"/>
          </w:tcPr>
          <w:p w14:paraId="6A73D966" w14:textId="77777777" w:rsidR="008D6DC2" w:rsidRDefault="008D6DC2" w:rsidP="00C527AE"/>
        </w:tc>
        <w:tc>
          <w:tcPr>
            <w:tcW w:w="705" w:type="dxa"/>
            <w:gridSpan w:val="3"/>
          </w:tcPr>
          <w:p w14:paraId="79680EAB" w14:textId="77777777" w:rsidR="008D6DC2" w:rsidRDefault="008D6DC2" w:rsidP="00C527AE"/>
        </w:tc>
        <w:tc>
          <w:tcPr>
            <w:tcW w:w="2697" w:type="dxa"/>
            <w:gridSpan w:val="2"/>
            <w:vMerge/>
          </w:tcPr>
          <w:p w14:paraId="2807B68D" w14:textId="77777777" w:rsidR="008D6DC2" w:rsidRDefault="008D6DC2" w:rsidP="00C527AE"/>
        </w:tc>
      </w:tr>
      <w:tr w:rsidR="008D6DC2" w14:paraId="55CEA801" w14:textId="77777777" w:rsidTr="008726C6">
        <w:tc>
          <w:tcPr>
            <w:tcW w:w="2796" w:type="dxa"/>
            <w:gridSpan w:val="3"/>
          </w:tcPr>
          <w:p w14:paraId="6743F874" w14:textId="77777777" w:rsidR="008D6DC2" w:rsidRPr="009E5249" w:rsidRDefault="008D6DC2" w:rsidP="00C527AE">
            <w:pPr>
              <w:spacing w:after="160" w:line="259" w:lineRule="auto"/>
            </w:pPr>
            <w:r w:rsidRPr="009E5249">
              <w:t>I share my knowledge generously rather than protecting it.</w:t>
            </w:r>
          </w:p>
        </w:tc>
        <w:tc>
          <w:tcPr>
            <w:tcW w:w="708" w:type="dxa"/>
            <w:gridSpan w:val="2"/>
          </w:tcPr>
          <w:p w14:paraId="359F679D" w14:textId="77777777" w:rsidR="008D6DC2" w:rsidRDefault="008D6DC2" w:rsidP="00C527AE"/>
        </w:tc>
        <w:tc>
          <w:tcPr>
            <w:tcW w:w="705" w:type="dxa"/>
            <w:gridSpan w:val="2"/>
          </w:tcPr>
          <w:p w14:paraId="3F56B3F9" w14:textId="77777777" w:rsidR="008D6DC2" w:rsidRDefault="008D6DC2" w:rsidP="00C527AE"/>
        </w:tc>
        <w:tc>
          <w:tcPr>
            <w:tcW w:w="705" w:type="dxa"/>
            <w:gridSpan w:val="3"/>
          </w:tcPr>
          <w:p w14:paraId="7C432B4C" w14:textId="77777777" w:rsidR="008D6DC2" w:rsidRDefault="008D6DC2" w:rsidP="00C527AE"/>
        </w:tc>
        <w:tc>
          <w:tcPr>
            <w:tcW w:w="705" w:type="dxa"/>
            <w:gridSpan w:val="3"/>
          </w:tcPr>
          <w:p w14:paraId="37E10CA1" w14:textId="77777777" w:rsidR="008D6DC2" w:rsidRDefault="008D6DC2" w:rsidP="00C527AE"/>
        </w:tc>
        <w:tc>
          <w:tcPr>
            <w:tcW w:w="705" w:type="dxa"/>
            <w:gridSpan w:val="3"/>
          </w:tcPr>
          <w:p w14:paraId="4FAE4671" w14:textId="77777777" w:rsidR="008D6DC2" w:rsidRDefault="008D6DC2" w:rsidP="00C527AE"/>
        </w:tc>
        <w:tc>
          <w:tcPr>
            <w:tcW w:w="2697" w:type="dxa"/>
            <w:gridSpan w:val="2"/>
            <w:vMerge/>
          </w:tcPr>
          <w:p w14:paraId="6BD1419A" w14:textId="77777777" w:rsidR="008D6DC2" w:rsidRDefault="008D6DC2" w:rsidP="00C527AE"/>
        </w:tc>
      </w:tr>
      <w:tr w:rsidR="00D12CD2" w:rsidRPr="00E379A3" w14:paraId="32398CF6" w14:textId="77777777" w:rsidTr="00AD371B">
        <w:trPr>
          <w:trHeight w:val="1956"/>
        </w:trPr>
        <w:tc>
          <w:tcPr>
            <w:tcW w:w="9021" w:type="dxa"/>
            <w:gridSpan w:val="18"/>
          </w:tcPr>
          <w:p w14:paraId="5C1E5AB8" w14:textId="77777777" w:rsidR="00D12CD2" w:rsidRDefault="00D12CD2" w:rsidP="00C527AE">
            <w:pPr>
              <w:rPr>
                <w:b/>
                <w:bCs/>
                <w:i/>
                <w:iCs/>
              </w:rPr>
            </w:pPr>
            <w:r>
              <w:rPr>
                <w:b/>
                <w:bCs/>
                <w:i/>
                <w:iCs/>
              </w:rPr>
              <w:t>Space for reflection</w:t>
            </w:r>
          </w:p>
          <w:p w14:paraId="13FED4E2" w14:textId="56C0CE96" w:rsidR="00AD371B" w:rsidRPr="00AD371B" w:rsidRDefault="00AD371B" w:rsidP="00C527AE"/>
        </w:tc>
      </w:tr>
      <w:tr w:rsidR="008D6DC2" w:rsidRPr="00E379A3" w14:paraId="29B51AEC" w14:textId="77777777" w:rsidTr="00C527AE">
        <w:tc>
          <w:tcPr>
            <w:tcW w:w="9021" w:type="dxa"/>
            <w:gridSpan w:val="18"/>
          </w:tcPr>
          <w:p w14:paraId="74102054" w14:textId="77777777" w:rsidR="008D6DC2" w:rsidRPr="00E379A3" w:rsidRDefault="008D6DC2" w:rsidP="00C527AE">
            <w:pPr>
              <w:spacing w:after="160" w:line="259" w:lineRule="auto"/>
            </w:pPr>
            <w:r>
              <w:rPr>
                <w:b/>
                <w:bCs/>
              </w:rPr>
              <w:lastRenderedPageBreak/>
              <w:t xml:space="preserve">5. </w:t>
            </w:r>
            <w:r w:rsidRPr="009E5249">
              <w:rPr>
                <w:b/>
                <w:bCs/>
              </w:rPr>
              <w:t>Referent Power</w:t>
            </w:r>
            <w:r>
              <w:rPr>
                <w:b/>
                <w:bCs/>
              </w:rPr>
              <w:t xml:space="preserve"> or Influence - </w:t>
            </w:r>
            <w:r w:rsidRPr="009E5249">
              <w:rPr>
                <w:i/>
                <w:iCs/>
              </w:rPr>
              <w:t>comes from trust, respect, and relationships.</w:t>
            </w:r>
          </w:p>
        </w:tc>
      </w:tr>
      <w:tr w:rsidR="008D6DC2" w:rsidRPr="00E379A3" w14:paraId="15253E85" w14:textId="77777777" w:rsidTr="008726C6">
        <w:tc>
          <w:tcPr>
            <w:tcW w:w="2796" w:type="dxa"/>
            <w:gridSpan w:val="3"/>
          </w:tcPr>
          <w:p w14:paraId="23D6927F" w14:textId="77777777" w:rsidR="008D6DC2" w:rsidRPr="00E379A3" w:rsidRDefault="008D6DC2" w:rsidP="00C527AE">
            <w:pPr>
              <w:rPr>
                <w:b/>
                <w:bCs/>
              </w:rPr>
            </w:pPr>
            <w:r w:rsidRPr="00E379A3">
              <w:rPr>
                <w:b/>
                <w:bCs/>
              </w:rPr>
              <w:t>Statement</w:t>
            </w:r>
          </w:p>
        </w:tc>
        <w:tc>
          <w:tcPr>
            <w:tcW w:w="708" w:type="dxa"/>
            <w:gridSpan w:val="2"/>
          </w:tcPr>
          <w:p w14:paraId="79BEE5E7" w14:textId="77777777" w:rsidR="008D6DC2" w:rsidRPr="00E379A3" w:rsidRDefault="008D6DC2" w:rsidP="00C527AE">
            <w:pPr>
              <w:jc w:val="center"/>
              <w:rPr>
                <w:b/>
                <w:bCs/>
              </w:rPr>
            </w:pPr>
            <w:r w:rsidRPr="00E379A3">
              <w:rPr>
                <w:b/>
                <w:bCs/>
              </w:rPr>
              <w:t>1</w:t>
            </w:r>
          </w:p>
        </w:tc>
        <w:tc>
          <w:tcPr>
            <w:tcW w:w="705" w:type="dxa"/>
            <w:gridSpan w:val="2"/>
          </w:tcPr>
          <w:p w14:paraId="2B86D1F8" w14:textId="77777777" w:rsidR="008D6DC2" w:rsidRPr="00E379A3" w:rsidRDefault="008D6DC2" w:rsidP="00C527AE">
            <w:pPr>
              <w:jc w:val="center"/>
              <w:rPr>
                <w:b/>
                <w:bCs/>
              </w:rPr>
            </w:pPr>
            <w:r w:rsidRPr="00E379A3">
              <w:rPr>
                <w:b/>
                <w:bCs/>
              </w:rPr>
              <w:t>2</w:t>
            </w:r>
          </w:p>
        </w:tc>
        <w:tc>
          <w:tcPr>
            <w:tcW w:w="705" w:type="dxa"/>
            <w:gridSpan w:val="3"/>
          </w:tcPr>
          <w:p w14:paraId="6E31E517" w14:textId="77777777" w:rsidR="008D6DC2" w:rsidRPr="00E379A3" w:rsidRDefault="008D6DC2" w:rsidP="00C527AE">
            <w:pPr>
              <w:jc w:val="center"/>
              <w:rPr>
                <w:b/>
                <w:bCs/>
              </w:rPr>
            </w:pPr>
            <w:r w:rsidRPr="00E379A3">
              <w:rPr>
                <w:b/>
                <w:bCs/>
              </w:rPr>
              <w:t>3</w:t>
            </w:r>
          </w:p>
        </w:tc>
        <w:tc>
          <w:tcPr>
            <w:tcW w:w="705" w:type="dxa"/>
            <w:gridSpan w:val="3"/>
          </w:tcPr>
          <w:p w14:paraId="0B2EA6EF" w14:textId="77777777" w:rsidR="008D6DC2" w:rsidRPr="00E379A3" w:rsidRDefault="008D6DC2" w:rsidP="00C527AE">
            <w:pPr>
              <w:jc w:val="center"/>
              <w:rPr>
                <w:b/>
                <w:bCs/>
              </w:rPr>
            </w:pPr>
            <w:r w:rsidRPr="00E379A3">
              <w:rPr>
                <w:b/>
                <w:bCs/>
              </w:rPr>
              <w:t>4</w:t>
            </w:r>
          </w:p>
        </w:tc>
        <w:tc>
          <w:tcPr>
            <w:tcW w:w="705" w:type="dxa"/>
            <w:gridSpan w:val="3"/>
          </w:tcPr>
          <w:p w14:paraId="17C6D0CE" w14:textId="77777777" w:rsidR="008D6DC2" w:rsidRPr="00E379A3" w:rsidRDefault="008D6DC2" w:rsidP="00C527AE">
            <w:pPr>
              <w:jc w:val="center"/>
              <w:rPr>
                <w:b/>
                <w:bCs/>
              </w:rPr>
            </w:pPr>
            <w:r w:rsidRPr="00E379A3">
              <w:rPr>
                <w:b/>
                <w:bCs/>
              </w:rPr>
              <w:t>5</w:t>
            </w:r>
          </w:p>
        </w:tc>
        <w:tc>
          <w:tcPr>
            <w:tcW w:w="2697" w:type="dxa"/>
            <w:gridSpan w:val="2"/>
          </w:tcPr>
          <w:p w14:paraId="4145283B" w14:textId="77777777" w:rsidR="008D6DC2" w:rsidRPr="00E379A3" w:rsidRDefault="008D6DC2" w:rsidP="00C527AE">
            <w:pPr>
              <w:rPr>
                <w:b/>
                <w:bCs/>
              </w:rPr>
            </w:pPr>
            <w:r w:rsidRPr="00E379A3">
              <w:rPr>
                <w:b/>
                <w:bCs/>
              </w:rPr>
              <w:t xml:space="preserve">Reflection </w:t>
            </w:r>
            <w:r>
              <w:rPr>
                <w:b/>
                <w:bCs/>
              </w:rPr>
              <w:t>Prompt</w:t>
            </w:r>
            <w:r w:rsidRPr="00E379A3">
              <w:rPr>
                <w:b/>
                <w:bCs/>
              </w:rPr>
              <w:t>s</w:t>
            </w:r>
          </w:p>
        </w:tc>
      </w:tr>
      <w:tr w:rsidR="008D6DC2" w14:paraId="21E270DA" w14:textId="77777777" w:rsidTr="008726C6">
        <w:trPr>
          <w:trHeight w:val="756"/>
        </w:trPr>
        <w:tc>
          <w:tcPr>
            <w:tcW w:w="2796" w:type="dxa"/>
            <w:gridSpan w:val="3"/>
          </w:tcPr>
          <w:p w14:paraId="50DC3B0C" w14:textId="77777777" w:rsidR="008D6DC2" w:rsidRPr="00E379A3" w:rsidRDefault="008D6DC2" w:rsidP="00C527AE">
            <w:pPr>
              <w:spacing w:after="160" w:line="259" w:lineRule="auto"/>
            </w:pPr>
            <w:r w:rsidRPr="009E5249">
              <w:t>People feel comfortable approaching me and confiding in me.</w:t>
            </w:r>
          </w:p>
        </w:tc>
        <w:tc>
          <w:tcPr>
            <w:tcW w:w="708" w:type="dxa"/>
            <w:gridSpan w:val="2"/>
          </w:tcPr>
          <w:p w14:paraId="2BD2272F" w14:textId="77777777" w:rsidR="008D6DC2" w:rsidRDefault="008D6DC2" w:rsidP="00C527AE"/>
        </w:tc>
        <w:tc>
          <w:tcPr>
            <w:tcW w:w="705" w:type="dxa"/>
            <w:gridSpan w:val="2"/>
          </w:tcPr>
          <w:p w14:paraId="3835F829" w14:textId="77777777" w:rsidR="008D6DC2" w:rsidRDefault="008D6DC2" w:rsidP="00C527AE"/>
        </w:tc>
        <w:tc>
          <w:tcPr>
            <w:tcW w:w="705" w:type="dxa"/>
            <w:gridSpan w:val="3"/>
          </w:tcPr>
          <w:p w14:paraId="097E1EAE" w14:textId="77777777" w:rsidR="008D6DC2" w:rsidRDefault="008D6DC2" w:rsidP="00C527AE"/>
        </w:tc>
        <w:tc>
          <w:tcPr>
            <w:tcW w:w="705" w:type="dxa"/>
            <w:gridSpan w:val="3"/>
          </w:tcPr>
          <w:p w14:paraId="466BAE43" w14:textId="77777777" w:rsidR="008D6DC2" w:rsidRDefault="008D6DC2" w:rsidP="00C527AE"/>
        </w:tc>
        <w:tc>
          <w:tcPr>
            <w:tcW w:w="705" w:type="dxa"/>
            <w:gridSpan w:val="3"/>
          </w:tcPr>
          <w:p w14:paraId="2C090AE5" w14:textId="77777777" w:rsidR="008D6DC2" w:rsidRDefault="008D6DC2" w:rsidP="00C527AE"/>
        </w:tc>
        <w:tc>
          <w:tcPr>
            <w:tcW w:w="2697" w:type="dxa"/>
            <w:gridSpan w:val="2"/>
            <w:vMerge w:val="restart"/>
          </w:tcPr>
          <w:p w14:paraId="71F3C2C3" w14:textId="77777777" w:rsidR="008D6DC2" w:rsidRPr="009E5249" w:rsidRDefault="008D6DC2" w:rsidP="00D00CB2">
            <w:pPr>
              <w:numPr>
                <w:ilvl w:val="0"/>
                <w:numId w:val="11"/>
              </w:numPr>
              <w:tabs>
                <w:tab w:val="clear" w:pos="360"/>
                <w:tab w:val="num" w:pos="720"/>
              </w:tabs>
              <w:spacing w:after="160" w:line="259" w:lineRule="auto"/>
            </w:pPr>
            <w:r w:rsidRPr="009E5249">
              <w:t>How does my character reflect Christ-like leadership?</w:t>
            </w:r>
          </w:p>
          <w:p w14:paraId="2F83AF4C" w14:textId="77777777" w:rsidR="008D6DC2" w:rsidRPr="009E5249" w:rsidRDefault="008D6DC2" w:rsidP="00D00CB2">
            <w:pPr>
              <w:numPr>
                <w:ilvl w:val="0"/>
                <w:numId w:val="11"/>
              </w:numPr>
              <w:tabs>
                <w:tab w:val="clear" w:pos="360"/>
                <w:tab w:val="num" w:pos="720"/>
              </w:tabs>
              <w:spacing w:after="160" w:line="259" w:lineRule="auto"/>
            </w:pPr>
            <w:r w:rsidRPr="009E5249">
              <w:t>Do I cultivate trust in healthy, transparent ways?</w:t>
            </w:r>
          </w:p>
          <w:p w14:paraId="69E8C535" w14:textId="77777777" w:rsidR="008D6DC2" w:rsidRDefault="008D6DC2" w:rsidP="00C527AE"/>
        </w:tc>
      </w:tr>
      <w:tr w:rsidR="008D6DC2" w14:paraId="03FD5543" w14:textId="77777777" w:rsidTr="008726C6">
        <w:trPr>
          <w:trHeight w:val="710"/>
        </w:trPr>
        <w:tc>
          <w:tcPr>
            <w:tcW w:w="2796" w:type="dxa"/>
            <w:gridSpan w:val="3"/>
          </w:tcPr>
          <w:p w14:paraId="07101292" w14:textId="77777777" w:rsidR="008D6DC2" w:rsidRPr="009E5249" w:rsidRDefault="008D6DC2" w:rsidP="00C527AE">
            <w:r w:rsidRPr="009E5249">
              <w:t>I try to lead by example in integrity and discipleship.</w:t>
            </w:r>
          </w:p>
        </w:tc>
        <w:tc>
          <w:tcPr>
            <w:tcW w:w="708" w:type="dxa"/>
            <w:gridSpan w:val="2"/>
          </w:tcPr>
          <w:p w14:paraId="0EA5276F" w14:textId="77777777" w:rsidR="008D6DC2" w:rsidRDefault="008D6DC2" w:rsidP="00C527AE"/>
        </w:tc>
        <w:tc>
          <w:tcPr>
            <w:tcW w:w="705" w:type="dxa"/>
            <w:gridSpan w:val="2"/>
          </w:tcPr>
          <w:p w14:paraId="70E6903C" w14:textId="77777777" w:rsidR="008D6DC2" w:rsidRDefault="008D6DC2" w:rsidP="00C527AE"/>
        </w:tc>
        <w:tc>
          <w:tcPr>
            <w:tcW w:w="705" w:type="dxa"/>
            <w:gridSpan w:val="3"/>
          </w:tcPr>
          <w:p w14:paraId="58382F81" w14:textId="77777777" w:rsidR="008D6DC2" w:rsidRDefault="008D6DC2" w:rsidP="00C527AE"/>
        </w:tc>
        <w:tc>
          <w:tcPr>
            <w:tcW w:w="705" w:type="dxa"/>
            <w:gridSpan w:val="3"/>
          </w:tcPr>
          <w:p w14:paraId="7E833C4E" w14:textId="77777777" w:rsidR="008D6DC2" w:rsidRDefault="008D6DC2" w:rsidP="00C527AE"/>
        </w:tc>
        <w:tc>
          <w:tcPr>
            <w:tcW w:w="705" w:type="dxa"/>
            <w:gridSpan w:val="3"/>
          </w:tcPr>
          <w:p w14:paraId="0BAD7161" w14:textId="77777777" w:rsidR="008D6DC2" w:rsidRDefault="008D6DC2" w:rsidP="00C527AE"/>
        </w:tc>
        <w:tc>
          <w:tcPr>
            <w:tcW w:w="2697" w:type="dxa"/>
            <w:gridSpan w:val="2"/>
            <w:vMerge/>
          </w:tcPr>
          <w:p w14:paraId="17E33F3A" w14:textId="77777777" w:rsidR="008D6DC2" w:rsidRPr="009E5249" w:rsidRDefault="008D6DC2" w:rsidP="00D00CB2">
            <w:pPr>
              <w:numPr>
                <w:ilvl w:val="0"/>
                <w:numId w:val="10"/>
              </w:numPr>
              <w:tabs>
                <w:tab w:val="clear" w:pos="360"/>
                <w:tab w:val="num" w:pos="720"/>
              </w:tabs>
            </w:pPr>
          </w:p>
        </w:tc>
      </w:tr>
      <w:tr w:rsidR="008D6DC2" w14:paraId="62C72879" w14:textId="77777777" w:rsidTr="008726C6">
        <w:trPr>
          <w:trHeight w:val="692"/>
        </w:trPr>
        <w:tc>
          <w:tcPr>
            <w:tcW w:w="2796" w:type="dxa"/>
            <w:gridSpan w:val="3"/>
          </w:tcPr>
          <w:p w14:paraId="28BC9FDE" w14:textId="77777777" w:rsidR="008D6DC2" w:rsidRPr="009E5249" w:rsidRDefault="008D6DC2" w:rsidP="00C527AE">
            <w:r w:rsidRPr="009E5249">
              <w:t>I intentionally build relationships based on kindness and respect.</w:t>
            </w:r>
          </w:p>
        </w:tc>
        <w:tc>
          <w:tcPr>
            <w:tcW w:w="708" w:type="dxa"/>
            <w:gridSpan w:val="2"/>
          </w:tcPr>
          <w:p w14:paraId="674DC7C9" w14:textId="77777777" w:rsidR="008D6DC2" w:rsidRDefault="008D6DC2" w:rsidP="00C527AE"/>
        </w:tc>
        <w:tc>
          <w:tcPr>
            <w:tcW w:w="705" w:type="dxa"/>
            <w:gridSpan w:val="2"/>
          </w:tcPr>
          <w:p w14:paraId="2DF65671" w14:textId="77777777" w:rsidR="008D6DC2" w:rsidRDefault="008D6DC2" w:rsidP="00C527AE"/>
        </w:tc>
        <w:tc>
          <w:tcPr>
            <w:tcW w:w="705" w:type="dxa"/>
            <w:gridSpan w:val="3"/>
          </w:tcPr>
          <w:p w14:paraId="5E5F0085" w14:textId="77777777" w:rsidR="008D6DC2" w:rsidRDefault="008D6DC2" w:rsidP="00C527AE"/>
        </w:tc>
        <w:tc>
          <w:tcPr>
            <w:tcW w:w="705" w:type="dxa"/>
            <w:gridSpan w:val="3"/>
          </w:tcPr>
          <w:p w14:paraId="7DA3D57D" w14:textId="77777777" w:rsidR="008D6DC2" w:rsidRDefault="008D6DC2" w:rsidP="00C527AE"/>
        </w:tc>
        <w:tc>
          <w:tcPr>
            <w:tcW w:w="705" w:type="dxa"/>
            <w:gridSpan w:val="3"/>
          </w:tcPr>
          <w:p w14:paraId="11422130" w14:textId="77777777" w:rsidR="008D6DC2" w:rsidRDefault="008D6DC2" w:rsidP="00C527AE"/>
        </w:tc>
        <w:tc>
          <w:tcPr>
            <w:tcW w:w="2697" w:type="dxa"/>
            <w:gridSpan w:val="2"/>
            <w:vMerge/>
          </w:tcPr>
          <w:p w14:paraId="30FFDCD2" w14:textId="77777777" w:rsidR="008D6DC2" w:rsidRPr="009E5249" w:rsidRDefault="008D6DC2" w:rsidP="00D00CB2">
            <w:pPr>
              <w:numPr>
                <w:ilvl w:val="0"/>
                <w:numId w:val="10"/>
              </w:numPr>
              <w:tabs>
                <w:tab w:val="clear" w:pos="360"/>
                <w:tab w:val="num" w:pos="720"/>
              </w:tabs>
            </w:pPr>
          </w:p>
        </w:tc>
      </w:tr>
      <w:tr w:rsidR="008726C6" w:rsidRPr="00E379A3" w14:paraId="77ADDCFE" w14:textId="77777777" w:rsidTr="008726C6">
        <w:trPr>
          <w:trHeight w:val="1781"/>
        </w:trPr>
        <w:tc>
          <w:tcPr>
            <w:tcW w:w="9021" w:type="dxa"/>
            <w:gridSpan w:val="18"/>
          </w:tcPr>
          <w:p w14:paraId="3667D5CE" w14:textId="77777777" w:rsidR="008726C6" w:rsidRDefault="008726C6" w:rsidP="008726C6">
            <w:pPr>
              <w:rPr>
                <w:b/>
                <w:bCs/>
                <w:i/>
                <w:iCs/>
              </w:rPr>
            </w:pPr>
            <w:r>
              <w:rPr>
                <w:b/>
                <w:bCs/>
                <w:i/>
                <w:iCs/>
              </w:rPr>
              <w:t>Space for reflection</w:t>
            </w:r>
          </w:p>
          <w:p w14:paraId="70B8AC10" w14:textId="77777777" w:rsidR="008726C6" w:rsidRDefault="008726C6" w:rsidP="00C527AE">
            <w:pPr>
              <w:rPr>
                <w:b/>
                <w:bCs/>
              </w:rPr>
            </w:pPr>
          </w:p>
        </w:tc>
      </w:tr>
      <w:tr w:rsidR="008D6DC2" w:rsidRPr="00E379A3" w14:paraId="74A7AFA4" w14:textId="77777777" w:rsidTr="00AD371B">
        <w:tc>
          <w:tcPr>
            <w:tcW w:w="9021" w:type="dxa"/>
            <w:gridSpan w:val="18"/>
          </w:tcPr>
          <w:p w14:paraId="7F442761" w14:textId="77777777" w:rsidR="008D6DC2" w:rsidRPr="00E379A3" w:rsidRDefault="008D6DC2" w:rsidP="00C527AE">
            <w:pPr>
              <w:spacing w:after="160" w:line="259" w:lineRule="auto"/>
            </w:pPr>
            <w:r>
              <w:rPr>
                <w:b/>
                <w:bCs/>
              </w:rPr>
              <w:t xml:space="preserve">6. </w:t>
            </w:r>
            <w:r w:rsidRPr="009E5249">
              <w:rPr>
                <w:b/>
                <w:bCs/>
              </w:rPr>
              <w:t>Informational Power</w:t>
            </w:r>
            <w:r>
              <w:rPr>
                <w:b/>
                <w:bCs/>
              </w:rPr>
              <w:t xml:space="preserve"> or Influence - </w:t>
            </w:r>
            <w:r>
              <w:rPr>
                <w:i/>
                <w:iCs/>
              </w:rPr>
              <w:t>ability</w:t>
            </w:r>
            <w:r w:rsidRPr="009E5249">
              <w:rPr>
                <w:i/>
                <w:iCs/>
              </w:rPr>
              <w:t xml:space="preserve"> to influence through sharing</w:t>
            </w:r>
            <w:r>
              <w:rPr>
                <w:i/>
                <w:iCs/>
              </w:rPr>
              <w:t>/</w:t>
            </w:r>
            <w:r w:rsidRPr="009E5249">
              <w:rPr>
                <w:i/>
                <w:iCs/>
              </w:rPr>
              <w:t>controlling information.</w:t>
            </w:r>
          </w:p>
        </w:tc>
      </w:tr>
      <w:tr w:rsidR="008D6DC2" w:rsidRPr="00E379A3" w14:paraId="4BD8EA6C" w14:textId="77777777" w:rsidTr="008726C6">
        <w:tc>
          <w:tcPr>
            <w:tcW w:w="2781" w:type="dxa"/>
            <w:gridSpan w:val="2"/>
          </w:tcPr>
          <w:p w14:paraId="600A2D13" w14:textId="77777777" w:rsidR="008D6DC2" w:rsidRPr="00E379A3" w:rsidRDefault="008D6DC2" w:rsidP="00C527AE">
            <w:pPr>
              <w:rPr>
                <w:b/>
                <w:bCs/>
              </w:rPr>
            </w:pPr>
            <w:r w:rsidRPr="00E379A3">
              <w:rPr>
                <w:b/>
                <w:bCs/>
              </w:rPr>
              <w:t>Statement</w:t>
            </w:r>
          </w:p>
        </w:tc>
        <w:tc>
          <w:tcPr>
            <w:tcW w:w="723" w:type="dxa"/>
            <w:gridSpan w:val="3"/>
          </w:tcPr>
          <w:p w14:paraId="01700D8B" w14:textId="77777777" w:rsidR="008D6DC2" w:rsidRPr="00E379A3" w:rsidRDefault="008D6DC2" w:rsidP="00C527AE">
            <w:pPr>
              <w:jc w:val="center"/>
              <w:rPr>
                <w:b/>
                <w:bCs/>
              </w:rPr>
            </w:pPr>
            <w:r w:rsidRPr="00E379A3">
              <w:rPr>
                <w:b/>
                <w:bCs/>
              </w:rPr>
              <w:t>1</w:t>
            </w:r>
          </w:p>
        </w:tc>
        <w:tc>
          <w:tcPr>
            <w:tcW w:w="726" w:type="dxa"/>
            <w:gridSpan w:val="3"/>
          </w:tcPr>
          <w:p w14:paraId="42C44697" w14:textId="77777777" w:rsidR="008D6DC2" w:rsidRPr="00E379A3" w:rsidRDefault="008D6DC2" w:rsidP="00C527AE">
            <w:pPr>
              <w:jc w:val="center"/>
              <w:rPr>
                <w:b/>
                <w:bCs/>
              </w:rPr>
            </w:pPr>
            <w:r w:rsidRPr="00E379A3">
              <w:rPr>
                <w:b/>
                <w:bCs/>
              </w:rPr>
              <w:t>2</w:t>
            </w:r>
          </w:p>
        </w:tc>
        <w:tc>
          <w:tcPr>
            <w:tcW w:w="726" w:type="dxa"/>
            <w:gridSpan w:val="3"/>
          </w:tcPr>
          <w:p w14:paraId="7ED4F86D" w14:textId="77777777" w:rsidR="008D6DC2" w:rsidRPr="00E379A3" w:rsidRDefault="008D6DC2" w:rsidP="00C527AE">
            <w:pPr>
              <w:jc w:val="center"/>
              <w:rPr>
                <w:b/>
                <w:bCs/>
              </w:rPr>
            </w:pPr>
            <w:r w:rsidRPr="00E379A3">
              <w:rPr>
                <w:b/>
                <w:bCs/>
              </w:rPr>
              <w:t>3</w:t>
            </w:r>
          </w:p>
        </w:tc>
        <w:tc>
          <w:tcPr>
            <w:tcW w:w="726" w:type="dxa"/>
            <w:gridSpan w:val="3"/>
          </w:tcPr>
          <w:p w14:paraId="4B4B76A4" w14:textId="77777777" w:rsidR="008D6DC2" w:rsidRPr="00E379A3" w:rsidRDefault="008D6DC2" w:rsidP="00C527AE">
            <w:pPr>
              <w:jc w:val="center"/>
              <w:rPr>
                <w:b/>
                <w:bCs/>
              </w:rPr>
            </w:pPr>
            <w:r w:rsidRPr="00E379A3">
              <w:rPr>
                <w:b/>
                <w:bCs/>
              </w:rPr>
              <w:t>4</w:t>
            </w:r>
          </w:p>
        </w:tc>
        <w:tc>
          <w:tcPr>
            <w:tcW w:w="726" w:type="dxa"/>
            <w:gridSpan w:val="3"/>
          </w:tcPr>
          <w:p w14:paraId="291353F6" w14:textId="77777777" w:rsidR="008D6DC2" w:rsidRPr="00E379A3" w:rsidRDefault="008D6DC2" w:rsidP="00C527AE">
            <w:pPr>
              <w:jc w:val="center"/>
              <w:rPr>
                <w:b/>
                <w:bCs/>
              </w:rPr>
            </w:pPr>
            <w:r w:rsidRPr="00E379A3">
              <w:rPr>
                <w:b/>
                <w:bCs/>
              </w:rPr>
              <w:t>5</w:t>
            </w:r>
          </w:p>
        </w:tc>
        <w:tc>
          <w:tcPr>
            <w:tcW w:w="2613" w:type="dxa"/>
          </w:tcPr>
          <w:p w14:paraId="6588CACC" w14:textId="77777777" w:rsidR="008D6DC2" w:rsidRPr="00E379A3" w:rsidRDefault="008D6DC2" w:rsidP="00C527AE">
            <w:pPr>
              <w:rPr>
                <w:b/>
                <w:bCs/>
              </w:rPr>
            </w:pPr>
            <w:r w:rsidRPr="00E379A3">
              <w:rPr>
                <w:b/>
                <w:bCs/>
              </w:rPr>
              <w:t xml:space="preserve">Reflection </w:t>
            </w:r>
            <w:r>
              <w:rPr>
                <w:b/>
                <w:bCs/>
              </w:rPr>
              <w:t>Prompt</w:t>
            </w:r>
            <w:r w:rsidRPr="00E379A3">
              <w:rPr>
                <w:b/>
                <w:bCs/>
              </w:rPr>
              <w:t>s</w:t>
            </w:r>
          </w:p>
        </w:tc>
      </w:tr>
      <w:tr w:rsidR="008D6DC2" w14:paraId="74D9DB0A" w14:textId="77777777" w:rsidTr="008726C6">
        <w:tc>
          <w:tcPr>
            <w:tcW w:w="2781" w:type="dxa"/>
            <w:gridSpan w:val="2"/>
          </w:tcPr>
          <w:p w14:paraId="5BA603CE" w14:textId="77777777" w:rsidR="008D6DC2" w:rsidRPr="00E379A3" w:rsidRDefault="008D6DC2" w:rsidP="00C527AE">
            <w:pPr>
              <w:spacing w:after="160" w:line="259" w:lineRule="auto"/>
            </w:pPr>
            <w:r w:rsidRPr="009E5249">
              <w:t>I communicate information clearly and transparently.</w:t>
            </w:r>
          </w:p>
        </w:tc>
        <w:tc>
          <w:tcPr>
            <w:tcW w:w="723" w:type="dxa"/>
            <w:gridSpan w:val="3"/>
          </w:tcPr>
          <w:p w14:paraId="0AECD61F" w14:textId="77777777" w:rsidR="008D6DC2" w:rsidRDefault="008D6DC2" w:rsidP="00C527AE"/>
        </w:tc>
        <w:tc>
          <w:tcPr>
            <w:tcW w:w="726" w:type="dxa"/>
            <w:gridSpan w:val="3"/>
          </w:tcPr>
          <w:p w14:paraId="3ADF2666" w14:textId="77777777" w:rsidR="008D6DC2" w:rsidRDefault="008D6DC2" w:rsidP="00C527AE"/>
        </w:tc>
        <w:tc>
          <w:tcPr>
            <w:tcW w:w="726" w:type="dxa"/>
            <w:gridSpan w:val="3"/>
          </w:tcPr>
          <w:p w14:paraId="1DD0E74E" w14:textId="77777777" w:rsidR="008D6DC2" w:rsidRDefault="008D6DC2" w:rsidP="00C527AE"/>
        </w:tc>
        <w:tc>
          <w:tcPr>
            <w:tcW w:w="726" w:type="dxa"/>
            <w:gridSpan w:val="3"/>
          </w:tcPr>
          <w:p w14:paraId="7246636A" w14:textId="77777777" w:rsidR="008D6DC2" w:rsidRDefault="008D6DC2" w:rsidP="00C527AE"/>
        </w:tc>
        <w:tc>
          <w:tcPr>
            <w:tcW w:w="726" w:type="dxa"/>
            <w:gridSpan w:val="3"/>
          </w:tcPr>
          <w:p w14:paraId="1160CFAC" w14:textId="77777777" w:rsidR="008D6DC2" w:rsidRDefault="008D6DC2" w:rsidP="00C527AE"/>
        </w:tc>
        <w:tc>
          <w:tcPr>
            <w:tcW w:w="2613" w:type="dxa"/>
            <w:vMerge w:val="restart"/>
          </w:tcPr>
          <w:p w14:paraId="4A0BBE31" w14:textId="77777777" w:rsidR="008D6DC2" w:rsidRPr="009E5249" w:rsidRDefault="008D6DC2" w:rsidP="00D00CB2">
            <w:pPr>
              <w:numPr>
                <w:ilvl w:val="0"/>
                <w:numId w:val="12"/>
              </w:numPr>
              <w:tabs>
                <w:tab w:val="clear" w:pos="360"/>
                <w:tab w:val="num" w:pos="720"/>
              </w:tabs>
              <w:spacing w:after="160" w:line="259" w:lineRule="auto"/>
            </w:pPr>
            <w:r w:rsidRPr="009E5249">
              <w:t>Do I steward information ethically and safely?</w:t>
            </w:r>
          </w:p>
          <w:p w14:paraId="3F8C4D4B" w14:textId="77777777" w:rsidR="008D6DC2" w:rsidRPr="009E5249" w:rsidRDefault="008D6DC2" w:rsidP="00D00CB2">
            <w:pPr>
              <w:numPr>
                <w:ilvl w:val="0"/>
                <w:numId w:val="12"/>
              </w:numPr>
              <w:tabs>
                <w:tab w:val="clear" w:pos="360"/>
                <w:tab w:val="num" w:pos="720"/>
              </w:tabs>
              <w:spacing w:after="160" w:line="259" w:lineRule="auto"/>
            </w:pPr>
            <w:r w:rsidRPr="009E5249">
              <w:t>How do I balance transparency with confidentiality, especially in safeguarding contexts?</w:t>
            </w:r>
          </w:p>
          <w:p w14:paraId="047E1AE1" w14:textId="77777777" w:rsidR="008D6DC2" w:rsidRDefault="008D6DC2" w:rsidP="00C527AE"/>
        </w:tc>
      </w:tr>
      <w:tr w:rsidR="008D6DC2" w14:paraId="07630409" w14:textId="77777777" w:rsidTr="008726C6">
        <w:tc>
          <w:tcPr>
            <w:tcW w:w="2781" w:type="dxa"/>
            <w:gridSpan w:val="2"/>
          </w:tcPr>
          <w:p w14:paraId="64B4FC67" w14:textId="77777777" w:rsidR="008D6DC2" w:rsidRPr="009E5249" w:rsidRDefault="008D6DC2" w:rsidP="00C527AE">
            <w:pPr>
              <w:spacing w:after="160" w:line="259" w:lineRule="auto"/>
            </w:pPr>
            <w:r w:rsidRPr="009E5249">
              <w:t>I use information to support good decision</w:t>
            </w:r>
            <w:r w:rsidRPr="009E5249">
              <w:noBreakHyphen/>
              <w:t>making.</w:t>
            </w:r>
          </w:p>
        </w:tc>
        <w:tc>
          <w:tcPr>
            <w:tcW w:w="723" w:type="dxa"/>
            <w:gridSpan w:val="3"/>
          </w:tcPr>
          <w:p w14:paraId="0E43D94E" w14:textId="77777777" w:rsidR="008D6DC2" w:rsidRDefault="008D6DC2" w:rsidP="00C527AE"/>
        </w:tc>
        <w:tc>
          <w:tcPr>
            <w:tcW w:w="726" w:type="dxa"/>
            <w:gridSpan w:val="3"/>
          </w:tcPr>
          <w:p w14:paraId="5BF44FAA" w14:textId="77777777" w:rsidR="008D6DC2" w:rsidRDefault="008D6DC2" w:rsidP="00C527AE"/>
        </w:tc>
        <w:tc>
          <w:tcPr>
            <w:tcW w:w="726" w:type="dxa"/>
            <w:gridSpan w:val="3"/>
          </w:tcPr>
          <w:p w14:paraId="46A10DCA" w14:textId="77777777" w:rsidR="008D6DC2" w:rsidRDefault="008D6DC2" w:rsidP="00C527AE"/>
        </w:tc>
        <w:tc>
          <w:tcPr>
            <w:tcW w:w="726" w:type="dxa"/>
            <w:gridSpan w:val="3"/>
          </w:tcPr>
          <w:p w14:paraId="2B9AE0D7" w14:textId="77777777" w:rsidR="008D6DC2" w:rsidRDefault="008D6DC2" w:rsidP="00C527AE"/>
        </w:tc>
        <w:tc>
          <w:tcPr>
            <w:tcW w:w="726" w:type="dxa"/>
            <w:gridSpan w:val="3"/>
          </w:tcPr>
          <w:p w14:paraId="6FB06581" w14:textId="77777777" w:rsidR="008D6DC2" w:rsidRDefault="008D6DC2" w:rsidP="00C527AE"/>
        </w:tc>
        <w:tc>
          <w:tcPr>
            <w:tcW w:w="2613" w:type="dxa"/>
            <w:vMerge/>
          </w:tcPr>
          <w:p w14:paraId="5D32F80D" w14:textId="77777777" w:rsidR="008D6DC2" w:rsidRDefault="008D6DC2" w:rsidP="00C527AE"/>
        </w:tc>
      </w:tr>
      <w:tr w:rsidR="008D6DC2" w14:paraId="2AFB08B9" w14:textId="77777777" w:rsidTr="008726C6">
        <w:trPr>
          <w:trHeight w:val="653"/>
        </w:trPr>
        <w:tc>
          <w:tcPr>
            <w:tcW w:w="2781" w:type="dxa"/>
            <w:gridSpan w:val="2"/>
          </w:tcPr>
          <w:p w14:paraId="7C9E83AA" w14:textId="77777777" w:rsidR="008D6DC2" w:rsidRPr="009E5249" w:rsidRDefault="008D6DC2" w:rsidP="00C527AE">
            <w:pPr>
              <w:spacing w:after="160" w:line="259" w:lineRule="auto"/>
            </w:pPr>
            <w:r w:rsidRPr="009E5249">
              <w:t>I avoid withholding information in ways that could create confusion or mistrust.</w:t>
            </w:r>
          </w:p>
        </w:tc>
        <w:tc>
          <w:tcPr>
            <w:tcW w:w="723" w:type="dxa"/>
            <w:gridSpan w:val="3"/>
          </w:tcPr>
          <w:p w14:paraId="682E0C03" w14:textId="77777777" w:rsidR="008D6DC2" w:rsidRDefault="008D6DC2" w:rsidP="00C527AE"/>
        </w:tc>
        <w:tc>
          <w:tcPr>
            <w:tcW w:w="726" w:type="dxa"/>
            <w:gridSpan w:val="3"/>
          </w:tcPr>
          <w:p w14:paraId="498FC7A6" w14:textId="77777777" w:rsidR="008D6DC2" w:rsidRDefault="008D6DC2" w:rsidP="00C527AE"/>
        </w:tc>
        <w:tc>
          <w:tcPr>
            <w:tcW w:w="726" w:type="dxa"/>
            <w:gridSpan w:val="3"/>
          </w:tcPr>
          <w:p w14:paraId="2BEB0F1C" w14:textId="77777777" w:rsidR="008D6DC2" w:rsidRDefault="008D6DC2" w:rsidP="00C527AE"/>
        </w:tc>
        <w:tc>
          <w:tcPr>
            <w:tcW w:w="726" w:type="dxa"/>
            <w:gridSpan w:val="3"/>
          </w:tcPr>
          <w:p w14:paraId="73AF7CE9" w14:textId="77777777" w:rsidR="008D6DC2" w:rsidRDefault="008D6DC2" w:rsidP="00C527AE"/>
        </w:tc>
        <w:tc>
          <w:tcPr>
            <w:tcW w:w="726" w:type="dxa"/>
            <w:gridSpan w:val="3"/>
          </w:tcPr>
          <w:p w14:paraId="2E57EB62" w14:textId="77777777" w:rsidR="008D6DC2" w:rsidRDefault="008D6DC2" w:rsidP="00C527AE"/>
        </w:tc>
        <w:tc>
          <w:tcPr>
            <w:tcW w:w="2613" w:type="dxa"/>
            <w:vMerge/>
          </w:tcPr>
          <w:p w14:paraId="7DEDE870" w14:textId="77777777" w:rsidR="008D6DC2" w:rsidRDefault="008D6DC2" w:rsidP="00C527AE"/>
        </w:tc>
      </w:tr>
      <w:tr w:rsidR="008726C6" w14:paraId="6C2B0FE4" w14:textId="77777777" w:rsidTr="008726C6">
        <w:trPr>
          <w:trHeight w:val="1862"/>
        </w:trPr>
        <w:tc>
          <w:tcPr>
            <w:tcW w:w="9021" w:type="dxa"/>
            <w:gridSpan w:val="18"/>
          </w:tcPr>
          <w:p w14:paraId="02C45C17" w14:textId="77777777" w:rsidR="008726C6" w:rsidRDefault="008726C6" w:rsidP="008726C6">
            <w:pPr>
              <w:rPr>
                <w:b/>
                <w:bCs/>
                <w:i/>
                <w:iCs/>
              </w:rPr>
            </w:pPr>
            <w:r>
              <w:rPr>
                <w:b/>
                <w:bCs/>
                <w:i/>
                <w:iCs/>
              </w:rPr>
              <w:t>Space for reflection</w:t>
            </w:r>
          </w:p>
          <w:p w14:paraId="3A911DA5" w14:textId="77777777" w:rsidR="008726C6" w:rsidRDefault="008726C6" w:rsidP="00C527AE"/>
        </w:tc>
      </w:tr>
    </w:tbl>
    <w:p w14:paraId="7B8A7ABE" w14:textId="77777777" w:rsidR="008D6DC2" w:rsidRPr="009E5249" w:rsidRDefault="008D6DC2" w:rsidP="008D6DC2"/>
    <w:p w14:paraId="0A93CD8D" w14:textId="30DED1CC" w:rsidR="00692C5D" w:rsidRDefault="00692C5D">
      <w:r>
        <w:br w:type="page"/>
      </w:r>
    </w:p>
    <w:p w14:paraId="63415DE2" w14:textId="77777777" w:rsidR="008D6DC2" w:rsidRPr="009E5249" w:rsidRDefault="008D6DC2" w:rsidP="008D6DC2">
      <w:pPr>
        <w:rPr>
          <w:b/>
          <w:bCs/>
        </w:rPr>
      </w:pPr>
      <w:r w:rsidRPr="009E5249">
        <w:rPr>
          <w:b/>
          <w:bCs/>
        </w:rPr>
        <w:lastRenderedPageBreak/>
        <w:t xml:space="preserve">Scoring </w:t>
      </w:r>
      <w:r>
        <w:rPr>
          <w:b/>
          <w:bCs/>
        </w:rPr>
        <w:t>and</w:t>
      </w:r>
      <w:r w:rsidRPr="009E5249">
        <w:rPr>
          <w:b/>
          <w:bCs/>
        </w:rPr>
        <w:t xml:space="preserve"> Interpretation</w:t>
      </w:r>
    </w:p>
    <w:p w14:paraId="5DBB81C3" w14:textId="77777777" w:rsidR="008D6DC2" w:rsidRPr="009E5249" w:rsidRDefault="008D6DC2" w:rsidP="008D6DC2">
      <w:r w:rsidRPr="009E5249">
        <w:t>You can total each section (max 15) or look simply at patterns.</w:t>
      </w:r>
    </w:p>
    <w:p w14:paraId="7D6E0DCC" w14:textId="77777777" w:rsidR="008D6DC2" w:rsidRDefault="008D6DC2" w:rsidP="00D00CB2">
      <w:pPr>
        <w:numPr>
          <w:ilvl w:val="0"/>
          <w:numId w:val="13"/>
        </w:numPr>
      </w:pPr>
      <w:r w:rsidRPr="009E5249">
        <w:rPr>
          <w:b/>
          <w:bCs/>
        </w:rPr>
        <w:t>High scores (11–15):</w:t>
      </w:r>
      <w:r w:rsidRPr="009E5249">
        <w:br/>
        <w:t>You use this form of power</w:t>
      </w:r>
      <w:r>
        <w:t xml:space="preserve"> of influence</w:t>
      </w:r>
      <w:r w:rsidRPr="009E5249">
        <w:t xml:space="preserve"> regularly. </w:t>
      </w:r>
    </w:p>
    <w:p w14:paraId="5E7D7A89" w14:textId="3B8EC4E1" w:rsidR="008D6DC2" w:rsidRPr="00692C5D" w:rsidRDefault="008D6DC2" w:rsidP="00692C5D">
      <w:pPr>
        <w:ind w:left="720"/>
        <w:rPr>
          <w:i/>
          <w:iCs/>
        </w:rPr>
      </w:pPr>
      <w:r w:rsidRPr="009E5249">
        <w:t xml:space="preserve">Consider: </w:t>
      </w:r>
      <w:r w:rsidRPr="009E5249">
        <w:rPr>
          <w:i/>
          <w:iCs/>
        </w:rPr>
        <w:t>Is it used for service, empowerment, and wellbeing?</w:t>
      </w:r>
    </w:p>
    <w:p w14:paraId="0ED2CB84" w14:textId="77777777" w:rsidR="008D6DC2" w:rsidRDefault="008D6DC2" w:rsidP="00D00CB2">
      <w:pPr>
        <w:numPr>
          <w:ilvl w:val="0"/>
          <w:numId w:val="13"/>
        </w:numPr>
      </w:pPr>
      <w:r w:rsidRPr="009E5249">
        <w:rPr>
          <w:b/>
          <w:bCs/>
        </w:rPr>
        <w:t>Medium scores (7–10):</w:t>
      </w:r>
      <w:r w:rsidRPr="009E5249">
        <w:br/>
        <w:t xml:space="preserve">This is a moderate part of your leadership. </w:t>
      </w:r>
    </w:p>
    <w:p w14:paraId="027229C8" w14:textId="578B30F9" w:rsidR="008D6DC2" w:rsidRPr="00692C5D" w:rsidRDefault="008D6DC2" w:rsidP="00692C5D">
      <w:pPr>
        <w:ind w:left="720"/>
        <w:rPr>
          <w:i/>
          <w:iCs/>
        </w:rPr>
      </w:pPr>
      <w:r w:rsidRPr="009E5249">
        <w:t xml:space="preserve">Consider: </w:t>
      </w:r>
      <w:r w:rsidRPr="009E5249">
        <w:rPr>
          <w:i/>
          <w:iCs/>
        </w:rPr>
        <w:t>Is there room to develop or balance your approach?</w:t>
      </w:r>
    </w:p>
    <w:p w14:paraId="70B98AC3" w14:textId="77777777" w:rsidR="008D6DC2" w:rsidRDefault="008D6DC2" w:rsidP="00D00CB2">
      <w:pPr>
        <w:numPr>
          <w:ilvl w:val="0"/>
          <w:numId w:val="13"/>
        </w:numPr>
      </w:pPr>
      <w:r w:rsidRPr="009E5249">
        <w:rPr>
          <w:b/>
          <w:bCs/>
        </w:rPr>
        <w:t>Low scores (3–6):</w:t>
      </w:r>
      <w:r w:rsidRPr="009E5249">
        <w:br/>
        <w:t xml:space="preserve">You may use this power </w:t>
      </w:r>
      <w:r>
        <w:t xml:space="preserve">or influence </w:t>
      </w:r>
      <w:r w:rsidRPr="009E5249">
        <w:t xml:space="preserve">type less often. </w:t>
      </w:r>
    </w:p>
    <w:p w14:paraId="190D4205" w14:textId="77777777" w:rsidR="008D6DC2" w:rsidRPr="009E5249" w:rsidRDefault="008D6DC2" w:rsidP="008D6DC2">
      <w:pPr>
        <w:ind w:left="720"/>
      </w:pPr>
      <w:r w:rsidRPr="009E5249">
        <w:t xml:space="preserve">Consider: </w:t>
      </w:r>
      <w:r w:rsidRPr="009E5249">
        <w:rPr>
          <w:i/>
          <w:iCs/>
        </w:rPr>
        <w:t>Would strengthening it improve your ministry? Or is it appropriate to your context?</w:t>
      </w:r>
    </w:p>
    <w:p w14:paraId="25517854" w14:textId="77777777" w:rsidR="008D6DC2" w:rsidRDefault="008D6DC2" w:rsidP="008D6DC2"/>
    <w:p w14:paraId="4181F386" w14:textId="77777777" w:rsidR="008D6DC2" w:rsidRPr="009E5249" w:rsidRDefault="008D6DC2" w:rsidP="008D6DC2">
      <w:pPr>
        <w:rPr>
          <w:b/>
          <w:bCs/>
        </w:rPr>
      </w:pPr>
      <w:r w:rsidRPr="009E5249">
        <w:rPr>
          <w:b/>
          <w:bCs/>
        </w:rPr>
        <w:t>Closing Reflection Questions</w:t>
      </w:r>
    </w:p>
    <w:p w14:paraId="316840AF" w14:textId="77777777" w:rsidR="008D6DC2" w:rsidRPr="009E5249" w:rsidRDefault="008D6DC2" w:rsidP="00D00CB2">
      <w:pPr>
        <w:numPr>
          <w:ilvl w:val="0"/>
          <w:numId w:val="14"/>
        </w:numPr>
      </w:pPr>
      <w:r w:rsidRPr="009E5249">
        <w:t>Which type of power</w:t>
      </w:r>
      <w:r>
        <w:t xml:space="preserve"> or influence</w:t>
      </w:r>
      <w:r w:rsidRPr="009E5249">
        <w:t xml:space="preserve"> do I rely on most?</w:t>
      </w:r>
    </w:p>
    <w:p w14:paraId="07864DB9" w14:textId="77777777" w:rsidR="008D6DC2" w:rsidRPr="009E5249" w:rsidRDefault="008D6DC2" w:rsidP="00D00CB2">
      <w:pPr>
        <w:numPr>
          <w:ilvl w:val="0"/>
          <w:numId w:val="14"/>
        </w:numPr>
      </w:pPr>
      <w:r w:rsidRPr="009E5249">
        <w:t>Which type might I need to grow in for healthier leadership?</w:t>
      </w:r>
    </w:p>
    <w:p w14:paraId="46606502" w14:textId="77777777" w:rsidR="008D6DC2" w:rsidRPr="009E5249" w:rsidRDefault="008D6DC2" w:rsidP="00D00CB2">
      <w:pPr>
        <w:numPr>
          <w:ilvl w:val="0"/>
          <w:numId w:val="14"/>
        </w:numPr>
      </w:pPr>
      <w:r w:rsidRPr="009E5249">
        <w:t>How do these power</w:t>
      </w:r>
      <w:r>
        <w:t xml:space="preserve"> or influence</w:t>
      </w:r>
      <w:r w:rsidRPr="009E5249">
        <w:t xml:space="preserve"> dynamics align with servant leadership and Anglican values?</w:t>
      </w:r>
    </w:p>
    <w:p w14:paraId="7B0FDD68" w14:textId="77777777" w:rsidR="008D6DC2" w:rsidRDefault="008D6DC2" w:rsidP="00D00CB2">
      <w:pPr>
        <w:numPr>
          <w:ilvl w:val="0"/>
          <w:numId w:val="14"/>
        </w:numPr>
      </w:pPr>
      <w:r w:rsidRPr="009E5249">
        <w:t>How can I use power</w:t>
      </w:r>
      <w:r>
        <w:t xml:space="preserve"> or influence</w:t>
      </w:r>
      <w:r w:rsidRPr="009E5249">
        <w:t xml:space="preserve"> in ways that promote safety, dignity, and flourishing for all?</w:t>
      </w:r>
    </w:p>
    <w:p w14:paraId="66CCEDB3" w14:textId="0B8E5651" w:rsidR="00692C5D" w:rsidRDefault="003041C3" w:rsidP="00692C5D">
      <w:r>
        <w:rPr>
          <w:b/>
          <w:bCs/>
          <w:i/>
          <w:iCs/>
        </w:rPr>
        <w:t>Space for reflection</w:t>
      </w:r>
    </w:p>
    <w:p w14:paraId="77F61408" w14:textId="77777777" w:rsidR="003041C3" w:rsidRPr="003041C3" w:rsidRDefault="003041C3" w:rsidP="00692C5D"/>
    <w:p w14:paraId="30A8EA1D" w14:textId="5F3E08FC" w:rsidR="00692C5D" w:rsidRDefault="00692C5D">
      <w:r>
        <w:br w:type="page"/>
      </w:r>
    </w:p>
    <w:p w14:paraId="0AB83A18" w14:textId="77777777" w:rsidR="000707E4" w:rsidRDefault="00E365A5" w:rsidP="00551D58">
      <w:pPr>
        <w:pStyle w:val="Heading1"/>
        <w:rPr>
          <w:sz w:val="36"/>
          <w:szCs w:val="36"/>
        </w:rPr>
      </w:pPr>
      <w:bookmarkStart w:id="12" w:name="_Toc237422445"/>
      <w:bookmarkEnd w:id="11"/>
      <w:r>
        <w:rPr>
          <w:sz w:val="36"/>
          <w:szCs w:val="36"/>
        </w:rPr>
        <w:lastRenderedPageBreak/>
        <w:t xml:space="preserve">5. </w:t>
      </w:r>
      <w:r w:rsidR="00687E35">
        <w:rPr>
          <w:sz w:val="36"/>
          <w:szCs w:val="36"/>
        </w:rPr>
        <w:t>Pre-work for session 2</w:t>
      </w:r>
      <w:bookmarkEnd w:id="12"/>
      <w:r w:rsidR="00687E35">
        <w:rPr>
          <w:sz w:val="36"/>
          <w:szCs w:val="36"/>
        </w:rPr>
        <w:t xml:space="preserve"> </w:t>
      </w:r>
    </w:p>
    <w:p w14:paraId="4238CA97" w14:textId="4C6CF322" w:rsidR="00687E35" w:rsidRPr="00183054" w:rsidRDefault="00687E35" w:rsidP="000707E4">
      <w:r w:rsidRPr="00183054">
        <w:t>(approximately 45 minutes, 1 hour 15 minutes if the optional activity is completed)</w:t>
      </w:r>
    </w:p>
    <w:p w14:paraId="0FA79670" w14:textId="77777777" w:rsidR="00551D58" w:rsidRDefault="00551D58" w:rsidP="00687E35">
      <w:pPr>
        <w:rPr>
          <w:sz w:val="24"/>
          <w:szCs w:val="24"/>
        </w:rPr>
      </w:pPr>
    </w:p>
    <w:p w14:paraId="17E5F004" w14:textId="72B11CB7" w:rsidR="00687E35" w:rsidRPr="00AA07C2" w:rsidRDefault="00687E35" w:rsidP="00687E35">
      <w:pPr>
        <w:rPr>
          <w:sz w:val="24"/>
          <w:szCs w:val="24"/>
        </w:rPr>
      </w:pPr>
      <w:r w:rsidRPr="00AA07C2">
        <w:rPr>
          <w:sz w:val="24"/>
          <w:szCs w:val="24"/>
        </w:rPr>
        <w:t xml:space="preserve">Ahead of session </w:t>
      </w:r>
      <w:r w:rsidR="00B310AD">
        <w:rPr>
          <w:sz w:val="24"/>
          <w:szCs w:val="24"/>
        </w:rPr>
        <w:t>two</w:t>
      </w:r>
      <w:r w:rsidRPr="00AA07C2">
        <w:rPr>
          <w:sz w:val="24"/>
          <w:szCs w:val="24"/>
        </w:rPr>
        <w:t xml:space="preserve"> </w:t>
      </w:r>
      <w:r>
        <w:rPr>
          <w:sz w:val="24"/>
          <w:szCs w:val="24"/>
        </w:rPr>
        <w:t>we ask that you complete the three tasks below</w:t>
      </w:r>
      <w:r w:rsidRPr="00AA07C2">
        <w:rPr>
          <w:sz w:val="24"/>
          <w:szCs w:val="24"/>
        </w:rPr>
        <w:t xml:space="preserve">: </w:t>
      </w:r>
    </w:p>
    <w:p w14:paraId="047FA211" w14:textId="77777777" w:rsidR="00687E35" w:rsidRPr="00687E35" w:rsidRDefault="00687E35" w:rsidP="00D00CB2">
      <w:pPr>
        <w:pStyle w:val="ListParagraph"/>
        <w:numPr>
          <w:ilvl w:val="0"/>
          <w:numId w:val="3"/>
        </w:numPr>
        <w:ind w:left="714" w:hanging="357"/>
        <w:contextualSpacing w:val="0"/>
        <w:rPr>
          <w:sz w:val="24"/>
          <w:szCs w:val="24"/>
        </w:rPr>
      </w:pPr>
      <w:r w:rsidRPr="00687E35">
        <w:rPr>
          <w:rFonts w:cstheme="minorHAnsi"/>
          <w:bCs/>
          <w:sz w:val="24"/>
          <w:szCs w:val="24"/>
        </w:rPr>
        <w:t xml:space="preserve">Read </w:t>
      </w:r>
      <w:r>
        <w:rPr>
          <w:rFonts w:cstheme="minorHAnsi"/>
          <w:bCs/>
          <w:sz w:val="24"/>
          <w:szCs w:val="24"/>
        </w:rPr>
        <w:t>the summary provided below of the case of</w:t>
      </w:r>
      <w:r w:rsidRPr="00687E35">
        <w:rPr>
          <w:rFonts w:cstheme="minorHAnsi"/>
          <w:bCs/>
          <w:sz w:val="24"/>
          <w:szCs w:val="24"/>
        </w:rPr>
        <w:t xml:space="preserve"> Mike Pilavachi and Soul Survivor which sets the scene for the case study</w:t>
      </w:r>
      <w:r>
        <w:rPr>
          <w:rFonts w:cstheme="minorHAnsi"/>
          <w:bCs/>
          <w:sz w:val="24"/>
          <w:szCs w:val="24"/>
        </w:rPr>
        <w:t xml:space="preserve"> activity within the session.</w:t>
      </w:r>
    </w:p>
    <w:p w14:paraId="27BB40E8" w14:textId="77777777" w:rsidR="00551D58" w:rsidRPr="006E5F04" w:rsidRDefault="00551D58" w:rsidP="00D00CB2">
      <w:pPr>
        <w:pStyle w:val="Title"/>
        <w:numPr>
          <w:ilvl w:val="0"/>
          <w:numId w:val="3"/>
        </w:numPr>
        <w:ind w:left="714" w:hanging="357"/>
        <w:contextualSpacing w:val="0"/>
        <w:jc w:val="both"/>
        <w:rPr>
          <w:rFonts w:ascii="Calibri" w:hAnsi="Calibri" w:cs="Calibri"/>
          <w:bCs/>
          <w:sz w:val="24"/>
          <w:szCs w:val="24"/>
        </w:rPr>
      </w:pPr>
      <w:r w:rsidRPr="006E5F04">
        <w:rPr>
          <w:rFonts w:ascii="Calibri" w:hAnsi="Calibri" w:cs="Calibri"/>
          <w:b/>
          <w:sz w:val="24"/>
          <w:szCs w:val="24"/>
        </w:rPr>
        <w:t>OPTIONAL</w:t>
      </w:r>
      <w:r w:rsidRPr="006E5F04">
        <w:rPr>
          <w:rFonts w:ascii="Calibri" w:hAnsi="Calibri" w:cs="Calibri"/>
          <w:bCs/>
          <w:sz w:val="24"/>
          <w:szCs w:val="24"/>
        </w:rPr>
        <w:t xml:space="preserve"> </w:t>
      </w:r>
      <w:r>
        <w:rPr>
          <w:rFonts w:ascii="Calibri" w:hAnsi="Calibri" w:cs="Calibri"/>
          <w:bCs/>
          <w:sz w:val="24"/>
          <w:szCs w:val="24"/>
        </w:rPr>
        <w:t>-</w:t>
      </w:r>
      <w:r w:rsidRPr="006E5F04">
        <w:rPr>
          <w:rFonts w:ascii="Calibri" w:hAnsi="Calibri" w:cs="Calibri"/>
          <w:bCs/>
          <w:sz w:val="24"/>
          <w:szCs w:val="24"/>
        </w:rPr>
        <w:t xml:space="preserve"> </w:t>
      </w:r>
      <w:r w:rsidR="001A5648" w:rsidRPr="006E5F04">
        <w:rPr>
          <w:rFonts w:ascii="Calibri" w:hAnsi="Calibri" w:cs="Calibri"/>
          <w:bCs/>
          <w:sz w:val="24"/>
          <w:szCs w:val="24"/>
        </w:rPr>
        <w:t>Let There Be Light, is offered as an optional additional preparation activity,</w:t>
      </w:r>
      <w:r>
        <w:rPr>
          <w:rFonts w:ascii="Calibri" w:hAnsi="Calibri" w:cs="Calibri"/>
          <w:bCs/>
          <w:sz w:val="24"/>
          <w:szCs w:val="24"/>
        </w:rPr>
        <w:t xml:space="preserve"> the video is 31 minutes long.</w:t>
      </w:r>
    </w:p>
    <w:p w14:paraId="72DBB418" w14:textId="77777777" w:rsidR="00334341" w:rsidRDefault="001A5648" w:rsidP="00551D58">
      <w:pPr>
        <w:pStyle w:val="Title"/>
        <w:ind w:left="714"/>
        <w:contextualSpacing w:val="0"/>
        <w:jc w:val="both"/>
      </w:pPr>
      <w:hyperlink r:id="rId24" w:history="1">
        <w:r w:rsidRPr="006E5F04">
          <w:rPr>
            <w:rStyle w:val="Hyperlink"/>
            <w:rFonts w:ascii="Calibri" w:hAnsi="Calibri" w:cs="Calibri"/>
            <w:bCs/>
            <w:sz w:val="24"/>
            <w:szCs w:val="24"/>
          </w:rPr>
          <w:t xml:space="preserve">Let </w:t>
        </w:r>
      </w:hyperlink>
      <w:hyperlink r:id="rId25" w:history="1">
        <w:r w:rsidRPr="006E5F04">
          <w:rPr>
            <w:rStyle w:val="Hyperlink"/>
            <w:rFonts w:ascii="Calibri" w:hAnsi="Calibri" w:cs="Calibri"/>
            <w:bCs/>
            <w:sz w:val="24"/>
            <w:szCs w:val="24"/>
          </w:rPr>
          <w:t xml:space="preserve">There Be </w:t>
        </w:r>
      </w:hyperlink>
      <w:hyperlink r:id="rId26" w:history="1">
        <w:r w:rsidRPr="006E5F04">
          <w:rPr>
            <w:rStyle w:val="Hyperlink"/>
            <w:rFonts w:ascii="Calibri" w:hAnsi="Calibri" w:cs="Calibri"/>
            <w:bCs/>
            <w:sz w:val="24"/>
            <w:szCs w:val="24"/>
          </w:rPr>
          <w:t>Light</w:t>
        </w:r>
      </w:hyperlink>
    </w:p>
    <w:p w14:paraId="37BBFA9F" w14:textId="5974D9FD" w:rsidR="001A5648" w:rsidRPr="006E5F04" w:rsidRDefault="001A5648" w:rsidP="00551D58">
      <w:pPr>
        <w:pStyle w:val="Title"/>
        <w:ind w:left="714"/>
        <w:contextualSpacing w:val="0"/>
        <w:jc w:val="both"/>
        <w:rPr>
          <w:rFonts w:ascii="Calibri" w:hAnsi="Calibri" w:cs="Calibri"/>
          <w:bCs/>
          <w:sz w:val="24"/>
          <w:szCs w:val="24"/>
        </w:rPr>
      </w:pPr>
      <w:hyperlink r:id="rId27" w:history="1">
        <w:r w:rsidRPr="006E5F04">
          <w:rPr>
            <w:rStyle w:val="Hyperlink"/>
            <w:rFonts w:ascii="Calibri" w:hAnsi="Calibri" w:cs="Calibri"/>
            <w:bCs/>
            <w:sz w:val="24"/>
            <w:szCs w:val="24"/>
          </w:rPr>
          <w:t>https://www.youtube.com/watch?v=</w:t>
        </w:r>
      </w:hyperlink>
      <w:hyperlink r:id="rId28" w:history="1">
        <w:r w:rsidRPr="006E5F04">
          <w:rPr>
            <w:rStyle w:val="Hyperlink"/>
            <w:rFonts w:ascii="Calibri" w:hAnsi="Calibri" w:cs="Calibri"/>
            <w:bCs/>
            <w:sz w:val="24"/>
            <w:szCs w:val="24"/>
          </w:rPr>
          <w:t>YVZkgdt32u8</w:t>
        </w:r>
      </w:hyperlink>
    </w:p>
    <w:p w14:paraId="4B4A8FD8" w14:textId="77777777" w:rsidR="00183054" w:rsidRDefault="00687E35" w:rsidP="00D00CB2">
      <w:pPr>
        <w:pStyle w:val="Title"/>
        <w:numPr>
          <w:ilvl w:val="0"/>
          <w:numId w:val="3"/>
        </w:numPr>
        <w:ind w:left="714" w:hanging="357"/>
        <w:contextualSpacing w:val="0"/>
        <w:jc w:val="both"/>
        <w:rPr>
          <w:rFonts w:asciiTheme="minorHAnsi" w:hAnsiTheme="minorHAnsi" w:cstheme="minorHAnsi"/>
          <w:bCs/>
          <w:sz w:val="24"/>
          <w:szCs w:val="24"/>
        </w:rPr>
      </w:pPr>
      <w:r w:rsidRPr="00687E35">
        <w:rPr>
          <w:rFonts w:asciiTheme="minorHAnsi" w:hAnsiTheme="minorHAnsi" w:cstheme="minorHAnsi"/>
          <w:bCs/>
          <w:sz w:val="24"/>
          <w:szCs w:val="24"/>
        </w:rPr>
        <w:t xml:space="preserve">Reflect on what was discussed in session 1 - </w:t>
      </w:r>
      <w:r w:rsidRPr="00687E35">
        <w:rPr>
          <w:rFonts w:asciiTheme="minorHAnsi" w:hAnsiTheme="minorHAnsi" w:cstheme="minorHAnsi"/>
          <w:bCs/>
          <w:sz w:val="24"/>
          <w:szCs w:val="24"/>
          <w:lang w:val="en-GB"/>
        </w:rPr>
        <w:t>responding well to those with lived experience, healthy culture, managing safeguarding information, relationship dynamics and power</w:t>
      </w:r>
      <w:r w:rsidRPr="00687E35">
        <w:rPr>
          <w:rFonts w:asciiTheme="minorHAnsi" w:hAnsiTheme="minorHAnsi" w:cstheme="minorHAnsi"/>
          <w:bCs/>
          <w:sz w:val="24"/>
          <w:szCs w:val="24"/>
        </w:rPr>
        <w:t xml:space="preserve"> and consider how you can take this forward in your own role by answering the question</w:t>
      </w:r>
      <w:r w:rsidR="00183054">
        <w:rPr>
          <w:rFonts w:asciiTheme="minorHAnsi" w:hAnsiTheme="minorHAnsi" w:cstheme="minorHAnsi"/>
          <w:bCs/>
          <w:sz w:val="24"/>
          <w:szCs w:val="24"/>
        </w:rPr>
        <w:t xml:space="preserve"> below: </w:t>
      </w:r>
    </w:p>
    <w:tbl>
      <w:tblPr>
        <w:tblStyle w:val="TableGrid"/>
        <w:tblW w:w="0" w:type="auto"/>
        <w:tblInd w:w="357" w:type="dxa"/>
        <w:tblLook w:val="04A0" w:firstRow="1" w:lastRow="0" w:firstColumn="1" w:lastColumn="0" w:noHBand="0" w:noVBand="1"/>
      </w:tblPr>
      <w:tblGrid>
        <w:gridCol w:w="8659"/>
      </w:tblGrid>
      <w:tr w:rsidR="00183054" w14:paraId="70A6DE7D" w14:textId="77777777" w:rsidTr="00B70434">
        <w:tc>
          <w:tcPr>
            <w:tcW w:w="13948" w:type="dxa"/>
            <w:shd w:val="clear" w:color="auto" w:fill="F6C3FF"/>
          </w:tcPr>
          <w:p w14:paraId="4CB900C4" w14:textId="77777777" w:rsidR="002F5957" w:rsidRPr="002F5957" w:rsidRDefault="002F5957" w:rsidP="002F5957">
            <w:pPr>
              <w:textAlignment w:val="baseline"/>
              <w:rPr>
                <w:rFonts w:ascii="Calibri" w:eastAsia="Times New Roman" w:hAnsi="Calibri" w:cs="Calibri"/>
                <w:b/>
                <w:bCs/>
                <w:sz w:val="24"/>
                <w:szCs w:val="24"/>
                <w:lang w:eastAsia="en-GB"/>
              </w:rPr>
            </w:pPr>
            <w:r w:rsidRPr="002F5957">
              <w:rPr>
                <w:rFonts w:ascii="Calibri" w:eastAsia="Times New Roman" w:hAnsi="Calibri" w:cs="Calibri"/>
                <w:b/>
                <w:bCs/>
                <w:sz w:val="24"/>
                <w:szCs w:val="24"/>
                <w:lang w:eastAsia="en-GB"/>
              </w:rPr>
              <w:t xml:space="preserve">How might your natural leadership style help or hinder the development of healthy cultures? </w:t>
            </w:r>
          </w:p>
          <w:p w14:paraId="5EEACC27" w14:textId="705F34B2" w:rsidR="00183054" w:rsidRPr="00183054" w:rsidRDefault="002F5957" w:rsidP="002F5957">
            <w:pPr>
              <w:pStyle w:val="Title"/>
              <w:contextualSpacing w:val="0"/>
              <w:jc w:val="both"/>
              <w:rPr>
                <w:rFonts w:asciiTheme="minorHAnsi" w:hAnsiTheme="minorHAnsi" w:cstheme="minorHAnsi"/>
                <w:bCs/>
                <w:sz w:val="24"/>
                <w:szCs w:val="24"/>
              </w:rPr>
            </w:pPr>
            <w:r w:rsidRPr="00A657C4">
              <w:rPr>
                <w:rFonts w:ascii="Calibri" w:eastAsia="Times New Roman" w:hAnsi="Calibri" w:cs="Calibri"/>
                <w:sz w:val="24"/>
                <w:szCs w:val="24"/>
                <w:lang w:eastAsia="en-GB"/>
              </w:rPr>
              <w:t>You may wish to draw on your responses to the Power and Influence Self-Assessment or other frameworks you are already familiar with.</w:t>
            </w:r>
          </w:p>
        </w:tc>
      </w:tr>
      <w:tr w:rsidR="00183054" w14:paraId="70E4C68A" w14:textId="77777777" w:rsidTr="003D0EC7">
        <w:trPr>
          <w:trHeight w:val="5714"/>
        </w:trPr>
        <w:tc>
          <w:tcPr>
            <w:tcW w:w="13948" w:type="dxa"/>
          </w:tcPr>
          <w:p w14:paraId="4CB257F2" w14:textId="245B6B4B" w:rsidR="00183054" w:rsidRDefault="00183054" w:rsidP="00334341">
            <w:pPr>
              <w:pStyle w:val="Title"/>
              <w:tabs>
                <w:tab w:val="left" w:pos="2431"/>
              </w:tabs>
              <w:contextualSpacing w:val="0"/>
              <w:jc w:val="both"/>
              <w:rPr>
                <w:rFonts w:asciiTheme="minorHAnsi" w:hAnsiTheme="minorHAnsi" w:cstheme="minorHAnsi"/>
                <w:bCs/>
                <w:sz w:val="24"/>
                <w:szCs w:val="24"/>
              </w:rPr>
            </w:pPr>
          </w:p>
        </w:tc>
      </w:tr>
    </w:tbl>
    <w:p w14:paraId="05B9A109" w14:textId="55E51D03" w:rsidR="00334341" w:rsidRDefault="00334341" w:rsidP="003D0EC7">
      <w:pPr>
        <w:spacing w:before="120" w:after="120" w:line="240" w:lineRule="auto"/>
        <w:jc w:val="both"/>
        <w:rPr>
          <w:rFonts w:cstheme="minorHAnsi"/>
          <w:b/>
          <w:bCs/>
          <w:sz w:val="24"/>
          <w:szCs w:val="24"/>
        </w:rPr>
      </w:pPr>
      <w:r>
        <w:rPr>
          <w:rFonts w:cstheme="minorHAnsi"/>
          <w:b/>
          <w:bCs/>
          <w:sz w:val="24"/>
          <w:szCs w:val="24"/>
        </w:rPr>
        <w:t xml:space="preserve">You do not need to submit any written work </w:t>
      </w:r>
      <w:r w:rsidR="003D0EC7">
        <w:rPr>
          <w:rFonts w:cstheme="minorHAnsi"/>
          <w:b/>
          <w:bCs/>
          <w:sz w:val="24"/>
          <w:szCs w:val="24"/>
        </w:rPr>
        <w:t>prior to session 2.</w:t>
      </w:r>
      <w:r>
        <w:rPr>
          <w:rFonts w:cstheme="minorHAnsi"/>
          <w:b/>
          <w:bCs/>
          <w:sz w:val="24"/>
          <w:szCs w:val="24"/>
        </w:rPr>
        <w:br w:type="page"/>
      </w:r>
    </w:p>
    <w:p w14:paraId="5C1CDDEF" w14:textId="482D1CE0" w:rsidR="00CC370B" w:rsidRPr="005A0A9B" w:rsidRDefault="00CC370B" w:rsidP="005A0A9B">
      <w:pPr>
        <w:spacing w:before="120" w:after="120" w:line="240" w:lineRule="auto"/>
        <w:jc w:val="both"/>
        <w:rPr>
          <w:rFonts w:cstheme="minorHAnsi"/>
          <w:b/>
          <w:bCs/>
          <w:sz w:val="24"/>
          <w:szCs w:val="24"/>
        </w:rPr>
      </w:pPr>
      <w:r w:rsidRPr="005A0A9B">
        <w:rPr>
          <w:rFonts w:cstheme="minorHAnsi"/>
          <w:b/>
          <w:bCs/>
          <w:sz w:val="24"/>
          <w:szCs w:val="24"/>
        </w:rPr>
        <w:lastRenderedPageBreak/>
        <w:t>Mike Pilavachi and Soul Survivor</w:t>
      </w:r>
    </w:p>
    <w:p w14:paraId="2B7E69D2" w14:textId="77777777" w:rsidR="00551D58" w:rsidRPr="005A0A9B" w:rsidRDefault="00551D58" w:rsidP="005A0A9B">
      <w:pPr>
        <w:spacing w:before="120" w:after="120" w:line="240" w:lineRule="auto"/>
        <w:jc w:val="both"/>
        <w:rPr>
          <w:rFonts w:cstheme="minorHAnsi"/>
          <w:sz w:val="24"/>
          <w:szCs w:val="24"/>
        </w:rPr>
      </w:pPr>
    </w:p>
    <w:p w14:paraId="5A7B06D8" w14:textId="7EE17CD1" w:rsidR="00CC370B" w:rsidRPr="005A0A9B" w:rsidRDefault="00CC370B" w:rsidP="005A0A9B">
      <w:pPr>
        <w:spacing w:before="120" w:after="120" w:line="240" w:lineRule="auto"/>
        <w:jc w:val="both"/>
        <w:rPr>
          <w:rFonts w:cstheme="minorHAnsi"/>
          <w:b/>
          <w:bCs/>
          <w:sz w:val="24"/>
          <w:szCs w:val="24"/>
        </w:rPr>
      </w:pPr>
      <w:r w:rsidRPr="005A0A9B">
        <w:rPr>
          <w:rFonts w:cstheme="minorHAnsi"/>
          <w:b/>
          <w:bCs/>
          <w:sz w:val="24"/>
          <w:szCs w:val="24"/>
        </w:rPr>
        <w:t>Background Context</w:t>
      </w:r>
    </w:p>
    <w:p w14:paraId="3935F3C6" w14:textId="59053EEA" w:rsidR="005A0A9B" w:rsidRPr="005A0A9B" w:rsidRDefault="00CC370B" w:rsidP="005A0A9B">
      <w:pPr>
        <w:pStyle w:val="ListBullet"/>
        <w:numPr>
          <w:ilvl w:val="0"/>
          <w:numId w:val="0"/>
        </w:numPr>
        <w:tabs>
          <w:tab w:val="num" w:pos="720"/>
        </w:tabs>
        <w:spacing w:before="120" w:after="120" w:line="240" w:lineRule="auto"/>
        <w:contextualSpacing w:val="0"/>
        <w:jc w:val="both"/>
        <w:rPr>
          <w:rFonts w:cstheme="minorHAnsi"/>
          <w:sz w:val="24"/>
          <w:szCs w:val="24"/>
        </w:rPr>
      </w:pPr>
      <w:r w:rsidRPr="005A0A9B">
        <w:rPr>
          <w:rFonts w:cstheme="minorHAnsi"/>
          <w:sz w:val="24"/>
          <w:szCs w:val="24"/>
        </w:rPr>
        <w:t xml:space="preserve">Mike Pilavachi, the founder of Soul Survivor and a prominent figure in UK evangelical circles, was investigated by the Church of England following numerous allegations of abusive behaviour. In 2023, an independent safeguarding report by Fiona Scolding QC confirmed that his conduct over several decades was abusive. </w:t>
      </w:r>
    </w:p>
    <w:p w14:paraId="19EF4970" w14:textId="7F5AC5C0" w:rsidR="00CC370B" w:rsidRPr="005A0A9B" w:rsidRDefault="00CC370B" w:rsidP="005A0A9B">
      <w:pPr>
        <w:pStyle w:val="ListBullet"/>
        <w:numPr>
          <w:ilvl w:val="0"/>
          <w:numId w:val="0"/>
        </w:numPr>
        <w:spacing w:before="120" w:after="120" w:line="240" w:lineRule="auto"/>
        <w:contextualSpacing w:val="0"/>
        <w:jc w:val="both"/>
        <w:rPr>
          <w:rFonts w:cstheme="minorHAnsi"/>
          <w:sz w:val="24"/>
          <w:szCs w:val="24"/>
          <w:lang w:val="en-GB" w:eastAsia="en-GB"/>
        </w:rPr>
      </w:pPr>
      <w:r w:rsidRPr="005A0A9B">
        <w:rPr>
          <w:rFonts w:cstheme="minorHAnsi"/>
          <w:sz w:val="24"/>
          <w:szCs w:val="24"/>
          <w:lang w:val="en-GB" w:eastAsia="en-GB"/>
        </w:rPr>
        <w:t xml:space="preserve">Soul Survivor was founded by Mike Pilavachi in 1993. </w:t>
      </w:r>
      <w:r w:rsidR="005A0A9B" w:rsidRPr="005A0A9B">
        <w:rPr>
          <w:rFonts w:cstheme="minorHAnsi"/>
          <w:sz w:val="24"/>
          <w:szCs w:val="24"/>
          <w:lang w:val="en-GB" w:eastAsia="en-GB"/>
        </w:rPr>
        <w:t>It s</w:t>
      </w:r>
      <w:r w:rsidRPr="005A0A9B">
        <w:rPr>
          <w:rFonts w:cstheme="minorHAnsi"/>
          <w:sz w:val="24"/>
          <w:szCs w:val="24"/>
          <w:lang w:val="en-GB" w:eastAsia="en-GB"/>
        </w:rPr>
        <w:t>tarted within St Andrew’s Church, Chorleywood, and was later based at Soul Survivor Watford, a Church of England congregation. It’s leadership structure included senior pastors, youth leaders, worship leaders, and administrative staff.</w:t>
      </w:r>
    </w:p>
    <w:p w14:paraId="0BE11B64" w14:textId="4781C224" w:rsidR="00CC370B" w:rsidRPr="005A0A9B" w:rsidRDefault="005A0A9B" w:rsidP="005A0A9B">
      <w:pPr>
        <w:pStyle w:val="ListBullet"/>
        <w:numPr>
          <w:ilvl w:val="0"/>
          <w:numId w:val="0"/>
        </w:numPr>
        <w:spacing w:before="120" w:after="120" w:line="240" w:lineRule="auto"/>
        <w:contextualSpacing w:val="0"/>
        <w:jc w:val="both"/>
        <w:rPr>
          <w:rFonts w:cstheme="minorHAnsi"/>
          <w:sz w:val="24"/>
          <w:szCs w:val="24"/>
          <w:lang w:val="en-GB" w:eastAsia="en-GB"/>
        </w:rPr>
      </w:pPr>
      <w:r w:rsidRPr="005A0A9B">
        <w:rPr>
          <w:rFonts w:cstheme="minorHAnsi"/>
          <w:sz w:val="24"/>
          <w:szCs w:val="24"/>
          <w:lang w:val="en-GB" w:eastAsia="en-GB"/>
        </w:rPr>
        <w:t>Soul Survivor was r</w:t>
      </w:r>
      <w:r w:rsidR="00CC370B" w:rsidRPr="005A0A9B">
        <w:rPr>
          <w:rFonts w:cstheme="minorHAnsi"/>
          <w:sz w:val="24"/>
          <w:szCs w:val="24"/>
          <w:lang w:val="en-GB" w:eastAsia="en-GB"/>
        </w:rPr>
        <w:t>egistered as a UK charity (non-profit) under the Charity Commission</w:t>
      </w:r>
      <w:r w:rsidRPr="005A0A9B">
        <w:rPr>
          <w:rFonts w:cstheme="minorHAnsi"/>
          <w:sz w:val="24"/>
          <w:szCs w:val="24"/>
          <w:lang w:val="en-GB" w:eastAsia="en-GB"/>
        </w:rPr>
        <w:t xml:space="preserve"> and was r</w:t>
      </w:r>
      <w:r w:rsidR="00CC370B" w:rsidRPr="005A0A9B">
        <w:rPr>
          <w:rFonts w:cstheme="minorHAnsi"/>
          <w:sz w:val="24"/>
          <w:szCs w:val="24"/>
          <w:lang w:val="en-GB" w:eastAsia="en-GB"/>
        </w:rPr>
        <w:t>un by a board of trustees responsible for financial and legal oversight.</w:t>
      </w:r>
    </w:p>
    <w:p w14:paraId="55E48CAA" w14:textId="630CCE05" w:rsidR="00CC370B" w:rsidRPr="005A0A9B" w:rsidRDefault="00CC370B" w:rsidP="005A0A9B">
      <w:pPr>
        <w:pStyle w:val="ListBullet"/>
        <w:numPr>
          <w:ilvl w:val="0"/>
          <w:numId w:val="0"/>
        </w:numPr>
        <w:spacing w:before="120" w:after="120" w:line="240" w:lineRule="auto"/>
        <w:contextualSpacing w:val="0"/>
        <w:jc w:val="both"/>
        <w:rPr>
          <w:rFonts w:cstheme="minorHAnsi"/>
          <w:sz w:val="24"/>
          <w:szCs w:val="24"/>
          <w:lang w:val="en-GB" w:eastAsia="en-GB"/>
        </w:rPr>
      </w:pPr>
      <w:r w:rsidRPr="005A0A9B">
        <w:rPr>
          <w:rFonts w:cstheme="minorHAnsi"/>
          <w:sz w:val="24"/>
          <w:szCs w:val="24"/>
          <w:lang w:val="en-GB" w:eastAsia="en-GB"/>
        </w:rPr>
        <w:t>Activities included</w:t>
      </w:r>
      <w:r w:rsidR="005A0A9B" w:rsidRPr="005A0A9B">
        <w:rPr>
          <w:rFonts w:cstheme="minorHAnsi"/>
          <w:sz w:val="24"/>
          <w:szCs w:val="24"/>
          <w:lang w:val="en-GB" w:eastAsia="en-GB"/>
        </w:rPr>
        <w:t xml:space="preserve"> large a</w:t>
      </w:r>
      <w:r w:rsidRPr="005A0A9B">
        <w:rPr>
          <w:rFonts w:cstheme="minorHAnsi"/>
          <w:sz w:val="24"/>
          <w:szCs w:val="24"/>
          <w:lang w:val="en-GB" w:eastAsia="en-GB"/>
        </w:rPr>
        <w:t xml:space="preserve">nnual </w:t>
      </w:r>
      <w:r w:rsidR="005A0A9B" w:rsidRPr="005A0A9B">
        <w:rPr>
          <w:rFonts w:cstheme="minorHAnsi"/>
          <w:sz w:val="24"/>
          <w:szCs w:val="24"/>
          <w:lang w:val="en-GB" w:eastAsia="en-GB"/>
        </w:rPr>
        <w:t>f</w:t>
      </w:r>
      <w:r w:rsidRPr="005A0A9B">
        <w:rPr>
          <w:rFonts w:cstheme="minorHAnsi"/>
          <w:sz w:val="24"/>
          <w:szCs w:val="24"/>
          <w:lang w:val="en-GB" w:eastAsia="en-GB"/>
        </w:rPr>
        <w:t>estivals</w:t>
      </w:r>
      <w:r w:rsidR="005A0A9B" w:rsidRPr="005A0A9B">
        <w:rPr>
          <w:rFonts w:cstheme="minorHAnsi"/>
          <w:sz w:val="24"/>
          <w:szCs w:val="24"/>
          <w:lang w:val="en-GB" w:eastAsia="en-GB"/>
        </w:rPr>
        <w:t>,</w:t>
      </w:r>
      <w:r w:rsidRPr="005A0A9B">
        <w:rPr>
          <w:rFonts w:cstheme="minorHAnsi"/>
          <w:sz w:val="24"/>
          <w:szCs w:val="24"/>
          <w:lang w:val="en-GB" w:eastAsia="en-GB"/>
        </w:rPr>
        <w:t xml:space="preserve"> discipleship schools, worship leadership courses, and church planting support. Soul Survivor also produced music albums, books, and teaching materials.</w:t>
      </w:r>
    </w:p>
    <w:p w14:paraId="3BF53E95" w14:textId="77777777" w:rsidR="00CC370B" w:rsidRPr="005A0A9B" w:rsidRDefault="00CC370B" w:rsidP="005A0A9B">
      <w:pPr>
        <w:pStyle w:val="ListBullet"/>
        <w:numPr>
          <w:ilvl w:val="0"/>
          <w:numId w:val="0"/>
        </w:numPr>
        <w:spacing w:before="120" w:after="120" w:line="240" w:lineRule="auto"/>
        <w:contextualSpacing w:val="0"/>
        <w:jc w:val="both"/>
        <w:rPr>
          <w:rFonts w:cstheme="minorHAnsi"/>
          <w:sz w:val="24"/>
          <w:szCs w:val="24"/>
          <w:lang w:val="en-GB" w:eastAsia="en-GB"/>
        </w:rPr>
      </w:pPr>
      <w:r w:rsidRPr="005A0A9B">
        <w:rPr>
          <w:rFonts w:cstheme="minorHAnsi"/>
          <w:sz w:val="24"/>
          <w:szCs w:val="24"/>
          <w:lang w:val="en-GB" w:eastAsia="en-GB"/>
        </w:rPr>
        <w:t>Soul Survivor operated under Anglican oversight from the Church of England and partnered with Christian youth ministries across the UK and internationally.</w:t>
      </w:r>
    </w:p>
    <w:p w14:paraId="4A6EB863" w14:textId="77777777" w:rsidR="00CC370B" w:rsidRPr="005A0A9B" w:rsidRDefault="00CC370B" w:rsidP="005A0A9B">
      <w:pPr>
        <w:pStyle w:val="ListBullet"/>
        <w:numPr>
          <w:ilvl w:val="0"/>
          <w:numId w:val="0"/>
        </w:numPr>
        <w:spacing w:before="120" w:after="120" w:line="240" w:lineRule="auto"/>
        <w:ind w:left="360" w:hanging="360"/>
        <w:contextualSpacing w:val="0"/>
        <w:jc w:val="both"/>
        <w:rPr>
          <w:rFonts w:cstheme="minorHAnsi"/>
          <w:sz w:val="24"/>
          <w:szCs w:val="24"/>
        </w:rPr>
      </w:pPr>
    </w:p>
    <w:p w14:paraId="14A49B23" w14:textId="77777777" w:rsidR="00CC370B" w:rsidRPr="005A0A9B" w:rsidRDefault="00CC370B" w:rsidP="005A0A9B">
      <w:pPr>
        <w:spacing w:before="120" w:after="120" w:line="240" w:lineRule="auto"/>
        <w:jc w:val="both"/>
        <w:rPr>
          <w:rFonts w:cstheme="minorHAnsi"/>
          <w:b/>
          <w:bCs/>
          <w:sz w:val="24"/>
          <w:szCs w:val="24"/>
        </w:rPr>
      </w:pPr>
      <w:r w:rsidRPr="005A0A9B">
        <w:rPr>
          <w:rFonts w:cstheme="minorHAnsi"/>
          <w:b/>
          <w:bCs/>
          <w:sz w:val="24"/>
          <w:szCs w:val="24"/>
        </w:rPr>
        <w:t>Patterns of Abuse</w:t>
      </w:r>
    </w:p>
    <w:p w14:paraId="09E05A25" w14:textId="79B6C1D5" w:rsidR="00CC370B" w:rsidRPr="005A0A9B" w:rsidRDefault="00B74BBD" w:rsidP="005A0A9B">
      <w:pPr>
        <w:pStyle w:val="ListBullet"/>
        <w:numPr>
          <w:ilvl w:val="0"/>
          <w:numId w:val="0"/>
        </w:numPr>
        <w:spacing w:before="120" w:after="120" w:line="240" w:lineRule="auto"/>
        <w:contextualSpacing w:val="0"/>
        <w:jc w:val="both"/>
        <w:rPr>
          <w:rFonts w:cstheme="minorHAnsi"/>
          <w:sz w:val="24"/>
          <w:szCs w:val="24"/>
        </w:rPr>
      </w:pPr>
      <w:bookmarkStart w:id="13" w:name="_Hlk226013580"/>
      <w:r w:rsidRPr="005A0A9B">
        <w:rPr>
          <w:rFonts w:cstheme="minorHAnsi"/>
          <w:sz w:val="24"/>
          <w:szCs w:val="24"/>
        </w:rPr>
        <w:t xml:space="preserve">Mike Pilavachi abused the power he held by exploiting his role as a trusted spiritual leader, knowing that those around him respected or idolised him. The Scolding Review highlighted a long-term pattern of coercive and abusive behaviour masked as pastoral care or spiritual mentoring.  </w:t>
      </w:r>
      <w:bookmarkEnd w:id="13"/>
      <w:r w:rsidR="00CC370B" w:rsidRPr="005A0A9B">
        <w:rPr>
          <w:rFonts w:cstheme="minorHAnsi"/>
          <w:sz w:val="24"/>
          <w:szCs w:val="24"/>
        </w:rPr>
        <w:t xml:space="preserve">Mike Pilavachi’s abuse can be described as follows: </w:t>
      </w:r>
    </w:p>
    <w:p w14:paraId="7EEEFB67" w14:textId="5C250AEB" w:rsidR="00CC370B" w:rsidRPr="005A0A9B" w:rsidRDefault="00B74BBD" w:rsidP="005A0A9B">
      <w:pPr>
        <w:pStyle w:val="ListBullet"/>
        <w:tabs>
          <w:tab w:val="clear" w:pos="360"/>
          <w:tab w:val="num" w:pos="720"/>
        </w:tabs>
        <w:spacing w:before="120" w:after="120" w:line="240" w:lineRule="auto"/>
        <w:ind w:left="720" w:hanging="357"/>
        <w:contextualSpacing w:val="0"/>
        <w:jc w:val="both"/>
        <w:rPr>
          <w:rFonts w:cstheme="minorHAnsi"/>
          <w:sz w:val="24"/>
          <w:szCs w:val="24"/>
        </w:rPr>
      </w:pPr>
      <w:r w:rsidRPr="005A0A9B">
        <w:rPr>
          <w:rFonts w:cstheme="minorHAnsi"/>
          <w:sz w:val="24"/>
          <w:szCs w:val="24"/>
        </w:rPr>
        <w:t>Psychological/Emotional/</w:t>
      </w:r>
      <w:r w:rsidR="00CC370B" w:rsidRPr="005A0A9B">
        <w:rPr>
          <w:rFonts w:cstheme="minorHAnsi"/>
          <w:sz w:val="24"/>
          <w:szCs w:val="24"/>
        </w:rPr>
        <w:t>Spiritual abuse:</w:t>
      </w:r>
    </w:p>
    <w:p w14:paraId="312FA6F0" w14:textId="77777777" w:rsidR="00CC370B" w:rsidRPr="005A0A9B" w:rsidRDefault="00CC370B" w:rsidP="00E915BA">
      <w:pPr>
        <w:pStyle w:val="ListBullet"/>
        <w:numPr>
          <w:ilvl w:val="0"/>
          <w:numId w:val="28"/>
        </w:numPr>
        <w:spacing w:before="120" w:after="120" w:line="240" w:lineRule="auto"/>
        <w:contextualSpacing w:val="0"/>
        <w:jc w:val="both"/>
        <w:rPr>
          <w:rFonts w:cstheme="minorHAnsi"/>
          <w:sz w:val="24"/>
          <w:szCs w:val="24"/>
        </w:rPr>
      </w:pPr>
      <w:r w:rsidRPr="005A0A9B">
        <w:rPr>
          <w:rFonts w:cstheme="minorHAnsi"/>
          <w:sz w:val="24"/>
          <w:szCs w:val="24"/>
        </w:rPr>
        <w:t xml:space="preserve">Manipulative use of religious authority to control and manipulate young people. </w:t>
      </w:r>
    </w:p>
    <w:p w14:paraId="0C241D3B" w14:textId="77777777" w:rsidR="00CC370B" w:rsidRPr="005A0A9B" w:rsidRDefault="00CC370B" w:rsidP="00E915BA">
      <w:pPr>
        <w:pStyle w:val="ListBullet"/>
        <w:numPr>
          <w:ilvl w:val="0"/>
          <w:numId w:val="28"/>
        </w:numPr>
        <w:spacing w:before="120" w:after="120" w:line="240" w:lineRule="auto"/>
        <w:contextualSpacing w:val="0"/>
        <w:jc w:val="both"/>
        <w:rPr>
          <w:rFonts w:cstheme="minorHAnsi"/>
          <w:sz w:val="24"/>
          <w:szCs w:val="24"/>
        </w:rPr>
      </w:pPr>
      <w:r w:rsidRPr="005A0A9B">
        <w:rPr>
          <w:rFonts w:cstheme="minorHAnsi"/>
          <w:sz w:val="24"/>
          <w:szCs w:val="24"/>
        </w:rPr>
        <w:t>Positioning himself as a spiritual father and pressuring young men to submit to his authority under the guise of discipleship.</w:t>
      </w:r>
    </w:p>
    <w:p w14:paraId="4DC8381A" w14:textId="77777777" w:rsidR="00B74BBD" w:rsidRPr="005A0A9B" w:rsidRDefault="00CC370B" w:rsidP="00E915BA">
      <w:pPr>
        <w:pStyle w:val="ListBullet"/>
        <w:numPr>
          <w:ilvl w:val="0"/>
          <w:numId w:val="28"/>
        </w:numPr>
        <w:spacing w:before="120" w:after="120" w:line="240" w:lineRule="auto"/>
        <w:contextualSpacing w:val="0"/>
        <w:jc w:val="both"/>
        <w:rPr>
          <w:rFonts w:cstheme="minorHAnsi"/>
          <w:sz w:val="24"/>
          <w:szCs w:val="24"/>
        </w:rPr>
      </w:pPr>
      <w:r w:rsidRPr="005A0A9B">
        <w:rPr>
          <w:rFonts w:cstheme="minorHAnsi"/>
          <w:sz w:val="24"/>
          <w:szCs w:val="24"/>
        </w:rPr>
        <w:t xml:space="preserve">Creating a culture of fear and obedience where questioning or challenging his authority was discouraged or punished. </w:t>
      </w:r>
    </w:p>
    <w:p w14:paraId="03FE7A55" w14:textId="4475D8A1" w:rsidR="00B74BBD" w:rsidRPr="005A0A9B" w:rsidRDefault="00B74BBD" w:rsidP="00E915BA">
      <w:pPr>
        <w:pStyle w:val="ListBullet"/>
        <w:numPr>
          <w:ilvl w:val="0"/>
          <w:numId w:val="28"/>
        </w:numPr>
        <w:spacing w:before="120" w:after="120" w:line="240" w:lineRule="auto"/>
        <w:contextualSpacing w:val="0"/>
        <w:jc w:val="both"/>
        <w:rPr>
          <w:rFonts w:cstheme="minorHAnsi"/>
          <w:sz w:val="24"/>
          <w:szCs w:val="24"/>
        </w:rPr>
      </w:pPr>
      <w:r w:rsidRPr="005A0A9B">
        <w:rPr>
          <w:rFonts w:cstheme="minorHAnsi"/>
          <w:sz w:val="24"/>
          <w:szCs w:val="24"/>
        </w:rPr>
        <w:t>Control and Isolation: Isolating individuals from other sources of support or leadership, effectively monopolizing their spiritual and personal development.</w:t>
      </w:r>
    </w:p>
    <w:p w14:paraId="585222E2" w14:textId="77777777" w:rsidR="00B74BBD" w:rsidRPr="005A0A9B" w:rsidRDefault="00B74BBD" w:rsidP="00E915BA">
      <w:pPr>
        <w:pStyle w:val="ListBullet"/>
        <w:numPr>
          <w:ilvl w:val="0"/>
          <w:numId w:val="28"/>
        </w:numPr>
        <w:spacing w:before="120" w:after="120" w:line="240" w:lineRule="auto"/>
        <w:contextualSpacing w:val="0"/>
        <w:jc w:val="both"/>
        <w:rPr>
          <w:rFonts w:cstheme="minorHAnsi"/>
          <w:sz w:val="24"/>
          <w:szCs w:val="24"/>
        </w:rPr>
      </w:pPr>
      <w:r w:rsidRPr="005A0A9B">
        <w:rPr>
          <w:rFonts w:cstheme="minorHAnsi"/>
          <w:sz w:val="24"/>
          <w:szCs w:val="24"/>
        </w:rPr>
        <w:t xml:space="preserve">Expecting total loyalty and often demanding secrecy or silence about his methods and conduct. </w:t>
      </w:r>
    </w:p>
    <w:p w14:paraId="66147621" w14:textId="10836DD2" w:rsidR="00CC370B" w:rsidRPr="005A0A9B" w:rsidRDefault="00B74BBD" w:rsidP="00E915BA">
      <w:pPr>
        <w:pStyle w:val="ListBullet"/>
        <w:numPr>
          <w:ilvl w:val="0"/>
          <w:numId w:val="28"/>
        </w:numPr>
        <w:spacing w:before="120" w:after="120" w:line="240" w:lineRule="auto"/>
        <w:contextualSpacing w:val="0"/>
        <w:jc w:val="both"/>
        <w:rPr>
          <w:rFonts w:cstheme="minorHAnsi"/>
          <w:sz w:val="24"/>
          <w:szCs w:val="24"/>
        </w:rPr>
      </w:pPr>
      <w:r w:rsidRPr="005A0A9B">
        <w:rPr>
          <w:rFonts w:cstheme="minorHAnsi"/>
          <w:sz w:val="24"/>
          <w:szCs w:val="24"/>
        </w:rPr>
        <w:t xml:space="preserve">Emotional manipulation: Using charismatic influence to draw people into unhealthy levels of dependence. Grooming behaviour, including favouring certain young men and creating exclusive relationships that caused jealousy or emotional distress among others. Making people feel special or chosen and then withdrawing affection or attention as a form of punishment or control. </w:t>
      </w:r>
    </w:p>
    <w:p w14:paraId="7BB826FE" w14:textId="77777777" w:rsidR="00CC370B" w:rsidRPr="005A0A9B" w:rsidRDefault="00CC370B" w:rsidP="00D00CB2">
      <w:pPr>
        <w:pStyle w:val="ListBullet"/>
        <w:numPr>
          <w:ilvl w:val="0"/>
          <w:numId w:val="6"/>
        </w:numPr>
        <w:spacing w:before="120" w:after="120" w:line="240" w:lineRule="auto"/>
        <w:ind w:hanging="357"/>
        <w:contextualSpacing w:val="0"/>
        <w:jc w:val="both"/>
        <w:rPr>
          <w:rFonts w:cstheme="minorHAnsi"/>
          <w:sz w:val="24"/>
          <w:szCs w:val="24"/>
        </w:rPr>
      </w:pPr>
      <w:r w:rsidRPr="005A0A9B">
        <w:rPr>
          <w:rFonts w:cstheme="minorHAnsi"/>
          <w:sz w:val="24"/>
          <w:szCs w:val="24"/>
        </w:rPr>
        <w:lastRenderedPageBreak/>
        <w:t xml:space="preserve">Physical abuse: </w:t>
      </w:r>
    </w:p>
    <w:p w14:paraId="62BCC9DE" w14:textId="77777777" w:rsidR="00CC370B" w:rsidRPr="005A0A9B" w:rsidRDefault="00CC370B" w:rsidP="00E915BA">
      <w:pPr>
        <w:pStyle w:val="ListBullet"/>
        <w:numPr>
          <w:ilvl w:val="0"/>
          <w:numId w:val="29"/>
        </w:numPr>
        <w:spacing w:before="120" w:after="120" w:line="240" w:lineRule="auto"/>
        <w:contextualSpacing w:val="0"/>
        <w:jc w:val="both"/>
        <w:rPr>
          <w:rFonts w:cstheme="minorHAnsi"/>
          <w:sz w:val="24"/>
          <w:szCs w:val="24"/>
        </w:rPr>
      </w:pPr>
      <w:r w:rsidRPr="005A0A9B">
        <w:rPr>
          <w:rFonts w:cstheme="minorHAnsi"/>
          <w:sz w:val="24"/>
          <w:szCs w:val="24"/>
        </w:rPr>
        <w:t>Engaging in prolonged full body massages with young men in private, often alone.</w:t>
      </w:r>
    </w:p>
    <w:p w14:paraId="7F99438E" w14:textId="77777777" w:rsidR="00CC370B" w:rsidRPr="005A0A9B" w:rsidRDefault="00CC370B" w:rsidP="00E915BA">
      <w:pPr>
        <w:pStyle w:val="ListBullet"/>
        <w:numPr>
          <w:ilvl w:val="0"/>
          <w:numId w:val="29"/>
        </w:numPr>
        <w:spacing w:before="120" w:after="120" w:line="240" w:lineRule="auto"/>
        <w:contextualSpacing w:val="0"/>
        <w:jc w:val="both"/>
        <w:rPr>
          <w:rFonts w:cstheme="minorHAnsi"/>
          <w:sz w:val="24"/>
          <w:szCs w:val="24"/>
        </w:rPr>
      </w:pPr>
      <w:r w:rsidRPr="005A0A9B">
        <w:rPr>
          <w:rFonts w:cstheme="minorHAnsi"/>
          <w:sz w:val="24"/>
          <w:szCs w:val="24"/>
        </w:rPr>
        <w:t xml:space="preserve">Wrestling session which he claimed were bonding experiences but which the victims reported as invasive and uncomfortable. </w:t>
      </w:r>
    </w:p>
    <w:p w14:paraId="35C18CBB" w14:textId="77777777" w:rsidR="00CC370B" w:rsidRPr="005A0A9B" w:rsidRDefault="00CC370B" w:rsidP="00E915BA">
      <w:pPr>
        <w:pStyle w:val="ListBullet"/>
        <w:numPr>
          <w:ilvl w:val="0"/>
          <w:numId w:val="29"/>
        </w:numPr>
        <w:spacing w:before="120" w:after="120" w:line="240" w:lineRule="auto"/>
        <w:contextualSpacing w:val="0"/>
        <w:jc w:val="both"/>
        <w:rPr>
          <w:rFonts w:cstheme="minorHAnsi"/>
          <w:sz w:val="24"/>
          <w:szCs w:val="24"/>
        </w:rPr>
      </w:pPr>
      <w:r w:rsidRPr="005A0A9B">
        <w:rPr>
          <w:rFonts w:cstheme="minorHAnsi"/>
          <w:sz w:val="24"/>
          <w:szCs w:val="24"/>
        </w:rPr>
        <w:t xml:space="preserve">These activities were often framed as spiritual or mentoring experiences blurring boundaries. </w:t>
      </w:r>
    </w:p>
    <w:p w14:paraId="5CDC97B4" w14:textId="77777777" w:rsidR="00CC370B" w:rsidRPr="005A0A9B" w:rsidRDefault="00CC370B" w:rsidP="005A0A9B">
      <w:pPr>
        <w:spacing w:before="120" w:after="120" w:line="240" w:lineRule="auto"/>
        <w:jc w:val="both"/>
        <w:rPr>
          <w:rFonts w:cstheme="minorHAnsi"/>
          <w:sz w:val="24"/>
          <w:szCs w:val="24"/>
        </w:rPr>
      </w:pPr>
    </w:p>
    <w:p w14:paraId="15B4C336" w14:textId="77777777" w:rsidR="00CC370B" w:rsidRPr="005A0A9B" w:rsidRDefault="00CC370B" w:rsidP="005A0A9B">
      <w:pPr>
        <w:spacing w:before="120" w:after="120" w:line="240" w:lineRule="auto"/>
        <w:jc w:val="both"/>
        <w:rPr>
          <w:rFonts w:cstheme="minorHAnsi"/>
          <w:b/>
          <w:bCs/>
          <w:sz w:val="24"/>
          <w:szCs w:val="24"/>
        </w:rPr>
      </w:pPr>
      <w:r w:rsidRPr="005A0A9B">
        <w:rPr>
          <w:rFonts w:cstheme="minorHAnsi"/>
          <w:b/>
          <w:bCs/>
          <w:sz w:val="24"/>
          <w:szCs w:val="24"/>
        </w:rPr>
        <w:t>Victim Impact</w:t>
      </w:r>
    </w:p>
    <w:p w14:paraId="52B1BAE5" w14:textId="77777777" w:rsidR="00CC370B" w:rsidRPr="005A0A9B" w:rsidRDefault="00CC370B" w:rsidP="005A0A9B">
      <w:pPr>
        <w:pStyle w:val="ListBullet"/>
        <w:numPr>
          <w:ilvl w:val="0"/>
          <w:numId w:val="0"/>
        </w:numPr>
        <w:spacing w:before="120" w:after="120" w:line="240" w:lineRule="auto"/>
        <w:contextualSpacing w:val="0"/>
        <w:jc w:val="both"/>
        <w:rPr>
          <w:rFonts w:cstheme="minorHAnsi"/>
          <w:sz w:val="24"/>
          <w:szCs w:val="24"/>
        </w:rPr>
      </w:pPr>
      <w:bookmarkStart w:id="14" w:name="_Hlk226013833"/>
      <w:r w:rsidRPr="005A0A9B">
        <w:rPr>
          <w:rFonts w:cstheme="minorHAnsi"/>
          <w:sz w:val="24"/>
          <w:szCs w:val="24"/>
        </w:rPr>
        <w:t xml:space="preserve">The victim impact of the Soul Survivor case has been profound and long lasting, affecting survivors’ emotional, spiritual, psychological and social wellbeing. Survivors came forward with deep personal stories detailing the damage caused both by Pilavachi’ s behaviour and the institutional failures that enabled it. </w:t>
      </w:r>
      <w:bookmarkEnd w:id="14"/>
    </w:p>
    <w:p w14:paraId="075BB996" w14:textId="77777777" w:rsidR="00CC370B" w:rsidRPr="005A0A9B" w:rsidRDefault="00CC370B" w:rsidP="00D00CB2">
      <w:pPr>
        <w:pStyle w:val="ListBullet"/>
        <w:numPr>
          <w:ilvl w:val="0"/>
          <w:numId w:val="21"/>
        </w:numPr>
        <w:spacing w:before="120" w:after="120" w:line="240" w:lineRule="auto"/>
        <w:contextualSpacing w:val="0"/>
        <w:jc w:val="both"/>
        <w:rPr>
          <w:rFonts w:cstheme="minorHAnsi"/>
          <w:sz w:val="24"/>
          <w:szCs w:val="24"/>
        </w:rPr>
      </w:pPr>
      <w:r w:rsidRPr="005A0A9B">
        <w:rPr>
          <w:rFonts w:cstheme="minorHAnsi"/>
          <w:sz w:val="24"/>
          <w:szCs w:val="24"/>
        </w:rPr>
        <w:t xml:space="preserve">Psychological and Emotional Trauma: </w:t>
      </w:r>
    </w:p>
    <w:p w14:paraId="64EB7386" w14:textId="77777777" w:rsidR="00CC370B" w:rsidRPr="005A0A9B" w:rsidRDefault="00CC370B" w:rsidP="00D00CB2">
      <w:pPr>
        <w:pStyle w:val="ListBullet"/>
        <w:numPr>
          <w:ilvl w:val="0"/>
          <w:numId w:val="22"/>
        </w:numPr>
        <w:spacing w:before="120" w:after="120" w:line="240" w:lineRule="auto"/>
        <w:contextualSpacing w:val="0"/>
        <w:jc w:val="both"/>
        <w:rPr>
          <w:rFonts w:cstheme="minorHAnsi"/>
          <w:sz w:val="24"/>
          <w:szCs w:val="24"/>
        </w:rPr>
      </w:pPr>
      <w:r w:rsidRPr="005A0A9B">
        <w:rPr>
          <w:rFonts w:cstheme="minorHAnsi"/>
          <w:sz w:val="24"/>
          <w:szCs w:val="24"/>
        </w:rPr>
        <w:t xml:space="preserve">Survivors report long term effects including anxiety, depression, PTSD and complex trauma. </w:t>
      </w:r>
    </w:p>
    <w:p w14:paraId="37BBD92F" w14:textId="77777777" w:rsidR="00CC370B" w:rsidRPr="005A0A9B" w:rsidRDefault="00CC370B" w:rsidP="00D00CB2">
      <w:pPr>
        <w:pStyle w:val="ListBullet"/>
        <w:numPr>
          <w:ilvl w:val="0"/>
          <w:numId w:val="22"/>
        </w:numPr>
        <w:spacing w:before="120" w:after="120" w:line="240" w:lineRule="auto"/>
        <w:contextualSpacing w:val="0"/>
        <w:jc w:val="both"/>
        <w:rPr>
          <w:rFonts w:cstheme="minorHAnsi"/>
          <w:sz w:val="24"/>
          <w:szCs w:val="24"/>
        </w:rPr>
      </w:pPr>
      <w:r w:rsidRPr="005A0A9B">
        <w:rPr>
          <w:rFonts w:cstheme="minorHAnsi"/>
          <w:sz w:val="24"/>
          <w:szCs w:val="24"/>
        </w:rPr>
        <w:t xml:space="preserve">Many experienced </w:t>
      </w:r>
      <w:bookmarkStart w:id="15" w:name="_Hlk226013895"/>
      <w:r w:rsidRPr="005A0A9B">
        <w:rPr>
          <w:rFonts w:cstheme="minorHAnsi"/>
          <w:sz w:val="24"/>
          <w:szCs w:val="24"/>
        </w:rPr>
        <w:t>confusion, shame, and guilt, particularly because the abuse was framed as ‘discipleship’ or spiritual mentoring</w:t>
      </w:r>
      <w:bookmarkEnd w:id="15"/>
      <w:r w:rsidRPr="005A0A9B">
        <w:rPr>
          <w:rFonts w:cstheme="minorHAnsi"/>
          <w:sz w:val="24"/>
          <w:szCs w:val="24"/>
        </w:rPr>
        <w:t xml:space="preserve">. </w:t>
      </w:r>
    </w:p>
    <w:p w14:paraId="3C87C36E" w14:textId="77777777" w:rsidR="00CC370B" w:rsidRPr="005A0A9B" w:rsidRDefault="00CC370B" w:rsidP="00D00CB2">
      <w:pPr>
        <w:pStyle w:val="ListBullet"/>
        <w:numPr>
          <w:ilvl w:val="0"/>
          <w:numId w:val="22"/>
        </w:numPr>
        <w:spacing w:before="120" w:after="120" w:line="240" w:lineRule="auto"/>
        <w:contextualSpacing w:val="0"/>
        <w:jc w:val="both"/>
        <w:rPr>
          <w:rFonts w:cstheme="minorHAnsi"/>
          <w:sz w:val="24"/>
          <w:szCs w:val="24"/>
        </w:rPr>
      </w:pPr>
      <w:r w:rsidRPr="005A0A9B">
        <w:rPr>
          <w:rFonts w:cstheme="minorHAnsi"/>
          <w:sz w:val="24"/>
          <w:szCs w:val="24"/>
        </w:rPr>
        <w:t xml:space="preserve">Some said they felt “broken”, “used”, or “manipulated”, often not realising until years later that what they experienced was abusive. </w:t>
      </w:r>
    </w:p>
    <w:p w14:paraId="3F612741" w14:textId="77777777" w:rsidR="00CC370B" w:rsidRPr="005A0A9B" w:rsidRDefault="00CC370B" w:rsidP="00D00CB2">
      <w:pPr>
        <w:pStyle w:val="ListBullet"/>
        <w:numPr>
          <w:ilvl w:val="0"/>
          <w:numId w:val="22"/>
        </w:numPr>
        <w:spacing w:before="120" w:after="120" w:line="240" w:lineRule="auto"/>
        <w:contextualSpacing w:val="0"/>
        <w:jc w:val="both"/>
        <w:rPr>
          <w:rFonts w:cstheme="minorHAnsi"/>
          <w:sz w:val="24"/>
          <w:szCs w:val="24"/>
        </w:rPr>
      </w:pPr>
      <w:r w:rsidRPr="005A0A9B">
        <w:rPr>
          <w:rFonts w:cstheme="minorHAnsi"/>
          <w:sz w:val="24"/>
          <w:szCs w:val="24"/>
        </w:rPr>
        <w:t xml:space="preserve">“He made me feel chosen, then discarded. It messed with my head for years”. </w:t>
      </w:r>
    </w:p>
    <w:p w14:paraId="0D2BCFB8" w14:textId="77777777" w:rsidR="00CC370B" w:rsidRPr="005A0A9B" w:rsidRDefault="00CC370B" w:rsidP="00D00CB2">
      <w:pPr>
        <w:pStyle w:val="ListBullet"/>
        <w:numPr>
          <w:ilvl w:val="0"/>
          <w:numId w:val="21"/>
        </w:numPr>
        <w:spacing w:before="120" w:after="120" w:line="240" w:lineRule="auto"/>
        <w:contextualSpacing w:val="0"/>
        <w:jc w:val="both"/>
        <w:rPr>
          <w:rFonts w:cstheme="minorHAnsi"/>
          <w:sz w:val="24"/>
          <w:szCs w:val="24"/>
        </w:rPr>
      </w:pPr>
      <w:r w:rsidRPr="005A0A9B">
        <w:rPr>
          <w:rFonts w:cstheme="minorHAnsi"/>
          <w:sz w:val="24"/>
          <w:szCs w:val="24"/>
        </w:rPr>
        <w:t xml:space="preserve">Spiritual Abuse and Crisis of Faith: </w:t>
      </w:r>
    </w:p>
    <w:p w14:paraId="64CC76EB" w14:textId="77777777" w:rsidR="00CC370B" w:rsidRPr="005A0A9B" w:rsidRDefault="00CC370B" w:rsidP="00D00CB2">
      <w:pPr>
        <w:pStyle w:val="ListBullet"/>
        <w:numPr>
          <w:ilvl w:val="0"/>
          <w:numId w:val="23"/>
        </w:numPr>
        <w:spacing w:before="120" w:after="120" w:line="240" w:lineRule="auto"/>
        <w:contextualSpacing w:val="0"/>
        <w:jc w:val="both"/>
        <w:rPr>
          <w:rFonts w:cstheme="minorHAnsi"/>
          <w:sz w:val="24"/>
          <w:szCs w:val="24"/>
        </w:rPr>
      </w:pPr>
      <w:r w:rsidRPr="005A0A9B">
        <w:rPr>
          <w:rFonts w:cstheme="minorHAnsi"/>
          <w:sz w:val="24"/>
          <w:szCs w:val="24"/>
        </w:rPr>
        <w:t xml:space="preserve">Survivors describe a deep spiritual betrayal – their abuser was seen as a mentor, a father figure, even a conduit to God. </w:t>
      </w:r>
    </w:p>
    <w:p w14:paraId="12FB149A" w14:textId="77777777" w:rsidR="00CC370B" w:rsidRPr="005A0A9B" w:rsidRDefault="00CC370B" w:rsidP="00D00CB2">
      <w:pPr>
        <w:pStyle w:val="ListBullet"/>
        <w:numPr>
          <w:ilvl w:val="0"/>
          <w:numId w:val="23"/>
        </w:numPr>
        <w:spacing w:before="120" w:after="120" w:line="240" w:lineRule="auto"/>
        <w:contextualSpacing w:val="0"/>
        <w:jc w:val="both"/>
        <w:rPr>
          <w:rFonts w:cstheme="minorHAnsi"/>
          <w:sz w:val="24"/>
          <w:szCs w:val="24"/>
        </w:rPr>
      </w:pPr>
      <w:r w:rsidRPr="005A0A9B">
        <w:rPr>
          <w:rFonts w:cstheme="minorHAnsi"/>
          <w:sz w:val="24"/>
          <w:szCs w:val="24"/>
        </w:rPr>
        <w:t xml:space="preserve">Many experienced a crisis of faith, struggling to separate their view of God from their experience of Pilavachi’ s control. </w:t>
      </w:r>
    </w:p>
    <w:p w14:paraId="45521BC1" w14:textId="77777777" w:rsidR="00CC370B" w:rsidRPr="005A0A9B" w:rsidRDefault="00CC370B" w:rsidP="00D00CB2">
      <w:pPr>
        <w:pStyle w:val="ListBullet"/>
        <w:numPr>
          <w:ilvl w:val="0"/>
          <w:numId w:val="23"/>
        </w:numPr>
        <w:spacing w:before="120" w:after="120" w:line="240" w:lineRule="auto"/>
        <w:contextualSpacing w:val="0"/>
        <w:jc w:val="both"/>
        <w:rPr>
          <w:rFonts w:cstheme="minorHAnsi"/>
          <w:sz w:val="24"/>
          <w:szCs w:val="24"/>
        </w:rPr>
      </w:pPr>
      <w:r w:rsidRPr="005A0A9B">
        <w:rPr>
          <w:rFonts w:cstheme="minorHAnsi"/>
          <w:sz w:val="24"/>
          <w:szCs w:val="24"/>
        </w:rPr>
        <w:t xml:space="preserve">Some left the Church entirely, unable to reconcile their experience with a faith that promised safety and truth. </w:t>
      </w:r>
    </w:p>
    <w:p w14:paraId="79FFA3B6" w14:textId="77777777" w:rsidR="00CC370B" w:rsidRPr="005A0A9B" w:rsidRDefault="00CC370B" w:rsidP="00D00CB2">
      <w:pPr>
        <w:pStyle w:val="ListBullet"/>
        <w:numPr>
          <w:ilvl w:val="0"/>
          <w:numId w:val="23"/>
        </w:numPr>
        <w:spacing w:before="120" w:after="120" w:line="240" w:lineRule="auto"/>
        <w:contextualSpacing w:val="0"/>
        <w:jc w:val="both"/>
        <w:rPr>
          <w:rFonts w:cstheme="minorHAnsi"/>
          <w:sz w:val="24"/>
          <w:szCs w:val="24"/>
        </w:rPr>
      </w:pPr>
      <w:r w:rsidRPr="005A0A9B">
        <w:rPr>
          <w:rFonts w:cstheme="minorHAnsi"/>
          <w:sz w:val="24"/>
          <w:szCs w:val="24"/>
        </w:rPr>
        <w:t xml:space="preserve">“He used God to control me. It took years before I could even pray again”. </w:t>
      </w:r>
    </w:p>
    <w:p w14:paraId="5F386CD5" w14:textId="77777777" w:rsidR="00CC370B" w:rsidRPr="005A0A9B" w:rsidRDefault="00CC370B" w:rsidP="00D00CB2">
      <w:pPr>
        <w:pStyle w:val="ListBullet"/>
        <w:numPr>
          <w:ilvl w:val="0"/>
          <w:numId w:val="21"/>
        </w:numPr>
        <w:spacing w:before="120" w:after="120" w:line="240" w:lineRule="auto"/>
        <w:contextualSpacing w:val="0"/>
        <w:jc w:val="both"/>
        <w:rPr>
          <w:rFonts w:cstheme="minorHAnsi"/>
          <w:sz w:val="24"/>
          <w:szCs w:val="24"/>
        </w:rPr>
      </w:pPr>
      <w:r w:rsidRPr="005A0A9B">
        <w:rPr>
          <w:rFonts w:cstheme="minorHAnsi"/>
          <w:sz w:val="24"/>
          <w:szCs w:val="24"/>
        </w:rPr>
        <w:t>Loss of Community and Belonging</w:t>
      </w:r>
    </w:p>
    <w:p w14:paraId="12B420FE" w14:textId="77777777" w:rsidR="00CC370B" w:rsidRPr="005A0A9B" w:rsidRDefault="00CC370B" w:rsidP="00D00CB2">
      <w:pPr>
        <w:pStyle w:val="ListBullet"/>
        <w:numPr>
          <w:ilvl w:val="0"/>
          <w:numId w:val="24"/>
        </w:numPr>
        <w:spacing w:before="120" w:after="120" w:line="240" w:lineRule="auto"/>
        <w:contextualSpacing w:val="0"/>
        <w:jc w:val="both"/>
        <w:rPr>
          <w:rFonts w:cstheme="minorHAnsi"/>
          <w:sz w:val="24"/>
          <w:szCs w:val="24"/>
        </w:rPr>
      </w:pPr>
      <w:r w:rsidRPr="005A0A9B">
        <w:rPr>
          <w:rFonts w:cstheme="minorHAnsi"/>
          <w:sz w:val="24"/>
          <w:szCs w:val="24"/>
        </w:rPr>
        <w:t xml:space="preserve">Many survivors were part of a tight-knit Christian communities centred on Soul Survivor. When they spoke out, they were often ostracized or disbelieved. </w:t>
      </w:r>
    </w:p>
    <w:p w14:paraId="23625C2F" w14:textId="77777777" w:rsidR="00CC370B" w:rsidRPr="005A0A9B" w:rsidRDefault="00CC370B" w:rsidP="00D00CB2">
      <w:pPr>
        <w:pStyle w:val="ListBullet"/>
        <w:numPr>
          <w:ilvl w:val="0"/>
          <w:numId w:val="24"/>
        </w:numPr>
        <w:spacing w:before="120" w:after="120" w:line="240" w:lineRule="auto"/>
        <w:contextualSpacing w:val="0"/>
        <w:jc w:val="both"/>
        <w:rPr>
          <w:rFonts w:cstheme="minorHAnsi"/>
          <w:sz w:val="24"/>
          <w:szCs w:val="24"/>
        </w:rPr>
      </w:pPr>
      <w:r w:rsidRPr="005A0A9B">
        <w:rPr>
          <w:rFonts w:cstheme="minorHAnsi"/>
          <w:sz w:val="24"/>
          <w:szCs w:val="24"/>
        </w:rPr>
        <w:t>Some lost friendships, support systems and ministry opportunities.</w:t>
      </w:r>
    </w:p>
    <w:p w14:paraId="0F773B7D" w14:textId="18B113D2" w:rsidR="00CC370B" w:rsidRDefault="00CC370B" w:rsidP="00D00CB2">
      <w:pPr>
        <w:pStyle w:val="ListBullet"/>
        <w:numPr>
          <w:ilvl w:val="0"/>
          <w:numId w:val="24"/>
        </w:numPr>
        <w:spacing w:before="120" w:after="120" w:line="240" w:lineRule="auto"/>
        <w:contextualSpacing w:val="0"/>
        <w:jc w:val="both"/>
        <w:rPr>
          <w:rFonts w:cstheme="minorHAnsi"/>
          <w:sz w:val="24"/>
          <w:szCs w:val="24"/>
        </w:rPr>
      </w:pPr>
      <w:r w:rsidRPr="005A0A9B">
        <w:rPr>
          <w:rFonts w:cstheme="minorHAnsi"/>
          <w:sz w:val="24"/>
          <w:szCs w:val="24"/>
        </w:rPr>
        <w:t>Victims reported feeling isolated when they reali</w:t>
      </w:r>
      <w:r w:rsidR="00D00CB2">
        <w:rPr>
          <w:rFonts w:cstheme="minorHAnsi"/>
          <w:sz w:val="24"/>
          <w:szCs w:val="24"/>
        </w:rPr>
        <w:t>s</w:t>
      </w:r>
      <w:r w:rsidRPr="005A0A9B">
        <w:rPr>
          <w:rFonts w:cstheme="minorHAnsi"/>
          <w:sz w:val="24"/>
          <w:szCs w:val="24"/>
        </w:rPr>
        <w:t xml:space="preserve">ed others in leadership knew or suspected what was going on and said nothing. </w:t>
      </w:r>
    </w:p>
    <w:p w14:paraId="575B5032" w14:textId="77777777" w:rsidR="00D00CB2" w:rsidRDefault="00D00CB2" w:rsidP="00D00CB2">
      <w:pPr>
        <w:pStyle w:val="ListBullet"/>
        <w:numPr>
          <w:ilvl w:val="0"/>
          <w:numId w:val="0"/>
        </w:numPr>
        <w:spacing w:before="120" w:after="120" w:line="240" w:lineRule="auto"/>
        <w:ind w:left="1440"/>
        <w:contextualSpacing w:val="0"/>
        <w:jc w:val="both"/>
        <w:rPr>
          <w:rFonts w:cstheme="minorHAnsi"/>
          <w:sz w:val="24"/>
          <w:szCs w:val="24"/>
        </w:rPr>
      </w:pPr>
    </w:p>
    <w:p w14:paraId="2A5C1C58" w14:textId="77777777" w:rsidR="00D00CB2" w:rsidRDefault="00D00CB2" w:rsidP="00D00CB2">
      <w:pPr>
        <w:pStyle w:val="ListBullet"/>
        <w:numPr>
          <w:ilvl w:val="0"/>
          <w:numId w:val="0"/>
        </w:numPr>
        <w:spacing w:before="120" w:after="120" w:line="240" w:lineRule="auto"/>
        <w:ind w:left="1440"/>
        <w:contextualSpacing w:val="0"/>
        <w:jc w:val="both"/>
        <w:rPr>
          <w:rFonts w:cstheme="minorHAnsi"/>
          <w:sz w:val="24"/>
          <w:szCs w:val="24"/>
        </w:rPr>
      </w:pPr>
    </w:p>
    <w:p w14:paraId="74298395" w14:textId="77777777" w:rsidR="00D00CB2" w:rsidRPr="005A0A9B" w:rsidRDefault="00D00CB2" w:rsidP="00D00CB2">
      <w:pPr>
        <w:pStyle w:val="ListBullet"/>
        <w:numPr>
          <w:ilvl w:val="0"/>
          <w:numId w:val="0"/>
        </w:numPr>
        <w:spacing w:before="120" w:after="120" w:line="240" w:lineRule="auto"/>
        <w:ind w:left="1440"/>
        <w:contextualSpacing w:val="0"/>
        <w:jc w:val="both"/>
        <w:rPr>
          <w:rFonts w:cstheme="minorHAnsi"/>
          <w:sz w:val="24"/>
          <w:szCs w:val="24"/>
        </w:rPr>
      </w:pPr>
    </w:p>
    <w:p w14:paraId="6C31D7AA" w14:textId="77777777" w:rsidR="00CC370B" w:rsidRPr="005A0A9B" w:rsidRDefault="00CC370B" w:rsidP="00D00CB2">
      <w:pPr>
        <w:pStyle w:val="ListBullet"/>
        <w:numPr>
          <w:ilvl w:val="0"/>
          <w:numId w:val="21"/>
        </w:numPr>
        <w:spacing w:before="120" w:after="120" w:line="240" w:lineRule="auto"/>
        <w:contextualSpacing w:val="0"/>
        <w:jc w:val="both"/>
        <w:rPr>
          <w:rFonts w:cstheme="minorHAnsi"/>
          <w:sz w:val="24"/>
          <w:szCs w:val="24"/>
        </w:rPr>
      </w:pPr>
      <w:r w:rsidRPr="005A0A9B">
        <w:rPr>
          <w:rFonts w:cstheme="minorHAnsi"/>
          <w:sz w:val="24"/>
          <w:szCs w:val="24"/>
        </w:rPr>
        <w:lastRenderedPageBreak/>
        <w:t xml:space="preserve">Professional and Vocational Harm: </w:t>
      </w:r>
    </w:p>
    <w:p w14:paraId="4F2B89DF" w14:textId="77777777" w:rsidR="00CC370B" w:rsidRPr="005A0A9B" w:rsidRDefault="00CC370B" w:rsidP="00D00CB2">
      <w:pPr>
        <w:pStyle w:val="ListBullet"/>
        <w:numPr>
          <w:ilvl w:val="0"/>
          <w:numId w:val="25"/>
        </w:numPr>
        <w:spacing w:before="120" w:after="120" w:line="240" w:lineRule="auto"/>
        <w:contextualSpacing w:val="0"/>
        <w:jc w:val="both"/>
        <w:rPr>
          <w:rFonts w:cstheme="minorHAnsi"/>
          <w:sz w:val="24"/>
          <w:szCs w:val="24"/>
        </w:rPr>
      </w:pPr>
      <w:r w:rsidRPr="005A0A9B">
        <w:rPr>
          <w:rFonts w:cstheme="minorHAnsi"/>
          <w:sz w:val="24"/>
          <w:szCs w:val="24"/>
        </w:rPr>
        <w:t xml:space="preserve">Some young men were mentored for leadership roles, only to have their careers manipulated or derailed when they distanced themselves or raised concerns. </w:t>
      </w:r>
    </w:p>
    <w:p w14:paraId="54550641" w14:textId="77777777" w:rsidR="00CC370B" w:rsidRPr="005A0A9B" w:rsidRDefault="00CC370B" w:rsidP="00D00CB2">
      <w:pPr>
        <w:pStyle w:val="ListBullet"/>
        <w:numPr>
          <w:ilvl w:val="0"/>
          <w:numId w:val="25"/>
        </w:numPr>
        <w:spacing w:before="120" w:after="120" w:line="240" w:lineRule="auto"/>
        <w:contextualSpacing w:val="0"/>
        <w:jc w:val="both"/>
        <w:rPr>
          <w:rFonts w:cstheme="minorHAnsi"/>
          <w:sz w:val="24"/>
          <w:szCs w:val="24"/>
        </w:rPr>
      </w:pPr>
      <w:r w:rsidRPr="005A0A9B">
        <w:rPr>
          <w:rFonts w:cstheme="minorHAnsi"/>
          <w:sz w:val="24"/>
          <w:szCs w:val="24"/>
        </w:rPr>
        <w:t xml:space="preserve">Allegations of emotional blackmail – e.g. if someone pulled away from Mike’s mentorship, they were sidelined in ministry. </w:t>
      </w:r>
    </w:p>
    <w:p w14:paraId="5CDDC813" w14:textId="77777777" w:rsidR="00CC370B" w:rsidRPr="005A0A9B" w:rsidRDefault="00CC370B" w:rsidP="00D00CB2">
      <w:pPr>
        <w:pStyle w:val="ListBullet"/>
        <w:numPr>
          <w:ilvl w:val="0"/>
          <w:numId w:val="25"/>
        </w:numPr>
        <w:spacing w:before="120" w:after="120" w:line="240" w:lineRule="auto"/>
        <w:contextualSpacing w:val="0"/>
        <w:jc w:val="both"/>
        <w:rPr>
          <w:rFonts w:cstheme="minorHAnsi"/>
          <w:sz w:val="24"/>
          <w:szCs w:val="24"/>
        </w:rPr>
      </w:pPr>
      <w:r w:rsidRPr="005A0A9B">
        <w:rPr>
          <w:rFonts w:cstheme="minorHAnsi"/>
          <w:sz w:val="24"/>
          <w:szCs w:val="24"/>
        </w:rPr>
        <w:t>“I was told I wasn’t ‘spiritually mature enough’ anymore – just because I didn’t want to do the massage thing”.</w:t>
      </w:r>
    </w:p>
    <w:p w14:paraId="43516049" w14:textId="77777777" w:rsidR="00CC370B" w:rsidRPr="005A0A9B" w:rsidRDefault="00CC370B" w:rsidP="00D00CB2">
      <w:pPr>
        <w:pStyle w:val="ListBullet"/>
        <w:numPr>
          <w:ilvl w:val="0"/>
          <w:numId w:val="21"/>
        </w:numPr>
        <w:spacing w:before="120" w:after="120" w:line="240" w:lineRule="auto"/>
        <w:contextualSpacing w:val="0"/>
        <w:jc w:val="both"/>
        <w:rPr>
          <w:rFonts w:cstheme="minorHAnsi"/>
          <w:sz w:val="24"/>
          <w:szCs w:val="24"/>
        </w:rPr>
      </w:pPr>
      <w:r w:rsidRPr="005A0A9B">
        <w:rPr>
          <w:rFonts w:cstheme="minorHAnsi"/>
          <w:sz w:val="24"/>
          <w:szCs w:val="24"/>
        </w:rPr>
        <w:t>Delayed Recognition of Abuse</w:t>
      </w:r>
    </w:p>
    <w:p w14:paraId="23E7B321" w14:textId="409A59EC" w:rsidR="00CC370B" w:rsidRPr="005A0A9B" w:rsidRDefault="00CC370B" w:rsidP="00D00CB2">
      <w:pPr>
        <w:pStyle w:val="ListBullet"/>
        <w:numPr>
          <w:ilvl w:val="0"/>
          <w:numId w:val="26"/>
        </w:numPr>
        <w:spacing w:before="120" w:after="120" w:line="240" w:lineRule="auto"/>
        <w:contextualSpacing w:val="0"/>
        <w:jc w:val="both"/>
        <w:rPr>
          <w:rFonts w:cstheme="minorHAnsi"/>
          <w:sz w:val="24"/>
          <w:szCs w:val="24"/>
        </w:rPr>
      </w:pPr>
      <w:r w:rsidRPr="005A0A9B">
        <w:rPr>
          <w:rFonts w:cstheme="minorHAnsi"/>
          <w:sz w:val="24"/>
          <w:szCs w:val="24"/>
        </w:rPr>
        <w:t>Because the behaviour was framed as spiritually legitimate, many victims only later reali</w:t>
      </w:r>
      <w:r w:rsidR="008D6DC2" w:rsidRPr="005A0A9B">
        <w:rPr>
          <w:rFonts w:cstheme="minorHAnsi"/>
          <w:sz w:val="24"/>
          <w:szCs w:val="24"/>
        </w:rPr>
        <w:t>s</w:t>
      </w:r>
      <w:r w:rsidRPr="005A0A9B">
        <w:rPr>
          <w:rFonts w:cstheme="minorHAnsi"/>
          <w:sz w:val="24"/>
          <w:szCs w:val="24"/>
        </w:rPr>
        <w:t xml:space="preserve">ed it was abusive. </w:t>
      </w:r>
    </w:p>
    <w:p w14:paraId="0ACFADF7" w14:textId="77777777" w:rsidR="00CC370B" w:rsidRPr="005A0A9B" w:rsidRDefault="00CC370B" w:rsidP="00D00CB2">
      <w:pPr>
        <w:pStyle w:val="ListBullet"/>
        <w:numPr>
          <w:ilvl w:val="0"/>
          <w:numId w:val="26"/>
        </w:numPr>
        <w:spacing w:before="120" w:after="120" w:line="240" w:lineRule="auto"/>
        <w:contextualSpacing w:val="0"/>
        <w:jc w:val="both"/>
        <w:rPr>
          <w:rFonts w:cstheme="minorHAnsi"/>
          <w:sz w:val="24"/>
          <w:szCs w:val="24"/>
        </w:rPr>
      </w:pPr>
      <w:r w:rsidRPr="005A0A9B">
        <w:rPr>
          <w:rFonts w:cstheme="minorHAnsi"/>
          <w:sz w:val="24"/>
          <w:szCs w:val="24"/>
        </w:rPr>
        <w:t xml:space="preserve">This delay in recognition led to a longer healing process, often with self-blame and difficulty trusting others or institutions. </w:t>
      </w:r>
    </w:p>
    <w:p w14:paraId="5C51A050" w14:textId="77777777" w:rsidR="00CC370B" w:rsidRPr="005A0A9B" w:rsidRDefault="00CC370B" w:rsidP="00D00CB2">
      <w:pPr>
        <w:pStyle w:val="ListBullet"/>
        <w:numPr>
          <w:ilvl w:val="0"/>
          <w:numId w:val="21"/>
        </w:numPr>
        <w:spacing w:before="120" w:after="120" w:line="240" w:lineRule="auto"/>
        <w:contextualSpacing w:val="0"/>
        <w:jc w:val="both"/>
        <w:rPr>
          <w:rFonts w:cstheme="minorHAnsi"/>
          <w:sz w:val="24"/>
          <w:szCs w:val="24"/>
        </w:rPr>
      </w:pPr>
      <w:r w:rsidRPr="005A0A9B">
        <w:rPr>
          <w:rFonts w:cstheme="minorHAnsi"/>
          <w:sz w:val="24"/>
          <w:szCs w:val="24"/>
        </w:rPr>
        <w:t xml:space="preserve">Retraumatisation During the Investigation: </w:t>
      </w:r>
    </w:p>
    <w:p w14:paraId="4280171F" w14:textId="31624FF3" w:rsidR="00CC370B" w:rsidRPr="005A0A9B" w:rsidRDefault="00CC370B" w:rsidP="00D00CB2">
      <w:pPr>
        <w:pStyle w:val="ListBullet"/>
        <w:numPr>
          <w:ilvl w:val="0"/>
          <w:numId w:val="27"/>
        </w:numPr>
        <w:spacing w:before="120" w:after="120" w:line="240" w:lineRule="auto"/>
        <w:contextualSpacing w:val="0"/>
        <w:jc w:val="both"/>
        <w:rPr>
          <w:rFonts w:cstheme="minorHAnsi"/>
          <w:sz w:val="24"/>
          <w:szCs w:val="24"/>
        </w:rPr>
      </w:pPr>
      <w:r w:rsidRPr="005A0A9B">
        <w:rPr>
          <w:rFonts w:cstheme="minorHAnsi"/>
          <w:sz w:val="24"/>
          <w:szCs w:val="24"/>
        </w:rPr>
        <w:t>Victims have said the Church of England’s safeguarding process was often retraumati</w:t>
      </w:r>
      <w:r w:rsidR="00D00CB2">
        <w:rPr>
          <w:rFonts w:cstheme="minorHAnsi"/>
          <w:sz w:val="24"/>
          <w:szCs w:val="24"/>
        </w:rPr>
        <w:t>s</w:t>
      </w:r>
      <w:r w:rsidRPr="005A0A9B">
        <w:rPr>
          <w:rFonts w:cstheme="minorHAnsi"/>
          <w:sz w:val="24"/>
          <w:szCs w:val="24"/>
        </w:rPr>
        <w:t>ing citing poor communication, lack of pastoral support,</w:t>
      </w:r>
      <w:r w:rsidR="00D00CB2">
        <w:rPr>
          <w:rFonts w:cstheme="minorHAnsi"/>
          <w:sz w:val="24"/>
          <w:szCs w:val="24"/>
        </w:rPr>
        <w:t xml:space="preserve"> and</w:t>
      </w:r>
      <w:r w:rsidRPr="005A0A9B">
        <w:rPr>
          <w:rFonts w:cstheme="minorHAnsi"/>
          <w:sz w:val="24"/>
          <w:szCs w:val="24"/>
        </w:rPr>
        <w:t xml:space="preserve"> having to retell their stories multiple times. </w:t>
      </w:r>
    </w:p>
    <w:p w14:paraId="4703D5FB" w14:textId="77777777" w:rsidR="00CC370B" w:rsidRPr="005A0A9B" w:rsidRDefault="00CC370B" w:rsidP="00D00CB2">
      <w:pPr>
        <w:pStyle w:val="ListBullet"/>
        <w:numPr>
          <w:ilvl w:val="0"/>
          <w:numId w:val="27"/>
        </w:numPr>
        <w:spacing w:before="120" w:after="120" w:line="240" w:lineRule="auto"/>
        <w:contextualSpacing w:val="0"/>
        <w:jc w:val="both"/>
        <w:rPr>
          <w:rFonts w:cstheme="minorHAnsi"/>
          <w:sz w:val="24"/>
          <w:szCs w:val="24"/>
        </w:rPr>
      </w:pPr>
      <w:r w:rsidRPr="005A0A9B">
        <w:rPr>
          <w:rFonts w:cstheme="minorHAnsi"/>
          <w:sz w:val="24"/>
          <w:szCs w:val="24"/>
        </w:rPr>
        <w:t xml:space="preserve">Some said they felt used again, this time by a system that promised justice but delivered delay and emotional turmoil. </w:t>
      </w:r>
    </w:p>
    <w:p w14:paraId="7934D03A" w14:textId="77777777" w:rsidR="00CC370B" w:rsidRPr="005A0A9B" w:rsidRDefault="00CC370B" w:rsidP="00D00CB2">
      <w:pPr>
        <w:pStyle w:val="ListBullet"/>
        <w:numPr>
          <w:ilvl w:val="0"/>
          <w:numId w:val="27"/>
        </w:numPr>
        <w:spacing w:before="120" w:after="120" w:line="240" w:lineRule="auto"/>
        <w:contextualSpacing w:val="0"/>
        <w:jc w:val="both"/>
        <w:rPr>
          <w:rFonts w:cstheme="minorHAnsi"/>
          <w:sz w:val="24"/>
          <w:szCs w:val="24"/>
        </w:rPr>
      </w:pPr>
      <w:r w:rsidRPr="005A0A9B">
        <w:rPr>
          <w:rFonts w:cstheme="minorHAnsi"/>
          <w:sz w:val="24"/>
          <w:szCs w:val="24"/>
        </w:rPr>
        <w:t xml:space="preserve">Public acknowledgement of the abuse and an apology were issued in 2023 which was welcomed but felt like it was too little too late. </w:t>
      </w:r>
    </w:p>
    <w:p w14:paraId="01AD931C" w14:textId="77777777" w:rsidR="00CC370B" w:rsidRPr="005A0A9B" w:rsidRDefault="00CC370B" w:rsidP="005A0A9B">
      <w:pPr>
        <w:spacing w:before="120" w:after="120" w:line="240" w:lineRule="auto"/>
        <w:jc w:val="both"/>
        <w:rPr>
          <w:rFonts w:cstheme="minorHAnsi"/>
          <w:sz w:val="24"/>
          <w:szCs w:val="24"/>
        </w:rPr>
      </w:pPr>
    </w:p>
    <w:p w14:paraId="7AF14E71" w14:textId="47DA3689" w:rsidR="00CC370B" w:rsidRPr="005A0A9B" w:rsidRDefault="00CC370B" w:rsidP="005A0A9B">
      <w:pPr>
        <w:spacing w:before="120" w:after="120" w:line="240" w:lineRule="auto"/>
        <w:jc w:val="both"/>
        <w:rPr>
          <w:rFonts w:cstheme="minorHAnsi"/>
          <w:b/>
          <w:bCs/>
          <w:sz w:val="24"/>
          <w:szCs w:val="24"/>
        </w:rPr>
      </w:pPr>
      <w:r w:rsidRPr="005A0A9B">
        <w:rPr>
          <w:rFonts w:cstheme="minorHAnsi"/>
          <w:b/>
          <w:bCs/>
          <w:sz w:val="24"/>
          <w:szCs w:val="24"/>
        </w:rPr>
        <w:t>Institutional Failures</w:t>
      </w:r>
    </w:p>
    <w:p w14:paraId="2D85C2BE" w14:textId="77777777" w:rsidR="00D00CB2" w:rsidRDefault="00CC370B" w:rsidP="00D00CB2">
      <w:pPr>
        <w:spacing w:before="120" w:after="120" w:line="240" w:lineRule="auto"/>
        <w:jc w:val="both"/>
        <w:rPr>
          <w:rFonts w:cstheme="minorHAnsi"/>
          <w:sz w:val="24"/>
          <w:szCs w:val="24"/>
        </w:rPr>
      </w:pPr>
      <w:r w:rsidRPr="005A0A9B">
        <w:rPr>
          <w:rFonts w:cstheme="minorHAnsi"/>
          <w:sz w:val="24"/>
          <w:szCs w:val="24"/>
        </w:rPr>
        <w:t xml:space="preserve">The Soul Survivor case involving Mike Pilavachi revealed serious institutional failures within the organisation and the wider Church of England. These failures allowed abusive behaviour to go unchecked for decades, despite warning signs and complaints. </w:t>
      </w:r>
    </w:p>
    <w:p w14:paraId="4F23DD0A" w14:textId="78989BCE" w:rsidR="00D00CB2" w:rsidRPr="00E00E38" w:rsidRDefault="00D00CB2" w:rsidP="00D00CB2">
      <w:pPr>
        <w:rPr>
          <w:rFonts w:ascii="Calibri" w:hAnsi="Calibri" w:cs="Calibri"/>
          <w:sz w:val="24"/>
          <w:szCs w:val="24"/>
        </w:rPr>
      </w:pPr>
      <w:r w:rsidRPr="00E00E38">
        <w:rPr>
          <w:rFonts w:ascii="Calibri" w:hAnsi="Calibri" w:cs="Calibri"/>
          <w:sz w:val="24"/>
          <w:szCs w:val="24"/>
        </w:rPr>
        <w:t xml:space="preserve">The </w:t>
      </w:r>
      <w:r>
        <w:rPr>
          <w:rFonts w:ascii="Calibri" w:hAnsi="Calibri" w:cs="Calibri"/>
          <w:sz w:val="24"/>
          <w:szCs w:val="24"/>
        </w:rPr>
        <w:t>Scolding R</w:t>
      </w:r>
      <w:r w:rsidRPr="00E00E38">
        <w:rPr>
          <w:rFonts w:ascii="Calibri" w:hAnsi="Calibri" w:cs="Calibri"/>
          <w:sz w:val="24"/>
          <w:szCs w:val="24"/>
        </w:rPr>
        <w:t>eview identified serious safeguarding failures:</w:t>
      </w:r>
    </w:p>
    <w:p w14:paraId="2DE39985" w14:textId="77777777" w:rsidR="00D00CB2" w:rsidRPr="00E00E38" w:rsidRDefault="00D00CB2" w:rsidP="00D00CB2">
      <w:pPr>
        <w:rPr>
          <w:rFonts w:ascii="Calibri" w:hAnsi="Calibri" w:cs="Calibri"/>
          <w:b/>
          <w:bCs/>
          <w:sz w:val="24"/>
          <w:szCs w:val="24"/>
        </w:rPr>
      </w:pPr>
      <w:r w:rsidRPr="00E00E38">
        <w:rPr>
          <w:rFonts w:ascii="Segoe UI Emoji" w:hAnsi="Segoe UI Emoji" w:cs="Segoe UI Emoji"/>
          <w:b/>
          <w:bCs/>
          <w:sz w:val="24"/>
          <w:szCs w:val="24"/>
        </w:rPr>
        <w:t>❗</w:t>
      </w:r>
      <w:r w:rsidRPr="00E00E38">
        <w:rPr>
          <w:rFonts w:ascii="Calibri" w:hAnsi="Calibri" w:cs="Calibri"/>
          <w:b/>
          <w:bCs/>
          <w:sz w:val="24"/>
          <w:szCs w:val="24"/>
        </w:rPr>
        <w:t xml:space="preserve"> Poor Safeguarding Oversight</w:t>
      </w:r>
    </w:p>
    <w:p w14:paraId="0F854D0D" w14:textId="77777777" w:rsidR="00D00CB2" w:rsidRPr="00E00E38" w:rsidRDefault="00D00CB2" w:rsidP="00D00CB2">
      <w:pPr>
        <w:rPr>
          <w:rFonts w:ascii="Calibri" w:hAnsi="Calibri" w:cs="Calibri"/>
          <w:sz w:val="24"/>
          <w:szCs w:val="24"/>
        </w:rPr>
      </w:pPr>
      <w:r w:rsidRPr="00E00E38">
        <w:rPr>
          <w:rFonts w:ascii="Calibri" w:hAnsi="Calibri" w:cs="Calibri"/>
          <w:sz w:val="24"/>
          <w:szCs w:val="24"/>
        </w:rPr>
        <w:t>No monitoring of Mike’s mentoring practices or personal interactions.</w:t>
      </w:r>
    </w:p>
    <w:p w14:paraId="07E99503" w14:textId="77777777" w:rsidR="00D00CB2" w:rsidRPr="00E00E38" w:rsidRDefault="00D00CB2" w:rsidP="00D00CB2">
      <w:pPr>
        <w:rPr>
          <w:rFonts w:ascii="Calibri" w:hAnsi="Calibri" w:cs="Calibri"/>
          <w:b/>
          <w:bCs/>
          <w:sz w:val="24"/>
          <w:szCs w:val="24"/>
        </w:rPr>
      </w:pPr>
      <w:r w:rsidRPr="00E00E38">
        <w:rPr>
          <w:rFonts w:ascii="Segoe UI Emoji" w:hAnsi="Segoe UI Emoji" w:cs="Segoe UI Emoji"/>
          <w:b/>
          <w:bCs/>
          <w:sz w:val="24"/>
          <w:szCs w:val="24"/>
        </w:rPr>
        <w:t>❗</w:t>
      </w:r>
      <w:r w:rsidRPr="00E00E38">
        <w:rPr>
          <w:rFonts w:ascii="Calibri" w:hAnsi="Calibri" w:cs="Calibri"/>
          <w:b/>
          <w:bCs/>
          <w:sz w:val="24"/>
          <w:szCs w:val="24"/>
        </w:rPr>
        <w:t xml:space="preserve"> Complaints Ignored</w:t>
      </w:r>
    </w:p>
    <w:p w14:paraId="27064ACA" w14:textId="77777777" w:rsidR="00D00CB2" w:rsidRPr="00E00E38" w:rsidRDefault="00D00CB2" w:rsidP="00D00CB2">
      <w:pPr>
        <w:rPr>
          <w:rFonts w:ascii="Calibri" w:hAnsi="Calibri" w:cs="Calibri"/>
          <w:sz w:val="24"/>
          <w:szCs w:val="24"/>
        </w:rPr>
      </w:pPr>
      <w:r w:rsidRPr="00E00E38">
        <w:rPr>
          <w:rFonts w:ascii="Calibri" w:hAnsi="Calibri" w:cs="Calibri"/>
          <w:sz w:val="24"/>
          <w:szCs w:val="24"/>
        </w:rPr>
        <w:t>Concerns over decades were dismissed or minimised.</w:t>
      </w:r>
    </w:p>
    <w:p w14:paraId="376FF1CA" w14:textId="77777777" w:rsidR="00D00CB2" w:rsidRPr="00E00E38" w:rsidRDefault="00D00CB2" w:rsidP="00D00CB2">
      <w:pPr>
        <w:rPr>
          <w:rFonts w:ascii="Calibri" w:hAnsi="Calibri" w:cs="Calibri"/>
          <w:b/>
          <w:bCs/>
          <w:sz w:val="24"/>
          <w:szCs w:val="24"/>
        </w:rPr>
      </w:pPr>
      <w:r w:rsidRPr="00E00E38">
        <w:rPr>
          <w:rFonts w:ascii="Segoe UI Emoji" w:hAnsi="Segoe UI Emoji" w:cs="Segoe UI Emoji"/>
          <w:b/>
          <w:bCs/>
          <w:sz w:val="24"/>
          <w:szCs w:val="24"/>
        </w:rPr>
        <w:t>❗</w:t>
      </w:r>
      <w:r w:rsidRPr="00E00E38">
        <w:rPr>
          <w:rFonts w:ascii="Calibri" w:hAnsi="Calibri" w:cs="Calibri"/>
          <w:b/>
          <w:bCs/>
          <w:sz w:val="24"/>
          <w:szCs w:val="24"/>
        </w:rPr>
        <w:t xml:space="preserve"> Culture of Silence</w:t>
      </w:r>
    </w:p>
    <w:p w14:paraId="5C9B9405" w14:textId="77777777" w:rsidR="00D00CB2" w:rsidRDefault="00D00CB2" w:rsidP="00D00CB2">
      <w:pPr>
        <w:rPr>
          <w:rFonts w:ascii="Calibri" w:hAnsi="Calibri" w:cs="Calibri"/>
          <w:sz w:val="24"/>
          <w:szCs w:val="24"/>
        </w:rPr>
      </w:pPr>
      <w:r w:rsidRPr="00E00E38">
        <w:rPr>
          <w:rFonts w:ascii="Calibri" w:hAnsi="Calibri" w:cs="Calibri"/>
          <w:sz w:val="24"/>
          <w:szCs w:val="24"/>
        </w:rPr>
        <w:t>Staff and volunteers feared consequences for speaking out.</w:t>
      </w:r>
    </w:p>
    <w:p w14:paraId="578A6226" w14:textId="77777777" w:rsidR="00D00CB2" w:rsidRPr="00E00E38" w:rsidRDefault="00D00CB2" w:rsidP="00D00CB2">
      <w:pPr>
        <w:rPr>
          <w:rFonts w:ascii="Calibri" w:hAnsi="Calibri" w:cs="Calibri"/>
          <w:b/>
          <w:bCs/>
          <w:sz w:val="24"/>
          <w:szCs w:val="24"/>
        </w:rPr>
      </w:pPr>
      <w:r w:rsidRPr="00E00E38">
        <w:rPr>
          <w:rFonts w:ascii="Segoe UI Emoji" w:hAnsi="Segoe UI Emoji" w:cs="Segoe UI Emoji"/>
          <w:b/>
          <w:bCs/>
          <w:sz w:val="24"/>
          <w:szCs w:val="24"/>
        </w:rPr>
        <w:t>❗</w:t>
      </w:r>
      <w:r w:rsidRPr="00E00E38">
        <w:rPr>
          <w:rFonts w:ascii="Calibri" w:hAnsi="Calibri" w:cs="Calibri"/>
          <w:b/>
          <w:bCs/>
          <w:sz w:val="24"/>
          <w:szCs w:val="24"/>
        </w:rPr>
        <w:t xml:space="preserve"> Lack of Accountability</w:t>
      </w:r>
    </w:p>
    <w:p w14:paraId="72E43FF1" w14:textId="77777777" w:rsidR="00D00CB2" w:rsidRPr="00E00E38" w:rsidRDefault="00D00CB2" w:rsidP="00D00CB2">
      <w:pPr>
        <w:rPr>
          <w:rFonts w:ascii="Calibri" w:hAnsi="Calibri" w:cs="Calibri"/>
          <w:sz w:val="24"/>
          <w:szCs w:val="24"/>
        </w:rPr>
      </w:pPr>
      <w:r w:rsidRPr="00E00E38">
        <w:rPr>
          <w:rFonts w:ascii="Calibri" w:hAnsi="Calibri" w:cs="Calibri"/>
          <w:sz w:val="24"/>
          <w:szCs w:val="24"/>
        </w:rPr>
        <w:t>Leadership structures centred too much around one charismatic figure.</w:t>
      </w:r>
    </w:p>
    <w:p w14:paraId="3975EF38" w14:textId="77777777" w:rsidR="00D00CB2" w:rsidRPr="00E00E38" w:rsidRDefault="00D00CB2" w:rsidP="00D00CB2">
      <w:pPr>
        <w:rPr>
          <w:rFonts w:ascii="Calibri" w:hAnsi="Calibri" w:cs="Calibri"/>
          <w:b/>
          <w:bCs/>
          <w:sz w:val="24"/>
          <w:szCs w:val="24"/>
        </w:rPr>
      </w:pPr>
      <w:r w:rsidRPr="00E00E38">
        <w:rPr>
          <w:rFonts w:ascii="Segoe UI Emoji" w:hAnsi="Segoe UI Emoji" w:cs="Segoe UI Emoji"/>
          <w:b/>
          <w:bCs/>
          <w:sz w:val="24"/>
          <w:szCs w:val="24"/>
        </w:rPr>
        <w:lastRenderedPageBreak/>
        <w:t>❗</w:t>
      </w:r>
      <w:r w:rsidRPr="00E00E38">
        <w:rPr>
          <w:rFonts w:ascii="Calibri" w:hAnsi="Calibri" w:cs="Calibri"/>
          <w:b/>
          <w:bCs/>
          <w:sz w:val="24"/>
          <w:szCs w:val="24"/>
        </w:rPr>
        <w:t xml:space="preserve"> Protection of Reputation</w:t>
      </w:r>
    </w:p>
    <w:p w14:paraId="7C671C1E" w14:textId="77777777" w:rsidR="00D00CB2" w:rsidRPr="00E00E38" w:rsidRDefault="00D00CB2" w:rsidP="00D00CB2">
      <w:pPr>
        <w:rPr>
          <w:rFonts w:ascii="Calibri" w:hAnsi="Calibri" w:cs="Calibri"/>
          <w:sz w:val="24"/>
          <w:szCs w:val="24"/>
        </w:rPr>
      </w:pPr>
      <w:r w:rsidRPr="00E00E38">
        <w:rPr>
          <w:rFonts w:ascii="Calibri" w:hAnsi="Calibri" w:cs="Calibri"/>
          <w:sz w:val="24"/>
          <w:szCs w:val="24"/>
        </w:rPr>
        <w:t>Institutional image was prioritised over people’s safety.</w:t>
      </w:r>
    </w:p>
    <w:p w14:paraId="23100293" w14:textId="77777777" w:rsidR="00B74BBD" w:rsidRDefault="00B74BBD" w:rsidP="005A0A9B">
      <w:pPr>
        <w:spacing w:before="120" w:after="120" w:line="240" w:lineRule="auto"/>
        <w:jc w:val="both"/>
        <w:rPr>
          <w:rFonts w:cstheme="minorHAnsi"/>
          <w:sz w:val="24"/>
          <w:szCs w:val="24"/>
        </w:rPr>
      </w:pPr>
    </w:p>
    <w:p w14:paraId="41662C5C" w14:textId="77777777" w:rsidR="00D00CB2" w:rsidRPr="00E00E38" w:rsidRDefault="00D00CB2" w:rsidP="00D00CB2">
      <w:pPr>
        <w:rPr>
          <w:rFonts w:ascii="Calibri" w:hAnsi="Calibri" w:cs="Calibri"/>
          <w:b/>
          <w:bCs/>
          <w:sz w:val="24"/>
          <w:szCs w:val="24"/>
        </w:rPr>
      </w:pPr>
      <w:r w:rsidRPr="00E00E38">
        <w:rPr>
          <w:rFonts w:ascii="Calibri" w:hAnsi="Calibri" w:cs="Calibri"/>
          <w:b/>
          <w:bCs/>
          <w:sz w:val="24"/>
          <w:szCs w:val="24"/>
        </w:rPr>
        <w:t>Key Lessons for Faith Leaders</w:t>
      </w:r>
    </w:p>
    <w:p w14:paraId="07C0AA5B" w14:textId="697A2FAD" w:rsidR="00D00CB2" w:rsidRPr="00E00E38" w:rsidRDefault="00D00CB2" w:rsidP="00D00CB2">
      <w:pPr>
        <w:rPr>
          <w:rFonts w:ascii="Calibri" w:hAnsi="Calibri" w:cs="Calibri"/>
          <w:b/>
          <w:bCs/>
          <w:sz w:val="24"/>
          <w:szCs w:val="24"/>
        </w:rPr>
      </w:pPr>
      <w:r w:rsidRPr="00E00E38">
        <w:rPr>
          <w:rFonts w:ascii="Segoe UI Emoji" w:hAnsi="Segoe UI Emoji" w:cs="Segoe UI Emoji"/>
          <w:b/>
          <w:bCs/>
          <w:sz w:val="24"/>
          <w:szCs w:val="24"/>
        </w:rPr>
        <w:t>✅</w:t>
      </w:r>
      <w:r w:rsidRPr="00E00E38">
        <w:rPr>
          <w:rFonts w:ascii="Calibri" w:hAnsi="Calibri" w:cs="Calibri"/>
          <w:b/>
          <w:bCs/>
          <w:sz w:val="24"/>
          <w:szCs w:val="24"/>
        </w:rPr>
        <w:t xml:space="preserve"> Safeguarding Applies to Everyone</w:t>
      </w:r>
    </w:p>
    <w:p w14:paraId="05540BE0" w14:textId="77777777" w:rsidR="00D00CB2" w:rsidRPr="00E00E38" w:rsidRDefault="00D00CB2" w:rsidP="00D00CB2">
      <w:pPr>
        <w:rPr>
          <w:rFonts w:ascii="Calibri" w:hAnsi="Calibri" w:cs="Calibri"/>
          <w:sz w:val="24"/>
          <w:szCs w:val="24"/>
        </w:rPr>
      </w:pPr>
      <w:r w:rsidRPr="00E00E38">
        <w:rPr>
          <w:rFonts w:ascii="Calibri" w:hAnsi="Calibri" w:cs="Calibri"/>
          <w:sz w:val="24"/>
          <w:szCs w:val="24"/>
        </w:rPr>
        <w:t>No leader is exempt from boundaries, however gifted or respected.</w:t>
      </w:r>
    </w:p>
    <w:p w14:paraId="0458474D" w14:textId="0AB71A0E" w:rsidR="00D00CB2" w:rsidRPr="00E00E38" w:rsidRDefault="00D00CB2" w:rsidP="00D00CB2">
      <w:pPr>
        <w:rPr>
          <w:rFonts w:ascii="Calibri" w:hAnsi="Calibri" w:cs="Calibri"/>
          <w:b/>
          <w:bCs/>
          <w:sz w:val="24"/>
          <w:szCs w:val="24"/>
        </w:rPr>
      </w:pPr>
      <w:r w:rsidRPr="00E00E38">
        <w:rPr>
          <w:rFonts w:ascii="Segoe UI Emoji" w:hAnsi="Segoe UI Emoji" w:cs="Segoe UI Emoji"/>
          <w:b/>
          <w:bCs/>
          <w:sz w:val="24"/>
          <w:szCs w:val="24"/>
        </w:rPr>
        <w:t>✅</w:t>
      </w:r>
      <w:r w:rsidRPr="00E00E38">
        <w:rPr>
          <w:rFonts w:ascii="Calibri" w:hAnsi="Calibri" w:cs="Calibri"/>
          <w:b/>
          <w:bCs/>
          <w:sz w:val="24"/>
          <w:szCs w:val="24"/>
        </w:rPr>
        <w:t xml:space="preserve"> Healthy Leadership Requires Accountability</w:t>
      </w:r>
    </w:p>
    <w:p w14:paraId="49B40DEB" w14:textId="77777777" w:rsidR="00D00CB2" w:rsidRPr="00E00E38" w:rsidRDefault="00D00CB2" w:rsidP="00D00CB2">
      <w:pPr>
        <w:rPr>
          <w:rFonts w:ascii="Calibri" w:hAnsi="Calibri" w:cs="Calibri"/>
          <w:sz w:val="24"/>
          <w:szCs w:val="24"/>
        </w:rPr>
      </w:pPr>
      <w:r w:rsidRPr="00E00E38">
        <w:rPr>
          <w:rFonts w:ascii="Calibri" w:hAnsi="Calibri" w:cs="Calibri"/>
          <w:sz w:val="24"/>
          <w:szCs w:val="24"/>
        </w:rPr>
        <w:t>Ensure:</w:t>
      </w:r>
    </w:p>
    <w:p w14:paraId="1B86CC03" w14:textId="77777777" w:rsidR="00D00CB2" w:rsidRPr="00E00E38" w:rsidRDefault="00D00CB2" w:rsidP="00D00CB2">
      <w:pPr>
        <w:numPr>
          <w:ilvl w:val="0"/>
          <w:numId w:val="16"/>
        </w:numPr>
        <w:rPr>
          <w:rFonts w:ascii="Calibri" w:hAnsi="Calibri" w:cs="Calibri"/>
          <w:sz w:val="24"/>
          <w:szCs w:val="24"/>
        </w:rPr>
      </w:pPr>
      <w:r w:rsidRPr="00E00E38">
        <w:rPr>
          <w:rFonts w:ascii="Calibri" w:hAnsi="Calibri" w:cs="Calibri"/>
          <w:sz w:val="24"/>
          <w:szCs w:val="24"/>
        </w:rPr>
        <w:t>External oversight</w:t>
      </w:r>
    </w:p>
    <w:p w14:paraId="1D4D4830" w14:textId="77777777" w:rsidR="00D00CB2" w:rsidRPr="00E00E38" w:rsidRDefault="00D00CB2" w:rsidP="00D00CB2">
      <w:pPr>
        <w:numPr>
          <w:ilvl w:val="0"/>
          <w:numId w:val="16"/>
        </w:numPr>
        <w:rPr>
          <w:rFonts w:ascii="Calibri" w:hAnsi="Calibri" w:cs="Calibri"/>
          <w:sz w:val="24"/>
          <w:szCs w:val="24"/>
        </w:rPr>
      </w:pPr>
      <w:r w:rsidRPr="00E00E38">
        <w:rPr>
          <w:rFonts w:ascii="Calibri" w:hAnsi="Calibri" w:cs="Calibri"/>
          <w:sz w:val="24"/>
          <w:szCs w:val="24"/>
        </w:rPr>
        <w:t>Transparent decision</w:t>
      </w:r>
      <w:r w:rsidRPr="00E00E38">
        <w:rPr>
          <w:rFonts w:ascii="Calibri" w:hAnsi="Calibri" w:cs="Calibri"/>
          <w:sz w:val="24"/>
          <w:szCs w:val="24"/>
        </w:rPr>
        <w:noBreakHyphen/>
        <w:t>making</w:t>
      </w:r>
    </w:p>
    <w:p w14:paraId="38D71CA6" w14:textId="77777777" w:rsidR="00D00CB2" w:rsidRPr="00E00E38" w:rsidRDefault="00D00CB2" w:rsidP="00D00CB2">
      <w:pPr>
        <w:numPr>
          <w:ilvl w:val="0"/>
          <w:numId w:val="16"/>
        </w:numPr>
        <w:rPr>
          <w:rFonts w:ascii="Calibri" w:hAnsi="Calibri" w:cs="Calibri"/>
          <w:sz w:val="24"/>
          <w:szCs w:val="24"/>
        </w:rPr>
      </w:pPr>
      <w:r w:rsidRPr="00E00E38">
        <w:rPr>
          <w:rFonts w:ascii="Calibri" w:hAnsi="Calibri" w:cs="Calibri"/>
          <w:sz w:val="24"/>
          <w:szCs w:val="24"/>
        </w:rPr>
        <w:t>Clear supervision structures</w:t>
      </w:r>
    </w:p>
    <w:p w14:paraId="2F72E386" w14:textId="750390D1" w:rsidR="00D00CB2" w:rsidRPr="00E00E38" w:rsidRDefault="00D00CB2" w:rsidP="00D00CB2">
      <w:pPr>
        <w:rPr>
          <w:rFonts w:ascii="Calibri" w:hAnsi="Calibri" w:cs="Calibri"/>
          <w:b/>
          <w:bCs/>
          <w:sz w:val="24"/>
          <w:szCs w:val="24"/>
        </w:rPr>
      </w:pPr>
      <w:r w:rsidRPr="00E00E38">
        <w:rPr>
          <w:rFonts w:ascii="Segoe UI Emoji" w:hAnsi="Segoe UI Emoji" w:cs="Segoe UI Emoji"/>
          <w:b/>
          <w:bCs/>
          <w:sz w:val="24"/>
          <w:szCs w:val="24"/>
        </w:rPr>
        <w:t>✅</w:t>
      </w:r>
      <w:r w:rsidRPr="00E00E38">
        <w:rPr>
          <w:rFonts w:ascii="Calibri" w:hAnsi="Calibri" w:cs="Calibri"/>
          <w:b/>
          <w:bCs/>
          <w:sz w:val="24"/>
          <w:szCs w:val="24"/>
        </w:rPr>
        <w:t xml:space="preserve"> Avoid Isolated or Private Ministry</w:t>
      </w:r>
    </w:p>
    <w:p w14:paraId="658F4FA3" w14:textId="77777777" w:rsidR="00D00CB2" w:rsidRPr="00E00E38" w:rsidRDefault="00D00CB2" w:rsidP="00D00CB2">
      <w:pPr>
        <w:numPr>
          <w:ilvl w:val="0"/>
          <w:numId w:val="17"/>
        </w:numPr>
        <w:rPr>
          <w:rFonts w:ascii="Calibri" w:hAnsi="Calibri" w:cs="Calibri"/>
          <w:sz w:val="24"/>
          <w:szCs w:val="24"/>
        </w:rPr>
      </w:pPr>
      <w:r w:rsidRPr="00E00E38">
        <w:rPr>
          <w:rFonts w:ascii="Calibri" w:hAnsi="Calibri" w:cs="Calibri"/>
          <w:sz w:val="24"/>
          <w:szCs w:val="24"/>
        </w:rPr>
        <w:t>Never meet in ways that reduce visibility or accountability</w:t>
      </w:r>
    </w:p>
    <w:p w14:paraId="45EF16C0" w14:textId="77777777" w:rsidR="00D00CB2" w:rsidRPr="00E00E38" w:rsidRDefault="00D00CB2" w:rsidP="00D00CB2">
      <w:pPr>
        <w:numPr>
          <w:ilvl w:val="0"/>
          <w:numId w:val="17"/>
        </w:numPr>
        <w:rPr>
          <w:rFonts w:ascii="Calibri" w:hAnsi="Calibri" w:cs="Calibri"/>
          <w:sz w:val="24"/>
          <w:szCs w:val="24"/>
        </w:rPr>
      </w:pPr>
      <w:r w:rsidRPr="00E00E38">
        <w:rPr>
          <w:rFonts w:ascii="Calibri" w:hAnsi="Calibri" w:cs="Calibri"/>
          <w:sz w:val="24"/>
          <w:szCs w:val="24"/>
        </w:rPr>
        <w:t>No private physical contact</w:t>
      </w:r>
    </w:p>
    <w:p w14:paraId="0048AB3B" w14:textId="77777777" w:rsidR="00D00CB2" w:rsidRPr="00E00E38" w:rsidRDefault="00D00CB2" w:rsidP="00D00CB2">
      <w:pPr>
        <w:numPr>
          <w:ilvl w:val="0"/>
          <w:numId w:val="17"/>
        </w:numPr>
        <w:rPr>
          <w:rFonts w:ascii="Calibri" w:hAnsi="Calibri" w:cs="Calibri"/>
          <w:sz w:val="24"/>
          <w:szCs w:val="24"/>
        </w:rPr>
      </w:pPr>
      <w:r w:rsidRPr="00E00E38">
        <w:rPr>
          <w:rFonts w:ascii="Calibri" w:hAnsi="Calibri" w:cs="Calibri"/>
          <w:sz w:val="24"/>
          <w:szCs w:val="24"/>
        </w:rPr>
        <w:t>Pastoral work should be open and observable</w:t>
      </w:r>
    </w:p>
    <w:p w14:paraId="7EDDA3FD" w14:textId="583B711D" w:rsidR="00D00CB2" w:rsidRPr="00E00E38" w:rsidRDefault="00D00CB2" w:rsidP="00D00CB2">
      <w:pPr>
        <w:rPr>
          <w:rFonts w:ascii="Calibri" w:hAnsi="Calibri" w:cs="Calibri"/>
          <w:b/>
          <w:bCs/>
          <w:sz w:val="24"/>
          <w:szCs w:val="24"/>
        </w:rPr>
      </w:pPr>
      <w:r w:rsidRPr="00E00E38">
        <w:rPr>
          <w:rFonts w:ascii="Segoe UI Emoji" w:hAnsi="Segoe UI Emoji" w:cs="Segoe UI Emoji"/>
          <w:b/>
          <w:bCs/>
          <w:sz w:val="24"/>
          <w:szCs w:val="24"/>
        </w:rPr>
        <w:t>✅</w:t>
      </w:r>
      <w:r w:rsidRPr="00E00E38">
        <w:rPr>
          <w:rFonts w:ascii="Calibri" w:hAnsi="Calibri" w:cs="Calibri"/>
          <w:b/>
          <w:bCs/>
          <w:sz w:val="24"/>
          <w:szCs w:val="24"/>
        </w:rPr>
        <w:t xml:space="preserve"> Listen to Concerns Early</w:t>
      </w:r>
    </w:p>
    <w:p w14:paraId="17E90B8A" w14:textId="77777777" w:rsidR="00D00CB2" w:rsidRPr="00E00E38" w:rsidRDefault="00D00CB2" w:rsidP="00D00CB2">
      <w:pPr>
        <w:rPr>
          <w:rFonts w:ascii="Calibri" w:hAnsi="Calibri" w:cs="Calibri"/>
          <w:sz w:val="24"/>
          <w:szCs w:val="24"/>
        </w:rPr>
      </w:pPr>
      <w:r w:rsidRPr="00E00E38">
        <w:rPr>
          <w:rFonts w:ascii="Calibri" w:hAnsi="Calibri" w:cs="Calibri"/>
          <w:sz w:val="24"/>
          <w:szCs w:val="24"/>
        </w:rPr>
        <w:t>Create a culture where:</w:t>
      </w:r>
    </w:p>
    <w:p w14:paraId="626C5AEA" w14:textId="77777777" w:rsidR="00D00CB2" w:rsidRPr="00E00E38" w:rsidRDefault="00D00CB2" w:rsidP="00D00CB2">
      <w:pPr>
        <w:numPr>
          <w:ilvl w:val="0"/>
          <w:numId w:val="18"/>
        </w:numPr>
        <w:rPr>
          <w:rFonts w:ascii="Calibri" w:hAnsi="Calibri" w:cs="Calibri"/>
          <w:sz w:val="24"/>
          <w:szCs w:val="24"/>
        </w:rPr>
      </w:pPr>
      <w:r w:rsidRPr="00E00E38">
        <w:rPr>
          <w:rFonts w:ascii="Calibri" w:hAnsi="Calibri" w:cs="Calibri"/>
          <w:sz w:val="24"/>
          <w:szCs w:val="24"/>
        </w:rPr>
        <w:t>People can question leadership</w:t>
      </w:r>
    </w:p>
    <w:p w14:paraId="71E89C2B" w14:textId="77777777" w:rsidR="00D00CB2" w:rsidRPr="00E00E38" w:rsidRDefault="00D00CB2" w:rsidP="00D00CB2">
      <w:pPr>
        <w:numPr>
          <w:ilvl w:val="0"/>
          <w:numId w:val="18"/>
        </w:numPr>
        <w:rPr>
          <w:rFonts w:ascii="Calibri" w:hAnsi="Calibri" w:cs="Calibri"/>
          <w:sz w:val="24"/>
          <w:szCs w:val="24"/>
        </w:rPr>
      </w:pPr>
      <w:r w:rsidRPr="00E00E38">
        <w:rPr>
          <w:rFonts w:ascii="Calibri" w:hAnsi="Calibri" w:cs="Calibri"/>
          <w:sz w:val="24"/>
          <w:szCs w:val="24"/>
        </w:rPr>
        <w:t>Safeguarding worries are welcomed, not feared</w:t>
      </w:r>
    </w:p>
    <w:p w14:paraId="03BC23AC" w14:textId="2A012205" w:rsidR="00D00CB2" w:rsidRPr="00E00E38" w:rsidRDefault="00D00CB2" w:rsidP="00D00CB2">
      <w:pPr>
        <w:rPr>
          <w:rFonts w:ascii="Calibri" w:hAnsi="Calibri" w:cs="Calibri"/>
          <w:b/>
          <w:bCs/>
          <w:sz w:val="24"/>
          <w:szCs w:val="24"/>
        </w:rPr>
      </w:pPr>
      <w:r w:rsidRPr="00E00E38">
        <w:rPr>
          <w:rFonts w:ascii="Segoe UI Emoji" w:hAnsi="Segoe UI Emoji" w:cs="Segoe UI Emoji"/>
          <w:b/>
          <w:bCs/>
          <w:sz w:val="24"/>
          <w:szCs w:val="24"/>
        </w:rPr>
        <w:t>✅</w:t>
      </w:r>
      <w:r w:rsidRPr="00E00E38">
        <w:rPr>
          <w:rFonts w:ascii="Calibri" w:hAnsi="Calibri" w:cs="Calibri"/>
          <w:b/>
          <w:bCs/>
          <w:sz w:val="24"/>
          <w:szCs w:val="24"/>
        </w:rPr>
        <w:t xml:space="preserve"> Watch for “Special” Relationships</w:t>
      </w:r>
    </w:p>
    <w:p w14:paraId="63B12F4F" w14:textId="77777777" w:rsidR="00D00CB2" w:rsidRPr="00E00E38" w:rsidRDefault="00D00CB2" w:rsidP="00D00CB2">
      <w:pPr>
        <w:rPr>
          <w:rFonts w:ascii="Calibri" w:hAnsi="Calibri" w:cs="Calibri"/>
          <w:sz w:val="24"/>
          <w:szCs w:val="24"/>
        </w:rPr>
      </w:pPr>
      <w:r w:rsidRPr="00E00E38">
        <w:rPr>
          <w:rFonts w:ascii="Calibri" w:hAnsi="Calibri" w:cs="Calibri"/>
          <w:sz w:val="24"/>
          <w:szCs w:val="24"/>
        </w:rPr>
        <w:t>Avoid:</w:t>
      </w:r>
    </w:p>
    <w:p w14:paraId="1F70E1E3" w14:textId="77777777" w:rsidR="00D00CB2" w:rsidRPr="00E00E38" w:rsidRDefault="00D00CB2" w:rsidP="00D00CB2">
      <w:pPr>
        <w:numPr>
          <w:ilvl w:val="0"/>
          <w:numId w:val="19"/>
        </w:numPr>
        <w:rPr>
          <w:rFonts w:ascii="Calibri" w:hAnsi="Calibri" w:cs="Calibri"/>
          <w:sz w:val="24"/>
          <w:szCs w:val="24"/>
        </w:rPr>
      </w:pPr>
      <w:r w:rsidRPr="00E00E38">
        <w:rPr>
          <w:rFonts w:ascii="Calibri" w:hAnsi="Calibri" w:cs="Calibri"/>
          <w:sz w:val="24"/>
          <w:szCs w:val="24"/>
        </w:rPr>
        <w:t>Favouritism</w:t>
      </w:r>
    </w:p>
    <w:p w14:paraId="4896826D" w14:textId="77777777" w:rsidR="00D00CB2" w:rsidRPr="00E00E38" w:rsidRDefault="00D00CB2" w:rsidP="00D00CB2">
      <w:pPr>
        <w:numPr>
          <w:ilvl w:val="0"/>
          <w:numId w:val="19"/>
        </w:numPr>
        <w:rPr>
          <w:rFonts w:ascii="Calibri" w:hAnsi="Calibri" w:cs="Calibri"/>
          <w:sz w:val="24"/>
          <w:szCs w:val="24"/>
        </w:rPr>
      </w:pPr>
      <w:r w:rsidRPr="00E00E38">
        <w:rPr>
          <w:rFonts w:ascii="Calibri" w:hAnsi="Calibri" w:cs="Calibri"/>
          <w:sz w:val="24"/>
          <w:szCs w:val="24"/>
        </w:rPr>
        <w:t>Secrecy</w:t>
      </w:r>
    </w:p>
    <w:p w14:paraId="51167BF1" w14:textId="77777777" w:rsidR="00D00CB2" w:rsidRPr="00E00E38" w:rsidRDefault="00D00CB2" w:rsidP="00D00CB2">
      <w:pPr>
        <w:numPr>
          <w:ilvl w:val="0"/>
          <w:numId w:val="19"/>
        </w:numPr>
        <w:rPr>
          <w:rFonts w:ascii="Calibri" w:hAnsi="Calibri" w:cs="Calibri"/>
          <w:sz w:val="24"/>
          <w:szCs w:val="24"/>
        </w:rPr>
      </w:pPr>
      <w:r w:rsidRPr="00E00E38">
        <w:rPr>
          <w:rFonts w:ascii="Calibri" w:hAnsi="Calibri" w:cs="Calibri"/>
          <w:sz w:val="24"/>
          <w:szCs w:val="24"/>
        </w:rPr>
        <w:t>Emotional dependence</w:t>
      </w:r>
    </w:p>
    <w:p w14:paraId="669DBF6A" w14:textId="77777777" w:rsidR="00D00CB2" w:rsidRDefault="00D00CB2" w:rsidP="00D00CB2">
      <w:pPr>
        <w:numPr>
          <w:ilvl w:val="0"/>
          <w:numId w:val="19"/>
        </w:numPr>
        <w:rPr>
          <w:rFonts w:ascii="Calibri" w:hAnsi="Calibri" w:cs="Calibri"/>
          <w:sz w:val="24"/>
          <w:szCs w:val="24"/>
        </w:rPr>
      </w:pPr>
      <w:r w:rsidRPr="00E00E38">
        <w:rPr>
          <w:rFonts w:ascii="Calibri" w:hAnsi="Calibri" w:cs="Calibri"/>
          <w:sz w:val="24"/>
          <w:szCs w:val="24"/>
        </w:rPr>
        <w:t>Exclusive mentoring arrangements</w:t>
      </w:r>
    </w:p>
    <w:p w14:paraId="4CC530CE" w14:textId="1BF74596" w:rsidR="00D00CB2" w:rsidRPr="00E00E38" w:rsidRDefault="00D00CB2" w:rsidP="00D00CB2">
      <w:pPr>
        <w:rPr>
          <w:rFonts w:ascii="Calibri" w:hAnsi="Calibri" w:cs="Calibri"/>
          <w:b/>
          <w:bCs/>
          <w:sz w:val="24"/>
          <w:szCs w:val="24"/>
        </w:rPr>
      </w:pPr>
      <w:r w:rsidRPr="00E00E38">
        <w:rPr>
          <w:rFonts w:ascii="Segoe UI Emoji" w:hAnsi="Segoe UI Emoji" w:cs="Segoe UI Emoji"/>
          <w:b/>
          <w:bCs/>
          <w:sz w:val="24"/>
          <w:szCs w:val="24"/>
        </w:rPr>
        <w:t>✅</w:t>
      </w:r>
      <w:r w:rsidRPr="00E00E38">
        <w:rPr>
          <w:rFonts w:ascii="Calibri" w:hAnsi="Calibri" w:cs="Calibri"/>
          <w:b/>
          <w:bCs/>
          <w:sz w:val="24"/>
          <w:szCs w:val="24"/>
        </w:rPr>
        <w:t xml:space="preserve"> Build a Safe Ministry Culture</w:t>
      </w:r>
    </w:p>
    <w:p w14:paraId="43EE2CDF" w14:textId="77777777" w:rsidR="00D00CB2" w:rsidRPr="00E00E38" w:rsidRDefault="00D00CB2" w:rsidP="00D00CB2">
      <w:pPr>
        <w:rPr>
          <w:rFonts w:ascii="Calibri" w:hAnsi="Calibri" w:cs="Calibri"/>
          <w:sz w:val="24"/>
          <w:szCs w:val="24"/>
        </w:rPr>
      </w:pPr>
      <w:r w:rsidRPr="00E00E38">
        <w:rPr>
          <w:rFonts w:ascii="Calibri" w:hAnsi="Calibri" w:cs="Calibri"/>
          <w:sz w:val="24"/>
          <w:szCs w:val="24"/>
        </w:rPr>
        <w:t>A healthy church culture is:</w:t>
      </w:r>
    </w:p>
    <w:p w14:paraId="233C3F48" w14:textId="77777777" w:rsidR="00D00CB2" w:rsidRPr="00E00E38" w:rsidRDefault="00D00CB2" w:rsidP="00D00CB2">
      <w:pPr>
        <w:numPr>
          <w:ilvl w:val="0"/>
          <w:numId w:val="20"/>
        </w:numPr>
        <w:rPr>
          <w:rFonts w:ascii="Calibri" w:hAnsi="Calibri" w:cs="Calibri"/>
          <w:sz w:val="24"/>
          <w:szCs w:val="24"/>
        </w:rPr>
      </w:pPr>
      <w:r w:rsidRPr="00E00E38">
        <w:rPr>
          <w:rFonts w:ascii="Calibri" w:hAnsi="Calibri" w:cs="Calibri"/>
          <w:sz w:val="24"/>
          <w:szCs w:val="24"/>
        </w:rPr>
        <w:t>Humble</w:t>
      </w:r>
    </w:p>
    <w:p w14:paraId="59545F95" w14:textId="77777777" w:rsidR="00D00CB2" w:rsidRPr="00E00E38" w:rsidRDefault="00D00CB2" w:rsidP="00D00CB2">
      <w:pPr>
        <w:numPr>
          <w:ilvl w:val="0"/>
          <w:numId w:val="20"/>
        </w:numPr>
        <w:rPr>
          <w:rFonts w:ascii="Calibri" w:hAnsi="Calibri" w:cs="Calibri"/>
          <w:sz w:val="24"/>
          <w:szCs w:val="24"/>
        </w:rPr>
      </w:pPr>
      <w:r w:rsidRPr="00E00E38">
        <w:rPr>
          <w:rFonts w:ascii="Calibri" w:hAnsi="Calibri" w:cs="Calibri"/>
          <w:sz w:val="24"/>
          <w:szCs w:val="24"/>
        </w:rPr>
        <w:t>Transparent</w:t>
      </w:r>
    </w:p>
    <w:p w14:paraId="14E3BA56" w14:textId="77777777" w:rsidR="00D00CB2" w:rsidRPr="00E00E38" w:rsidRDefault="00D00CB2" w:rsidP="00D00CB2">
      <w:pPr>
        <w:numPr>
          <w:ilvl w:val="0"/>
          <w:numId w:val="20"/>
        </w:numPr>
        <w:rPr>
          <w:rFonts w:ascii="Calibri" w:hAnsi="Calibri" w:cs="Calibri"/>
          <w:sz w:val="24"/>
          <w:szCs w:val="24"/>
        </w:rPr>
      </w:pPr>
      <w:r w:rsidRPr="00E00E38">
        <w:rPr>
          <w:rFonts w:ascii="Calibri" w:hAnsi="Calibri" w:cs="Calibri"/>
          <w:sz w:val="24"/>
          <w:szCs w:val="24"/>
        </w:rPr>
        <w:lastRenderedPageBreak/>
        <w:t>Accountable</w:t>
      </w:r>
    </w:p>
    <w:p w14:paraId="7F703B99" w14:textId="77777777" w:rsidR="00D00CB2" w:rsidRPr="00E00E38" w:rsidRDefault="00D00CB2" w:rsidP="00D00CB2">
      <w:pPr>
        <w:numPr>
          <w:ilvl w:val="0"/>
          <w:numId w:val="20"/>
        </w:numPr>
        <w:rPr>
          <w:rFonts w:ascii="Calibri" w:hAnsi="Calibri" w:cs="Calibri"/>
          <w:sz w:val="24"/>
          <w:szCs w:val="24"/>
        </w:rPr>
      </w:pPr>
      <w:r w:rsidRPr="00E00E38">
        <w:rPr>
          <w:rFonts w:ascii="Calibri" w:hAnsi="Calibri" w:cs="Calibri"/>
          <w:sz w:val="24"/>
          <w:szCs w:val="24"/>
        </w:rPr>
        <w:t>Survivor</w:t>
      </w:r>
      <w:r w:rsidRPr="00E00E38">
        <w:rPr>
          <w:rFonts w:ascii="Calibri" w:hAnsi="Calibri" w:cs="Calibri"/>
          <w:sz w:val="24"/>
          <w:szCs w:val="24"/>
        </w:rPr>
        <w:noBreakHyphen/>
        <w:t>focused</w:t>
      </w:r>
    </w:p>
    <w:p w14:paraId="7DC52ADA" w14:textId="77777777" w:rsidR="005425D0" w:rsidRDefault="00D00CB2" w:rsidP="002F5957">
      <w:pPr>
        <w:rPr>
          <w:rFonts w:ascii="Calibri" w:hAnsi="Calibri" w:cs="Calibri"/>
          <w:b/>
          <w:sz w:val="36"/>
          <w:szCs w:val="36"/>
        </w:rPr>
      </w:pPr>
      <w:r w:rsidRPr="00E00E38">
        <w:rPr>
          <w:rFonts w:ascii="Calibri" w:hAnsi="Calibri" w:cs="Calibri"/>
          <w:b/>
          <w:bCs/>
          <w:sz w:val="24"/>
          <w:szCs w:val="24"/>
        </w:rPr>
        <w:t>Safeguarding is part of discipleship.</w:t>
      </w:r>
      <w:r>
        <w:rPr>
          <w:rFonts w:ascii="Calibri" w:hAnsi="Calibri" w:cs="Calibri"/>
          <w:b/>
          <w:bCs/>
          <w:sz w:val="24"/>
          <w:szCs w:val="24"/>
        </w:rPr>
        <w:t xml:space="preserve"> </w:t>
      </w:r>
      <w:r w:rsidRPr="00E00E38">
        <w:rPr>
          <w:rFonts w:ascii="Calibri" w:hAnsi="Calibri" w:cs="Calibri"/>
          <w:sz w:val="24"/>
          <w:szCs w:val="24"/>
        </w:rPr>
        <w:t>Accountability is part of leadership.</w:t>
      </w:r>
      <w:r>
        <w:rPr>
          <w:rFonts w:ascii="Calibri" w:hAnsi="Calibri" w:cs="Calibri"/>
          <w:sz w:val="24"/>
          <w:szCs w:val="24"/>
        </w:rPr>
        <w:t xml:space="preserve"> </w:t>
      </w:r>
      <w:r w:rsidRPr="00E00E38">
        <w:rPr>
          <w:rFonts w:ascii="Calibri" w:hAnsi="Calibri" w:cs="Calibri"/>
          <w:sz w:val="24"/>
          <w:szCs w:val="24"/>
        </w:rPr>
        <w:t>Healthy power reflects Christ.</w:t>
      </w:r>
      <w:bookmarkStart w:id="16" w:name="_Hlk221009713"/>
    </w:p>
    <w:p w14:paraId="64F6F5A1" w14:textId="77777777" w:rsidR="005425D0" w:rsidRDefault="005425D0" w:rsidP="005425D0"/>
    <w:p w14:paraId="4B476D88" w14:textId="1009D9D8" w:rsidR="002F5957" w:rsidRPr="00DF2A59" w:rsidRDefault="002F5957" w:rsidP="002F5957">
      <w:pPr>
        <w:rPr>
          <w:rFonts w:ascii="Calibri" w:hAnsi="Calibri" w:cs="Calibri"/>
          <w:b/>
          <w:sz w:val="36"/>
          <w:szCs w:val="36"/>
        </w:rPr>
      </w:pPr>
      <w:r w:rsidRPr="00DF2A59">
        <w:rPr>
          <w:rFonts w:ascii="Calibri" w:hAnsi="Calibri" w:cs="Calibri"/>
          <w:b/>
          <w:sz w:val="36"/>
          <w:szCs w:val="36"/>
        </w:rPr>
        <w:t>Chronology of events</w:t>
      </w:r>
    </w:p>
    <w:tbl>
      <w:tblPr>
        <w:tblStyle w:val="TableGrid"/>
        <w:tblW w:w="0" w:type="auto"/>
        <w:tblLook w:val="04A0" w:firstRow="1" w:lastRow="0" w:firstColumn="1" w:lastColumn="0" w:noHBand="0" w:noVBand="1"/>
      </w:tblPr>
      <w:tblGrid>
        <w:gridCol w:w="1413"/>
        <w:gridCol w:w="7603"/>
      </w:tblGrid>
      <w:tr w:rsidR="002F5957" w14:paraId="530F514D" w14:textId="77777777" w:rsidTr="00B07A19">
        <w:tc>
          <w:tcPr>
            <w:tcW w:w="1413" w:type="dxa"/>
          </w:tcPr>
          <w:p w14:paraId="0E41C94F" w14:textId="77777777" w:rsidR="002F5957" w:rsidRPr="00DF2A59" w:rsidRDefault="002F5957" w:rsidP="00B07A19">
            <w:pPr>
              <w:rPr>
                <w:rFonts w:ascii="Calibri" w:hAnsi="Calibri" w:cs="Calibri"/>
                <w:b/>
                <w:sz w:val="28"/>
                <w:szCs w:val="28"/>
              </w:rPr>
            </w:pPr>
            <w:r w:rsidRPr="00DF2A59">
              <w:rPr>
                <w:rFonts w:ascii="Calibri" w:hAnsi="Calibri" w:cs="Calibri"/>
                <w:b/>
                <w:sz w:val="28"/>
                <w:szCs w:val="28"/>
              </w:rPr>
              <w:t xml:space="preserve">Date </w:t>
            </w:r>
          </w:p>
        </w:tc>
        <w:tc>
          <w:tcPr>
            <w:tcW w:w="7603" w:type="dxa"/>
          </w:tcPr>
          <w:p w14:paraId="0CD49972" w14:textId="77777777" w:rsidR="002F5957" w:rsidRPr="00DF2A59" w:rsidRDefault="002F5957" w:rsidP="00B07A19">
            <w:pPr>
              <w:rPr>
                <w:rFonts w:ascii="Calibri" w:hAnsi="Calibri" w:cs="Calibri"/>
                <w:b/>
                <w:sz w:val="28"/>
                <w:szCs w:val="28"/>
              </w:rPr>
            </w:pPr>
            <w:r w:rsidRPr="00DF2A59">
              <w:rPr>
                <w:rFonts w:ascii="Calibri" w:hAnsi="Calibri" w:cs="Calibri"/>
                <w:b/>
                <w:sz w:val="28"/>
                <w:szCs w:val="28"/>
              </w:rPr>
              <w:t>Event</w:t>
            </w:r>
          </w:p>
        </w:tc>
      </w:tr>
      <w:tr w:rsidR="002F5957" w14:paraId="5FAB8EFD" w14:textId="77777777" w:rsidTr="00B07A19">
        <w:tc>
          <w:tcPr>
            <w:tcW w:w="1413" w:type="dxa"/>
            <w:vAlign w:val="center"/>
          </w:tcPr>
          <w:p w14:paraId="0DAEDB3B" w14:textId="77777777" w:rsidR="002F5957" w:rsidRPr="00DF2A59" w:rsidRDefault="002F5957" w:rsidP="00B07A19">
            <w:pPr>
              <w:rPr>
                <w:rFonts w:ascii="Calibri" w:hAnsi="Calibri" w:cs="Calibri"/>
                <w:bCs/>
                <w:sz w:val="24"/>
                <w:szCs w:val="24"/>
              </w:rPr>
            </w:pPr>
            <w:r w:rsidRPr="00DF2A59">
              <w:rPr>
                <w:sz w:val="24"/>
                <w:szCs w:val="24"/>
              </w:rPr>
              <w:t>7 March 1958</w:t>
            </w:r>
          </w:p>
        </w:tc>
        <w:tc>
          <w:tcPr>
            <w:tcW w:w="7603" w:type="dxa"/>
            <w:vAlign w:val="center"/>
          </w:tcPr>
          <w:p w14:paraId="081D1B43" w14:textId="77777777" w:rsidR="002F5957" w:rsidRPr="00DF2A59" w:rsidRDefault="002F5957" w:rsidP="00B07A19">
            <w:pPr>
              <w:rPr>
                <w:rFonts w:ascii="Calibri" w:hAnsi="Calibri" w:cs="Calibri"/>
                <w:bCs/>
                <w:sz w:val="24"/>
                <w:szCs w:val="24"/>
              </w:rPr>
            </w:pPr>
            <w:r w:rsidRPr="00DF2A59">
              <w:rPr>
                <w:sz w:val="24"/>
                <w:szCs w:val="24"/>
              </w:rPr>
              <w:t>Michael (Mike) Pilavachi was born in London, of Greek Cypriot heritage.</w:t>
            </w:r>
          </w:p>
        </w:tc>
      </w:tr>
      <w:tr w:rsidR="002F5957" w14:paraId="7672598F" w14:textId="77777777" w:rsidTr="00B07A19">
        <w:tc>
          <w:tcPr>
            <w:tcW w:w="1413" w:type="dxa"/>
            <w:vAlign w:val="center"/>
          </w:tcPr>
          <w:p w14:paraId="53995BD9" w14:textId="77777777" w:rsidR="002F5957" w:rsidRPr="00DF2A59" w:rsidRDefault="002F5957" w:rsidP="00B07A19">
            <w:pPr>
              <w:rPr>
                <w:rFonts w:ascii="Calibri" w:hAnsi="Calibri" w:cs="Calibri"/>
                <w:bCs/>
                <w:sz w:val="24"/>
                <w:szCs w:val="24"/>
              </w:rPr>
            </w:pPr>
            <w:r w:rsidRPr="00DF2A59">
              <w:rPr>
                <w:sz w:val="24"/>
                <w:szCs w:val="24"/>
              </w:rPr>
              <w:t>1974</w:t>
            </w:r>
          </w:p>
        </w:tc>
        <w:tc>
          <w:tcPr>
            <w:tcW w:w="7603" w:type="dxa"/>
            <w:vAlign w:val="center"/>
          </w:tcPr>
          <w:p w14:paraId="3D6568CD" w14:textId="77777777" w:rsidR="002F5957" w:rsidRPr="00DF2A59" w:rsidRDefault="002F5957" w:rsidP="00B07A19">
            <w:pPr>
              <w:rPr>
                <w:rFonts w:ascii="Calibri" w:hAnsi="Calibri" w:cs="Calibri"/>
                <w:bCs/>
                <w:sz w:val="24"/>
                <w:szCs w:val="24"/>
              </w:rPr>
            </w:pPr>
            <w:r w:rsidRPr="00DF2A59">
              <w:rPr>
                <w:sz w:val="24"/>
                <w:szCs w:val="24"/>
              </w:rPr>
              <w:t>Mr. Pilavachi became a Christian following a conversion experience at age 16.</w:t>
            </w:r>
          </w:p>
        </w:tc>
      </w:tr>
      <w:tr w:rsidR="002F5957" w14:paraId="0BEC5D23" w14:textId="77777777" w:rsidTr="00B07A19">
        <w:tc>
          <w:tcPr>
            <w:tcW w:w="1413" w:type="dxa"/>
            <w:vAlign w:val="center"/>
          </w:tcPr>
          <w:p w14:paraId="1BE2C208" w14:textId="77777777" w:rsidR="002F5957" w:rsidRPr="00DF2A59" w:rsidRDefault="002F5957" w:rsidP="00B07A19">
            <w:pPr>
              <w:rPr>
                <w:rFonts w:ascii="Calibri" w:hAnsi="Calibri" w:cs="Calibri"/>
                <w:bCs/>
                <w:sz w:val="24"/>
                <w:szCs w:val="24"/>
              </w:rPr>
            </w:pPr>
            <w:r w:rsidRPr="00DF2A59">
              <w:rPr>
                <w:sz w:val="24"/>
                <w:szCs w:val="24"/>
              </w:rPr>
              <w:t>1987</w:t>
            </w:r>
          </w:p>
        </w:tc>
        <w:tc>
          <w:tcPr>
            <w:tcW w:w="7603" w:type="dxa"/>
            <w:vAlign w:val="center"/>
          </w:tcPr>
          <w:p w14:paraId="653A62C7" w14:textId="77777777" w:rsidR="002F5957" w:rsidRPr="00DF2A59" w:rsidRDefault="002F5957" w:rsidP="00B07A19">
            <w:pPr>
              <w:rPr>
                <w:rFonts w:ascii="Calibri" w:hAnsi="Calibri" w:cs="Calibri"/>
                <w:bCs/>
                <w:sz w:val="24"/>
                <w:szCs w:val="24"/>
              </w:rPr>
            </w:pPr>
            <w:r w:rsidRPr="00DF2A59">
              <w:rPr>
                <w:sz w:val="24"/>
                <w:szCs w:val="24"/>
              </w:rPr>
              <w:t>Mr. Pilavachi became a full-time youth minister at St Andrew’s, Chorleywood, aged 29.</w:t>
            </w:r>
          </w:p>
        </w:tc>
      </w:tr>
      <w:tr w:rsidR="002F5957" w14:paraId="031F5884" w14:textId="77777777" w:rsidTr="00B07A19">
        <w:tc>
          <w:tcPr>
            <w:tcW w:w="1413" w:type="dxa"/>
            <w:vAlign w:val="center"/>
          </w:tcPr>
          <w:p w14:paraId="05BDD053" w14:textId="77777777" w:rsidR="002F5957" w:rsidRPr="00DF2A59" w:rsidRDefault="002F5957" w:rsidP="00B07A19">
            <w:pPr>
              <w:rPr>
                <w:rFonts w:ascii="Calibri" w:hAnsi="Calibri" w:cs="Calibri"/>
                <w:bCs/>
                <w:sz w:val="24"/>
                <w:szCs w:val="24"/>
              </w:rPr>
            </w:pPr>
            <w:r w:rsidRPr="00DF2A59">
              <w:rPr>
                <w:sz w:val="24"/>
                <w:szCs w:val="24"/>
              </w:rPr>
              <w:t>1993</w:t>
            </w:r>
          </w:p>
        </w:tc>
        <w:tc>
          <w:tcPr>
            <w:tcW w:w="7603" w:type="dxa"/>
            <w:vAlign w:val="center"/>
          </w:tcPr>
          <w:p w14:paraId="5DEDB400" w14:textId="77777777" w:rsidR="002F5957" w:rsidRPr="00DF2A59" w:rsidRDefault="002F5957" w:rsidP="00B07A19">
            <w:pPr>
              <w:rPr>
                <w:rFonts w:ascii="Calibri" w:hAnsi="Calibri" w:cs="Calibri"/>
                <w:bCs/>
                <w:sz w:val="24"/>
                <w:szCs w:val="24"/>
              </w:rPr>
            </w:pPr>
            <w:r w:rsidRPr="00DF2A59">
              <w:rPr>
                <w:sz w:val="24"/>
                <w:szCs w:val="24"/>
              </w:rPr>
              <w:t>Mr. Pilavachi founded the Soul Survivor summer festivals.</w:t>
            </w:r>
          </w:p>
        </w:tc>
      </w:tr>
      <w:tr w:rsidR="002F5957" w14:paraId="706E07FC" w14:textId="77777777" w:rsidTr="00B07A19">
        <w:tc>
          <w:tcPr>
            <w:tcW w:w="1413" w:type="dxa"/>
            <w:vAlign w:val="center"/>
          </w:tcPr>
          <w:p w14:paraId="649384BC" w14:textId="77777777" w:rsidR="002F5957" w:rsidRPr="00DF2A59" w:rsidRDefault="002F5957" w:rsidP="00B07A19">
            <w:pPr>
              <w:rPr>
                <w:rFonts w:ascii="Calibri" w:hAnsi="Calibri" w:cs="Calibri"/>
                <w:bCs/>
                <w:sz w:val="24"/>
                <w:szCs w:val="24"/>
              </w:rPr>
            </w:pPr>
            <w:r w:rsidRPr="00DF2A59">
              <w:rPr>
                <w:sz w:val="24"/>
                <w:szCs w:val="24"/>
              </w:rPr>
              <w:t>1993</w:t>
            </w:r>
          </w:p>
        </w:tc>
        <w:tc>
          <w:tcPr>
            <w:tcW w:w="7603" w:type="dxa"/>
            <w:vAlign w:val="center"/>
          </w:tcPr>
          <w:p w14:paraId="0A5816C4" w14:textId="77777777" w:rsidR="002F5957" w:rsidRPr="00DF2A59" w:rsidRDefault="002F5957" w:rsidP="00B07A19">
            <w:pPr>
              <w:rPr>
                <w:rFonts w:ascii="Calibri" w:hAnsi="Calibri" w:cs="Calibri"/>
                <w:bCs/>
                <w:sz w:val="24"/>
                <w:szCs w:val="24"/>
              </w:rPr>
            </w:pPr>
            <w:r w:rsidRPr="00DF2A59">
              <w:rPr>
                <w:sz w:val="24"/>
                <w:szCs w:val="24"/>
              </w:rPr>
              <w:t>Soul Survivor Church began, emerging from St Andrew’s Chorleywood (Church of England).</w:t>
            </w:r>
          </w:p>
        </w:tc>
      </w:tr>
      <w:tr w:rsidR="002F5957" w14:paraId="6E36E737" w14:textId="77777777" w:rsidTr="00B07A19">
        <w:tc>
          <w:tcPr>
            <w:tcW w:w="1413" w:type="dxa"/>
            <w:vAlign w:val="center"/>
          </w:tcPr>
          <w:p w14:paraId="483543E2" w14:textId="77777777" w:rsidR="002F5957" w:rsidRPr="00DF2A59" w:rsidRDefault="002F5957" w:rsidP="00B07A19">
            <w:pPr>
              <w:rPr>
                <w:sz w:val="24"/>
                <w:szCs w:val="24"/>
              </w:rPr>
            </w:pPr>
            <w:r w:rsidRPr="00DF2A59">
              <w:rPr>
                <w:sz w:val="24"/>
                <w:szCs w:val="24"/>
              </w:rPr>
              <w:t>2004</w:t>
            </w:r>
          </w:p>
        </w:tc>
        <w:tc>
          <w:tcPr>
            <w:tcW w:w="7603" w:type="dxa"/>
            <w:vAlign w:val="center"/>
          </w:tcPr>
          <w:p w14:paraId="3E7A2053" w14:textId="77777777" w:rsidR="002F5957" w:rsidRPr="00DF2A59" w:rsidRDefault="002F5957" w:rsidP="00B07A19">
            <w:pPr>
              <w:rPr>
                <w:sz w:val="24"/>
                <w:szCs w:val="24"/>
              </w:rPr>
            </w:pPr>
            <w:r w:rsidRPr="00DF2A59">
              <w:rPr>
                <w:sz w:val="24"/>
                <w:szCs w:val="24"/>
              </w:rPr>
              <w:t>Safeguarding concerns relating to Mr. Pilavachi’ s behaviour were raised with him and the Chair of Trustees.</w:t>
            </w:r>
          </w:p>
        </w:tc>
      </w:tr>
      <w:tr w:rsidR="002F5957" w14:paraId="2E6385EE" w14:textId="77777777" w:rsidTr="00B07A19">
        <w:tc>
          <w:tcPr>
            <w:tcW w:w="1413" w:type="dxa"/>
            <w:vAlign w:val="center"/>
          </w:tcPr>
          <w:p w14:paraId="4B512BBB" w14:textId="77777777" w:rsidR="002F5957" w:rsidRPr="00DF2A59" w:rsidRDefault="002F5957" w:rsidP="00B07A19">
            <w:pPr>
              <w:rPr>
                <w:sz w:val="24"/>
                <w:szCs w:val="24"/>
              </w:rPr>
            </w:pPr>
            <w:r w:rsidRPr="00DF2A59">
              <w:rPr>
                <w:sz w:val="24"/>
                <w:szCs w:val="24"/>
              </w:rPr>
              <w:t>2005–2006</w:t>
            </w:r>
          </w:p>
        </w:tc>
        <w:tc>
          <w:tcPr>
            <w:tcW w:w="7603" w:type="dxa"/>
            <w:vAlign w:val="center"/>
          </w:tcPr>
          <w:p w14:paraId="04077D6E" w14:textId="77777777" w:rsidR="002F5957" w:rsidRPr="00DF2A59" w:rsidRDefault="002F5957" w:rsidP="00B07A19">
            <w:pPr>
              <w:rPr>
                <w:sz w:val="24"/>
                <w:szCs w:val="24"/>
              </w:rPr>
            </w:pPr>
            <w:r w:rsidRPr="00DF2A59">
              <w:rPr>
                <w:sz w:val="24"/>
                <w:szCs w:val="24"/>
              </w:rPr>
              <w:t>Mr. Pilavachi met with the Chair of Trustees and asked whether he should stop “horseplay and rough and tumble”. He was advised to stop.</w:t>
            </w:r>
          </w:p>
        </w:tc>
      </w:tr>
      <w:tr w:rsidR="002F5957" w14:paraId="42E553B4" w14:textId="77777777" w:rsidTr="00B07A19">
        <w:tc>
          <w:tcPr>
            <w:tcW w:w="1413" w:type="dxa"/>
            <w:vAlign w:val="center"/>
          </w:tcPr>
          <w:p w14:paraId="3B15D24E" w14:textId="77777777" w:rsidR="002F5957" w:rsidRPr="00DF2A59" w:rsidRDefault="002F5957" w:rsidP="00B07A19">
            <w:pPr>
              <w:rPr>
                <w:sz w:val="24"/>
                <w:szCs w:val="24"/>
              </w:rPr>
            </w:pPr>
            <w:r w:rsidRPr="00DF2A59">
              <w:rPr>
                <w:sz w:val="24"/>
                <w:szCs w:val="24"/>
              </w:rPr>
              <w:t>2008</w:t>
            </w:r>
          </w:p>
        </w:tc>
        <w:tc>
          <w:tcPr>
            <w:tcW w:w="7603" w:type="dxa"/>
            <w:vAlign w:val="center"/>
          </w:tcPr>
          <w:p w14:paraId="4F31C1D1" w14:textId="77777777" w:rsidR="002F5957" w:rsidRPr="00DF2A59" w:rsidRDefault="002F5957" w:rsidP="00B07A19">
            <w:pPr>
              <w:rPr>
                <w:sz w:val="24"/>
                <w:szCs w:val="24"/>
              </w:rPr>
            </w:pPr>
            <w:r w:rsidRPr="00DF2A59">
              <w:rPr>
                <w:sz w:val="24"/>
                <w:szCs w:val="24"/>
              </w:rPr>
              <w:t>Mr. Pilavachi later stated that David Westlake (Trustee) advised him to stop giving massages.</w:t>
            </w:r>
          </w:p>
        </w:tc>
      </w:tr>
      <w:tr w:rsidR="002F5957" w14:paraId="5092851B" w14:textId="77777777" w:rsidTr="00B07A19">
        <w:tc>
          <w:tcPr>
            <w:tcW w:w="1413" w:type="dxa"/>
            <w:vAlign w:val="center"/>
          </w:tcPr>
          <w:p w14:paraId="72C905FE" w14:textId="77777777" w:rsidR="002F5957" w:rsidRPr="00DF2A59" w:rsidRDefault="002F5957" w:rsidP="00B07A19">
            <w:pPr>
              <w:rPr>
                <w:sz w:val="24"/>
                <w:szCs w:val="24"/>
              </w:rPr>
            </w:pPr>
            <w:r w:rsidRPr="00DF2A59">
              <w:rPr>
                <w:sz w:val="24"/>
                <w:szCs w:val="24"/>
              </w:rPr>
              <w:t>2012</w:t>
            </w:r>
          </w:p>
        </w:tc>
        <w:tc>
          <w:tcPr>
            <w:tcW w:w="7603" w:type="dxa"/>
            <w:vAlign w:val="center"/>
          </w:tcPr>
          <w:p w14:paraId="24F7C6CE" w14:textId="77777777" w:rsidR="002F5957" w:rsidRPr="00DF2A59" w:rsidRDefault="002F5957" w:rsidP="00B07A19">
            <w:pPr>
              <w:rPr>
                <w:sz w:val="24"/>
                <w:szCs w:val="24"/>
              </w:rPr>
            </w:pPr>
            <w:r w:rsidRPr="00DF2A59">
              <w:rPr>
                <w:sz w:val="24"/>
                <w:szCs w:val="24"/>
              </w:rPr>
              <w:t>Mr. Pilavachi was ordained as a Deacon in the Church of England.</w:t>
            </w:r>
          </w:p>
        </w:tc>
      </w:tr>
      <w:tr w:rsidR="002F5957" w14:paraId="324C4A24" w14:textId="77777777" w:rsidTr="00B07A19">
        <w:tc>
          <w:tcPr>
            <w:tcW w:w="1413" w:type="dxa"/>
            <w:vAlign w:val="center"/>
          </w:tcPr>
          <w:p w14:paraId="20094676" w14:textId="77777777" w:rsidR="002F5957" w:rsidRPr="00DF2A59" w:rsidRDefault="002F5957" w:rsidP="00B07A19">
            <w:pPr>
              <w:rPr>
                <w:sz w:val="24"/>
                <w:szCs w:val="24"/>
              </w:rPr>
            </w:pPr>
            <w:r w:rsidRPr="00DF2A59">
              <w:rPr>
                <w:sz w:val="24"/>
                <w:szCs w:val="24"/>
              </w:rPr>
              <w:t>2013</w:t>
            </w:r>
          </w:p>
        </w:tc>
        <w:tc>
          <w:tcPr>
            <w:tcW w:w="7603" w:type="dxa"/>
            <w:vAlign w:val="center"/>
          </w:tcPr>
          <w:p w14:paraId="1EE0D4B1" w14:textId="77777777" w:rsidR="002F5957" w:rsidRPr="00DF2A59" w:rsidRDefault="002F5957" w:rsidP="00B07A19">
            <w:pPr>
              <w:rPr>
                <w:sz w:val="24"/>
                <w:szCs w:val="24"/>
              </w:rPr>
            </w:pPr>
            <w:r w:rsidRPr="00DF2A59">
              <w:rPr>
                <w:sz w:val="24"/>
                <w:szCs w:val="24"/>
              </w:rPr>
              <w:t>Mr. Pilavachi was ordained as a Priest in the Church of England.</w:t>
            </w:r>
          </w:p>
        </w:tc>
      </w:tr>
      <w:tr w:rsidR="002F5957" w14:paraId="412299F2" w14:textId="77777777" w:rsidTr="00B07A19">
        <w:tc>
          <w:tcPr>
            <w:tcW w:w="1413" w:type="dxa"/>
            <w:vAlign w:val="center"/>
          </w:tcPr>
          <w:p w14:paraId="33C517A1" w14:textId="77777777" w:rsidR="002F5957" w:rsidRPr="00DF2A59" w:rsidRDefault="002F5957" w:rsidP="00B07A19">
            <w:pPr>
              <w:rPr>
                <w:sz w:val="24"/>
                <w:szCs w:val="24"/>
              </w:rPr>
            </w:pPr>
            <w:r w:rsidRPr="00DF2A59">
              <w:rPr>
                <w:sz w:val="24"/>
                <w:szCs w:val="24"/>
              </w:rPr>
              <w:t>2014</w:t>
            </w:r>
          </w:p>
        </w:tc>
        <w:tc>
          <w:tcPr>
            <w:tcW w:w="7603" w:type="dxa"/>
            <w:vAlign w:val="center"/>
          </w:tcPr>
          <w:p w14:paraId="2B283915" w14:textId="77777777" w:rsidR="002F5957" w:rsidRPr="00DF2A59" w:rsidRDefault="002F5957" w:rsidP="00B07A19">
            <w:pPr>
              <w:rPr>
                <w:sz w:val="24"/>
                <w:szCs w:val="24"/>
              </w:rPr>
            </w:pPr>
            <w:r w:rsidRPr="00DF2A59">
              <w:rPr>
                <w:sz w:val="24"/>
                <w:szCs w:val="24"/>
              </w:rPr>
              <w:t>Soul Survivor Church became subject to a Bishop’s Mission Order (BMO).</w:t>
            </w:r>
          </w:p>
        </w:tc>
      </w:tr>
      <w:tr w:rsidR="002F5957" w14:paraId="08399A2B" w14:textId="77777777" w:rsidTr="00B07A19">
        <w:tc>
          <w:tcPr>
            <w:tcW w:w="1413" w:type="dxa"/>
            <w:vAlign w:val="center"/>
          </w:tcPr>
          <w:p w14:paraId="67789F0B" w14:textId="77777777" w:rsidR="002F5957" w:rsidRPr="00DF2A59" w:rsidRDefault="002F5957" w:rsidP="00B07A19">
            <w:pPr>
              <w:rPr>
                <w:sz w:val="24"/>
                <w:szCs w:val="24"/>
              </w:rPr>
            </w:pPr>
            <w:r w:rsidRPr="00DF2A59">
              <w:rPr>
                <w:sz w:val="24"/>
                <w:szCs w:val="24"/>
              </w:rPr>
              <w:t>2016</w:t>
            </w:r>
          </w:p>
        </w:tc>
        <w:tc>
          <w:tcPr>
            <w:tcW w:w="7603" w:type="dxa"/>
            <w:vAlign w:val="center"/>
          </w:tcPr>
          <w:p w14:paraId="197A69CD" w14:textId="77777777" w:rsidR="002F5957" w:rsidRPr="00DF2A59" w:rsidRDefault="002F5957" w:rsidP="00B07A19">
            <w:pPr>
              <w:rPr>
                <w:sz w:val="24"/>
                <w:szCs w:val="24"/>
              </w:rPr>
            </w:pPr>
            <w:r w:rsidRPr="00DF2A59">
              <w:rPr>
                <w:sz w:val="24"/>
                <w:szCs w:val="24"/>
              </w:rPr>
              <w:t>Mr. Pilavachi was made an Honorary Canon of St Albans Cathedral.</w:t>
            </w:r>
          </w:p>
        </w:tc>
      </w:tr>
      <w:tr w:rsidR="002F5957" w14:paraId="6A7E7149" w14:textId="77777777" w:rsidTr="00B07A19">
        <w:tc>
          <w:tcPr>
            <w:tcW w:w="1413" w:type="dxa"/>
            <w:vAlign w:val="center"/>
          </w:tcPr>
          <w:p w14:paraId="24DC1C0B" w14:textId="77777777" w:rsidR="002F5957" w:rsidRPr="00DF2A59" w:rsidRDefault="002F5957" w:rsidP="00B07A19">
            <w:pPr>
              <w:rPr>
                <w:sz w:val="24"/>
                <w:szCs w:val="24"/>
              </w:rPr>
            </w:pPr>
            <w:r w:rsidRPr="00DF2A59">
              <w:rPr>
                <w:sz w:val="24"/>
                <w:szCs w:val="24"/>
              </w:rPr>
              <w:t>2016</w:t>
            </w:r>
          </w:p>
        </w:tc>
        <w:tc>
          <w:tcPr>
            <w:tcW w:w="7603" w:type="dxa"/>
            <w:vAlign w:val="center"/>
          </w:tcPr>
          <w:p w14:paraId="2B2CA338" w14:textId="77777777" w:rsidR="002F5957" w:rsidRPr="00DF2A59" w:rsidRDefault="002F5957" w:rsidP="00B07A19">
            <w:pPr>
              <w:rPr>
                <w:sz w:val="24"/>
                <w:szCs w:val="24"/>
              </w:rPr>
            </w:pPr>
            <w:r w:rsidRPr="00DF2A59">
              <w:rPr>
                <w:sz w:val="24"/>
                <w:szCs w:val="24"/>
              </w:rPr>
              <w:t>An allegation was made that Mr. Pilavachi touched a man in a sexualised way while giving a massage.</w:t>
            </w:r>
          </w:p>
        </w:tc>
      </w:tr>
      <w:tr w:rsidR="002F5957" w14:paraId="546EF2F9" w14:textId="77777777" w:rsidTr="00B07A19">
        <w:tc>
          <w:tcPr>
            <w:tcW w:w="1413" w:type="dxa"/>
            <w:vAlign w:val="center"/>
          </w:tcPr>
          <w:p w14:paraId="0FCCE479" w14:textId="77777777" w:rsidR="002F5957" w:rsidRPr="00DF2A59" w:rsidRDefault="002F5957" w:rsidP="00B07A19">
            <w:pPr>
              <w:rPr>
                <w:sz w:val="24"/>
                <w:szCs w:val="24"/>
              </w:rPr>
            </w:pPr>
            <w:r w:rsidRPr="00DF2A59">
              <w:rPr>
                <w:sz w:val="24"/>
                <w:szCs w:val="24"/>
              </w:rPr>
              <w:t>2019</w:t>
            </w:r>
          </w:p>
        </w:tc>
        <w:tc>
          <w:tcPr>
            <w:tcW w:w="7603" w:type="dxa"/>
            <w:vAlign w:val="center"/>
          </w:tcPr>
          <w:p w14:paraId="4265BF76" w14:textId="77777777" w:rsidR="002F5957" w:rsidRPr="00DF2A59" w:rsidRDefault="002F5957" w:rsidP="00B07A19">
            <w:pPr>
              <w:rPr>
                <w:sz w:val="24"/>
                <w:szCs w:val="24"/>
              </w:rPr>
            </w:pPr>
            <w:r w:rsidRPr="00DF2A59">
              <w:rPr>
                <w:sz w:val="24"/>
                <w:szCs w:val="24"/>
              </w:rPr>
              <w:t>The Soul Survivor summer festivals came to an end.</w:t>
            </w:r>
          </w:p>
        </w:tc>
      </w:tr>
      <w:tr w:rsidR="002F5957" w14:paraId="2696A1CE" w14:textId="77777777" w:rsidTr="00B07A19">
        <w:tc>
          <w:tcPr>
            <w:tcW w:w="1413" w:type="dxa"/>
            <w:vAlign w:val="center"/>
          </w:tcPr>
          <w:p w14:paraId="3F6C23E2" w14:textId="77777777" w:rsidR="002F5957" w:rsidRPr="00DF2A59" w:rsidRDefault="002F5957" w:rsidP="00B07A19">
            <w:pPr>
              <w:rPr>
                <w:sz w:val="24"/>
                <w:szCs w:val="24"/>
              </w:rPr>
            </w:pPr>
            <w:r w:rsidRPr="00DF2A59">
              <w:rPr>
                <w:sz w:val="24"/>
                <w:szCs w:val="24"/>
              </w:rPr>
              <w:t>2020 (New Year Honours)</w:t>
            </w:r>
          </w:p>
        </w:tc>
        <w:tc>
          <w:tcPr>
            <w:tcW w:w="7603" w:type="dxa"/>
            <w:vAlign w:val="center"/>
          </w:tcPr>
          <w:p w14:paraId="32A95E62" w14:textId="77777777" w:rsidR="002F5957" w:rsidRPr="00DF2A59" w:rsidRDefault="002F5957" w:rsidP="00B07A19">
            <w:pPr>
              <w:rPr>
                <w:sz w:val="24"/>
                <w:szCs w:val="24"/>
              </w:rPr>
            </w:pPr>
            <w:r w:rsidRPr="00DF2A59">
              <w:rPr>
                <w:sz w:val="24"/>
                <w:szCs w:val="24"/>
              </w:rPr>
              <w:t>Mr. Pilavachi was appointed MBE for services to young people.</w:t>
            </w:r>
          </w:p>
        </w:tc>
      </w:tr>
      <w:tr w:rsidR="002F5957" w14:paraId="5E10EBFA" w14:textId="77777777" w:rsidTr="00B07A19">
        <w:tc>
          <w:tcPr>
            <w:tcW w:w="1413" w:type="dxa"/>
            <w:vAlign w:val="center"/>
          </w:tcPr>
          <w:p w14:paraId="7BCA2B42" w14:textId="77777777" w:rsidR="002F5957" w:rsidRPr="00DF2A59" w:rsidRDefault="002F5957" w:rsidP="00B07A19">
            <w:pPr>
              <w:rPr>
                <w:sz w:val="24"/>
                <w:szCs w:val="24"/>
              </w:rPr>
            </w:pPr>
            <w:r w:rsidRPr="00DF2A59">
              <w:rPr>
                <w:sz w:val="24"/>
                <w:szCs w:val="24"/>
              </w:rPr>
              <w:t>July 2020</w:t>
            </w:r>
          </w:p>
        </w:tc>
        <w:tc>
          <w:tcPr>
            <w:tcW w:w="7603" w:type="dxa"/>
            <w:vAlign w:val="center"/>
          </w:tcPr>
          <w:p w14:paraId="15EA7180" w14:textId="77777777" w:rsidR="002F5957" w:rsidRPr="00DF2A59" w:rsidRDefault="002F5957" w:rsidP="00B07A19">
            <w:pPr>
              <w:rPr>
                <w:sz w:val="24"/>
                <w:szCs w:val="24"/>
              </w:rPr>
            </w:pPr>
            <w:r w:rsidRPr="00DF2A59">
              <w:rPr>
                <w:sz w:val="24"/>
                <w:szCs w:val="24"/>
              </w:rPr>
              <w:t>Mr. Pilavachi received the Archbishop of Canterbury’s Alphege Award for Evangelism and Witness.</w:t>
            </w:r>
          </w:p>
        </w:tc>
      </w:tr>
      <w:tr w:rsidR="002F5957" w14:paraId="1356AE60" w14:textId="77777777" w:rsidTr="00B07A19">
        <w:tc>
          <w:tcPr>
            <w:tcW w:w="1413" w:type="dxa"/>
            <w:vAlign w:val="center"/>
          </w:tcPr>
          <w:p w14:paraId="4A39C3AA" w14:textId="77777777" w:rsidR="002F5957" w:rsidRPr="00DF2A59" w:rsidRDefault="002F5957" w:rsidP="00B07A19">
            <w:pPr>
              <w:rPr>
                <w:sz w:val="24"/>
                <w:szCs w:val="24"/>
              </w:rPr>
            </w:pPr>
            <w:r w:rsidRPr="00DF2A59">
              <w:rPr>
                <w:sz w:val="24"/>
                <w:szCs w:val="24"/>
              </w:rPr>
              <w:t>Early 2023</w:t>
            </w:r>
          </w:p>
        </w:tc>
        <w:tc>
          <w:tcPr>
            <w:tcW w:w="7603" w:type="dxa"/>
            <w:vAlign w:val="center"/>
          </w:tcPr>
          <w:p w14:paraId="2514358A" w14:textId="77777777" w:rsidR="002F5957" w:rsidRPr="00DF2A59" w:rsidRDefault="002F5957" w:rsidP="00B07A19">
            <w:pPr>
              <w:rPr>
                <w:sz w:val="24"/>
                <w:szCs w:val="24"/>
              </w:rPr>
            </w:pPr>
            <w:r w:rsidRPr="00DF2A59">
              <w:rPr>
                <w:sz w:val="24"/>
                <w:szCs w:val="24"/>
              </w:rPr>
              <w:t>Allegations relating to Mr. Pilavachi were reported in the press.</w:t>
            </w:r>
          </w:p>
        </w:tc>
      </w:tr>
      <w:tr w:rsidR="002F5957" w14:paraId="424978A2" w14:textId="77777777" w:rsidTr="00B07A19">
        <w:tc>
          <w:tcPr>
            <w:tcW w:w="1413" w:type="dxa"/>
            <w:vAlign w:val="center"/>
          </w:tcPr>
          <w:p w14:paraId="7F6C5809" w14:textId="77777777" w:rsidR="002F5957" w:rsidRPr="00DF2A59" w:rsidRDefault="002F5957" w:rsidP="00B07A19">
            <w:pPr>
              <w:rPr>
                <w:sz w:val="24"/>
                <w:szCs w:val="24"/>
              </w:rPr>
            </w:pPr>
            <w:r w:rsidRPr="00DF2A59">
              <w:rPr>
                <w:sz w:val="24"/>
                <w:szCs w:val="24"/>
              </w:rPr>
              <w:t>April 2023</w:t>
            </w:r>
          </w:p>
        </w:tc>
        <w:tc>
          <w:tcPr>
            <w:tcW w:w="7603" w:type="dxa"/>
            <w:vAlign w:val="center"/>
          </w:tcPr>
          <w:p w14:paraId="7A7A5630" w14:textId="77777777" w:rsidR="002F5957" w:rsidRPr="00DF2A59" w:rsidRDefault="002F5957" w:rsidP="00B07A19">
            <w:pPr>
              <w:rPr>
                <w:sz w:val="24"/>
                <w:szCs w:val="24"/>
              </w:rPr>
            </w:pPr>
            <w:r w:rsidRPr="00DF2A59">
              <w:rPr>
                <w:sz w:val="24"/>
                <w:szCs w:val="24"/>
              </w:rPr>
              <w:t>Mr. Pilavachi stepped back from ministry roles and subsequently resigned from positions connected with Soul Survivor.</w:t>
            </w:r>
          </w:p>
        </w:tc>
      </w:tr>
      <w:tr w:rsidR="002F5957" w14:paraId="2F0C8C07" w14:textId="77777777" w:rsidTr="00B07A19">
        <w:tc>
          <w:tcPr>
            <w:tcW w:w="1413" w:type="dxa"/>
            <w:vAlign w:val="center"/>
          </w:tcPr>
          <w:p w14:paraId="17A5A8CF" w14:textId="77777777" w:rsidR="002F5957" w:rsidRPr="00DF2A59" w:rsidRDefault="002F5957" w:rsidP="00B07A19">
            <w:pPr>
              <w:rPr>
                <w:sz w:val="24"/>
                <w:szCs w:val="24"/>
              </w:rPr>
            </w:pPr>
            <w:r w:rsidRPr="00DF2A59">
              <w:rPr>
                <w:sz w:val="24"/>
                <w:szCs w:val="24"/>
              </w:rPr>
              <w:t>2023</w:t>
            </w:r>
          </w:p>
        </w:tc>
        <w:tc>
          <w:tcPr>
            <w:tcW w:w="7603" w:type="dxa"/>
            <w:vAlign w:val="center"/>
          </w:tcPr>
          <w:p w14:paraId="4949CB64" w14:textId="77777777" w:rsidR="002F5957" w:rsidRPr="00DF2A59" w:rsidRDefault="002F5957" w:rsidP="00B07A19">
            <w:pPr>
              <w:rPr>
                <w:sz w:val="24"/>
                <w:szCs w:val="24"/>
              </w:rPr>
            </w:pPr>
            <w:r w:rsidRPr="00DF2A59">
              <w:rPr>
                <w:sz w:val="24"/>
                <w:szCs w:val="24"/>
              </w:rPr>
              <w:t>An internal safeguarding investigation into Mr. Pilavachi and others was carried out by the Church of England National Safeguarding Team and the Diocese of St Albans.</w:t>
            </w:r>
          </w:p>
        </w:tc>
      </w:tr>
      <w:tr w:rsidR="002F5957" w14:paraId="7A0884B3" w14:textId="77777777" w:rsidTr="00B07A19">
        <w:tc>
          <w:tcPr>
            <w:tcW w:w="1413" w:type="dxa"/>
            <w:vAlign w:val="center"/>
          </w:tcPr>
          <w:p w14:paraId="0F64B413" w14:textId="77777777" w:rsidR="002F5957" w:rsidRPr="00DF2A59" w:rsidRDefault="002F5957" w:rsidP="00B07A19">
            <w:pPr>
              <w:rPr>
                <w:sz w:val="24"/>
                <w:szCs w:val="24"/>
              </w:rPr>
            </w:pPr>
            <w:r w:rsidRPr="00DF2A59">
              <w:rPr>
                <w:sz w:val="24"/>
                <w:szCs w:val="24"/>
              </w:rPr>
              <w:t>November 2023</w:t>
            </w:r>
          </w:p>
        </w:tc>
        <w:tc>
          <w:tcPr>
            <w:tcW w:w="7603" w:type="dxa"/>
            <w:vAlign w:val="center"/>
          </w:tcPr>
          <w:p w14:paraId="255CF3FA" w14:textId="77777777" w:rsidR="002F5957" w:rsidRPr="00DF2A59" w:rsidRDefault="002F5957" w:rsidP="00B07A19">
            <w:pPr>
              <w:rPr>
                <w:sz w:val="24"/>
                <w:szCs w:val="24"/>
              </w:rPr>
            </w:pPr>
            <w:r w:rsidRPr="00DF2A59">
              <w:rPr>
                <w:sz w:val="24"/>
                <w:szCs w:val="24"/>
              </w:rPr>
              <w:t>The Trustees of Soul Survivor commissioned an Independent Review into the culture, leadership, and safeguarding practice.</w:t>
            </w:r>
          </w:p>
        </w:tc>
      </w:tr>
    </w:tbl>
    <w:p w14:paraId="1841B64E" w14:textId="2EF70890" w:rsidR="00263203" w:rsidRDefault="00E365A5" w:rsidP="00551D58">
      <w:pPr>
        <w:pStyle w:val="Heading1"/>
      </w:pPr>
      <w:bookmarkStart w:id="17" w:name="_Toc237422446"/>
      <w:r>
        <w:lastRenderedPageBreak/>
        <w:t xml:space="preserve">6. </w:t>
      </w:r>
      <w:r w:rsidR="00263203">
        <w:t>Consolidation and Evaluation</w:t>
      </w:r>
      <w:bookmarkEnd w:id="17"/>
    </w:p>
    <w:p w14:paraId="20662670" w14:textId="77777777" w:rsidR="00E365A5" w:rsidRDefault="00E365A5" w:rsidP="00B70434">
      <w:pPr>
        <w:jc w:val="both"/>
        <w:rPr>
          <w:sz w:val="24"/>
          <w:szCs w:val="24"/>
        </w:rPr>
      </w:pPr>
    </w:p>
    <w:p w14:paraId="7989AA4B" w14:textId="6523905D" w:rsidR="00B70434" w:rsidRPr="00973776" w:rsidRDefault="00B70434" w:rsidP="00B70434">
      <w:pPr>
        <w:jc w:val="both"/>
        <w:rPr>
          <w:sz w:val="24"/>
          <w:szCs w:val="24"/>
        </w:rPr>
      </w:pPr>
      <w:r w:rsidRPr="00973776">
        <w:rPr>
          <w:sz w:val="24"/>
          <w:szCs w:val="24"/>
        </w:rPr>
        <w:t xml:space="preserve">In evaluating this training what really matters is whether the “learning experience” has affected </w:t>
      </w:r>
      <w:r w:rsidR="00CC370B">
        <w:rPr>
          <w:sz w:val="24"/>
          <w:szCs w:val="24"/>
        </w:rPr>
        <w:t>your</w:t>
      </w:r>
      <w:r w:rsidRPr="00973776">
        <w:rPr>
          <w:sz w:val="24"/>
          <w:szCs w:val="24"/>
        </w:rPr>
        <w:t xml:space="preserve"> beliefs, values and understanding at a deep level so that y</w:t>
      </w:r>
      <w:r w:rsidR="00CC370B">
        <w:rPr>
          <w:sz w:val="24"/>
          <w:szCs w:val="24"/>
        </w:rPr>
        <w:t>ou</w:t>
      </w:r>
      <w:r w:rsidRPr="00973776">
        <w:rPr>
          <w:sz w:val="24"/>
          <w:szCs w:val="24"/>
        </w:rPr>
        <w:t xml:space="preserve"> are sufficiently prepared to engage in this work. We want to know that </w:t>
      </w:r>
      <w:r w:rsidR="00CC370B">
        <w:rPr>
          <w:sz w:val="24"/>
          <w:szCs w:val="24"/>
        </w:rPr>
        <w:t>you</w:t>
      </w:r>
      <w:r w:rsidRPr="00973776">
        <w:rPr>
          <w:sz w:val="24"/>
          <w:szCs w:val="24"/>
        </w:rPr>
        <w:t xml:space="preserve"> now do things not because y</w:t>
      </w:r>
      <w:r w:rsidR="00CC370B">
        <w:rPr>
          <w:sz w:val="24"/>
          <w:szCs w:val="24"/>
        </w:rPr>
        <w:t>ou</w:t>
      </w:r>
      <w:r w:rsidRPr="00973776">
        <w:rPr>
          <w:sz w:val="24"/>
          <w:szCs w:val="24"/>
        </w:rPr>
        <w:t xml:space="preserve"> must do them, but because y</w:t>
      </w:r>
      <w:r w:rsidR="00CC370B">
        <w:rPr>
          <w:sz w:val="24"/>
          <w:szCs w:val="24"/>
        </w:rPr>
        <w:t>ou</w:t>
      </w:r>
      <w:r w:rsidRPr="00973776">
        <w:rPr>
          <w:sz w:val="24"/>
          <w:szCs w:val="24"/>
        </w:rPr>
        <w:t xml:space="preserve"> really want to exhibit those behaviours. This is called “second order” change – when people do things because there is an inner motivation.</w:t>
      </w:r>
    </w:p>
    <w:p w14:paraId="3156E7FF" w14:textId="6D625054" w:rsidR="00B70434" w:rsidRPr="00973776" w:rsidRDefault="00B70434" w:rsidP="00B70434">
      <w:pPr>
        <w:jc w:val="both"/>
        <w:rPr>
          <w:sz w:val="24"/>
          <w:szCs w:val="24"/>
        </w:rPr>
      </w:pPr>
      <w:r w:rsidRPr="00973776">
        <w:rPr>
          <w:sz w:val="24"/>
          <w:szCs w:val="24"/>
        </w:rPr>
        <w:t xml:space="preserve">So, if this “learning experience” has been effective, </w:t>
      </w:r>
      <w:r w:rsidR="00CC370B">
        <w:rPr>
          <w:sz w:val="24"/>
          <w:szCs w:val="24"/>
        </w:rPr>
        <w:t>you</w:t>
      </w:r>
      <w:r w:rsidRPr="00973776">
        <w:rPr>
          <w:sz w:val="24"/>
          <w:szCs w:val="24"/>
        </w:rPr>
        <w:t xml:space="preserve"> will, in some respects, be a different person from the one that started the experience. The purpose of the evaluation, then, is to try to find out if any difference has indeed been achieved and whether </w:t>
      </w:r>
      <w:r w:rsidR="00CC370B">
        <w:rPr>
          <w:sz w:val="24"/>
          <w:szCs w:val="24"/>
        </w:rPr>
        <w:t>after</w:t>
      </w:r>
      <w:r w:rsidRPr="00973776">
        <w:rPr>
          <w:sz w:val="24"/>
          <w:szCs w:val="24"/>
        </w:rPr>
        <w:t xml:space="preserve"> complet</w:t>
      </w:r>
      <w:r w:rsidR="00CC370B">
        <w:rPr>
          <w:sz w:val="24"/>
          <w:szCs w:val="24"/>
        </w:rPr>
        <w:t>ing</w:t>
      </w:r>
      <w:r w:rsidRPr="00973776">
        <w:rPr>
          <w:sz w:val="24"/>
          <w:szCs w:val="24"/>
        </w:rPr>
        <w:t xml:space="preserve"> this training</w:t>
      </w:r>
      <w:r w:rsidR="00CC370B">
        <w:rPr>
          <w:sz w:val="24"/>
          <w:szCs w:val="24"/>
        </w:rPr>
        <w:t>, you</w:t>
      </w:r>
      <w:r w:rsidRPr="00973776">
        <w:rPr>
          <w:sz w:val="24"/>
          <w:szCs w:val="24"/>
        </w:rPr>
        <w:t xml:space="preserve"> feel that y</w:t>
      </w:r>
      <w:r w:rsidR="00CC370B">
        <w:rPr>
          <w:sz w:val="24"/>
          <w:szCs w:val="24"/>
        </w:rPr>
        <w:t>ou</w:t>
      </w:r>
      <w:r w:rsidRPr="00973776">
        <w:rPr>
          <w:sz w:val="24"/>
          <w:szCs w:val="24"/>
        </w:rPr>
        <w:t xml:space="preserve"> have been sufficiently prepared for the role y</w:t>
      </w:r>
      <w:r w:rsidR="00CC370B">
        <w:rPr>
          <w:sz w:val="24"/>
          <w:szCs w:val="24"/>
        </w:rPr>
        <w:t>ou</w:t>
      </w:r>
      <w:r w:rsidRPr="00973776">
        <w:rPr>
          <w:sz w:val="24"/>
          <w:szCs w:val="24"/>
        </w:rPr>
        <w:t xml:space="preserve"> are undertaking. </w:t>
      </w:r>
    </w:p>
    <w:p w14:paraId="6E0EF913" w14:textId="77777777" w:rsidR="00B70434" w:rsidRDefault="00B70434" w:rsidP="00B70434">
      <w:pPr>
        <w:jc w:val="both"/>
        <w:rPr>
          <w:sz w:val="24"/>
          <w:szCs w:val="24"/>
        </w:rPr>
      </w:pPr>
      <w:r w:rsidRPr="00973776">
        <w:rPr>
          <w:sz w:val="24"/>
          <w:szCs w:val="24"/>
        </w:rPr>
        <w:t xml:space="preserve">At the beginning we set out the learning outcomes the programme is designed to deliver, and they are repeated here. </w:t>
      </w:r>
    </w:p>
    <w:p w14:paraId="4F764D21" w14:textId="77777777" w:rsidR="00B70434" w:rsidRPr="00537DA7" w:rsidRDefault="00B70434" w:rsidP="00B70434">
      <w:pPr>
        <w:jc w:val="both"/>
        <w:rPr>
          <w:sz w:val="24"/>
          <w:szCs w:val="24"/>
        </w:rPr>
      </w:pPr>
      <w:r>
        <w:rPr>
          <w:sz w:val="24"/>
          <w:szCs w:val="24"/>
        </w:rPr>
        <w:t>The learning outcomes are linked to the National Safeguarding Standards. This pathway offers the opportunity for the following outcomes to be achieved</w:t>
      </w:r>
      <w:r w:rsidRPr="00537DA7">
        <w:rPr>
          <w:sz w:val="24"/>
          <w:szCs w:val="24"/>
        </w:rPr>
        <w:t xml:space="preserve">: </w:t>
      </w:r>
    </w:p>
    <w:p w14:paraId="0879D551" w14:textId="77777777" w:rsidR="00B70434" w:rsidRPr="008818D0" w:rsidRDefault="00B70434" w:rsidP="00D00CB2">
      <w:pPr>
        <w:numPr>
          <w:ilvl w:val="0"/>
          <w:numId w:val="2"/>
        </w:numPr>
        <w:jc w:val="both"/>
        <w:rPr>
          <w:rFonts w:eastAsia="Times New Roman"/>
          <w:color w:val="000000" w:themeColor="text1"/>
          <w:sz w:val="24"/>
          <w:szCs w:val="24"/>
          <w:lang w:eastAsia="en-GB"/>
        </w:rPr>
      </w:pPr>
      <w:r w:rsidRPr="008818D0">
        <w:rPr>
          <w:rFonts w:eastAsia="Times New Roman"/>
          <w:b/>
          <w:bCs/>
          <w:color w:val="000000" w:themeColor="text1"/>
          <w:sz w:val="24"/>
          <w:szCs w:val="24"/>
          <w:lang w:eastAsia="en-GB"/>
        </w:rPr>
        <w:t xml:space="preserve">Culture Leadership and Capacity – Examine </w:t>
      </w:r>
      <w:r w:rsidRPr="008818D0">
        <w:rPr>
          <w:rFonts w:eastAsia="Times New Roman"/>
          <w:color w:val="000000" w:themeColor="text1"/>
          <w:sz w:val="24"/>
          <w:szCs w:val="24"/>
          <w:lang w:eastAsia="en-GB"/>
        </w:rPr>
        <w:t>how, as leaders and influencers within Christian communities, we can shape healthy culture, and effective leadership, resulting in best safeguarding practice</w:t>
      </w:r>
      <w:r>
        <w:rPr>
          <w:rFonts w:eastAsia="Times New Roman"/>
          <w:color w:val="000000" w:themeColor="text1"/>
          <w:sz w:val="24"/>
          <w:szCs w:val="24"/>
          <w:lang w:eastAsia="en-GB"/>
        </w:rPr>
        <w:t>.</w:t>
      </w:r>
    </w:p>
    <w:p w14:paraId="44F92E3C" w14:textId="77777777" w:rsidR="00B70434" w:rsidRPr="008818D0" w:rsidRDefault="00B70434" w:rsidP="00D00CB2">
      <w:pPr>
        <w:numPr>
          <w:ilvl w:val="0"/>
          <w:numId w:val="2"/>
        </w:numPr>
        <w:jc w:val="both"/>
        <w:rPr>
          <w:rFonts w:eastAsia="Times New Roman"/>
          <w:color w:val="000000" w:themeColor="text1"/>
          <w:sz w:val="24"/>
          <w:szCs w:val="24"/>
          <w:lang w:eastAsia="en-GB"/>
        </w:rPr>
      </w:pPr>
      <w:r w:rsidRPr="008818D0">
        <w:rPr>
          <w:rFonts w:eastAsia="Times New Roman"/>
          <w:b/>
          <w:bCs/>
          <w:color w:val="000000" w:themeColor="text1"/>
          <w:sz w:val="24"/>
          <w:szCs w:val="24"/>
          <w:lang w:eastAsia="en-GB"/>
        </w:rPr>
        <w:t xml:space="preserve">Prevention – Explore </w:t>
      </w:r>
      <w:r w:rsidRPr="008818D0">
        <w:rPr>
          <w:rFonts w:eastAsia="Times New Roman"/>
          <w:color w:val="000000" w:themeColor="text1"/>
          <w:sz w:val="24"/>
          <w:szCs w:val="24"/>
          <w:lang w:eastAsia="en-GB"/>
        </w:rPr>
        <w:t>how safeguarding concerns and abuse can be prevented and how character, charisma</w:t>
      </w:r>
      <w:r>
        <w:rPr>
          <w:rFonts w:eastAsia="Times New Roman"/>
          <w:color w:val="000000" w:themeColor="text1"/>
          <w:sz w:val="24"/>
          <w:szCs w:val="24"/>
          <w:lang w:eastAsia="en-GB"/>
        </w:rPr>
        <w:t>,</w:t>
      </w:r>
      <w:r w:rsidRPr="008818D0">
        <w:rPr>
          <w:rFonts w:eastAsia="Times New Roman"/>
          <w:color w:val="000000" w:themeColor="text1"/>
          <w:sz w:val="24"/>
          <w:szCs w:val="24"/>
          <w:lang w:eastAsia="en-GB"/>
        </w:rPr>
        <w:t xml:space="preserve"> and influence can shape the experiences of others in church</w:t>
      </w:r>
      <w:r>
        <w:rPr>
          <w:rFonts w:eastAsia="Times New Roman"/>
          <w:color w:val="000000" w:themeColor="text1"/>
          <w:sz w:val="24"/>
          <w:szCs w:val="24"/>
          <w:lang w:eastAsia="en-GB"/>
        </w:rPr>
        <w:t>.</w:t>
      </w:r>
    </w:p>
    <w:p w14:paraId="266F9B46" w14:textId="68FCA862" w:rsidR="00B70434" w:rsidRPr="008818D0" w:rsidRDefault="00B70434" w:rsidP="00D00CB2">
      <w:pPr>
        <w:numPr>
          <w:ilvl w:val="0"/>
          <w:numId w:val="2"/>
        </w:numPr>
        <w:jc w:val="both"/>
        <w:rPr>
          <w:rFonts w:eastAsia="Times New Roman"/>
          <w:color w:val="000000" w:themeColor="text1"/>
          <w:sz w:val="24"/>
          <w:szCs w:val="24"/>
          <w:lang w:eastAsia="en-GB"/>
        </w:rPr>
      </w:pPr>
      <w:r w:rsidRPr="008818D0">
        <w:rPr>
          <w:rFonts w:eastAsia="Times New Roman"/>
          <w:b/>
          <w:bCs/>
          <w:color w:val="000000" w:themeColor="text1"/>
          <w:sz w:val="24"/>
          <w:szCs w:val="24"/>
          <w:lang w:eastAsia="en-GB"/>
        </w:rPr>
        <w:t xml:space="preserve">Assess and Manage Risk </w:t>
      </w:r>
      <w:r w:rsidR="00A32639" w:rsidRPr="008818D0">
        <w:rPr>
          <w:rFonts w:eastAsia="Times New Roman"/>
          <w:b/>
          <w:bCs/>
          <w:color w:val="000000" w:themeColor="text1"/>
          <w:sz w:val="24"/>
          <w:szCs w:val="24"/>
          <w:lang w:eastAsia="en-GB"/>
        </w:rPr>
        <w:t>–</w:t>
      </w:r>
      <w:r w:rsidRPr="008818D0">
        <w:rPr>
          <w:rFonts w:eastAsia="Times New Roman"/>
          <w:b/>
          <w:bCs/>
          <w:color w:val="000000" w:themeColor="text1"/>
          <w:sz w:val="24"/>
          <w:szCs w:val="24"/>
          <w:lang w:eastAsia="en-GB"/>
        </w:rPr>
        <w:t xml:space="preserve"> Recognise </w:t>
      </w:r>
      <w:r w:rsidRPr="008818D0">
        <w:rPr>
          <w:rFonts w:eastAsia="Times New Roman"/>
          <w:color w:val="000000" w:themeColor="text1"/>
          <w:sz w:val="24"/>
          <w:szCs w:val="24"/>
          <w:lang w:eastAsia="en-GB"/>
        </w:rPr>
        <w:t>when risk-assessment and risk-management processes are needed and understand when, why, and how they must be used</w:t>
      </w:r>
      <w:r>
        <w:rPr>
          <w:rFonts w:eastAsia="Times New Roman"/>
          <w:color w:val="000000" w:themeColor="text1"/>
          <w:sz w:val="24"/>
          <w:szCs w:val="24"/>
          <w:lang w:eastAsia="en-GB"/>
        </w:rPr>
        <w:t>.</w:t>
      </w:r>
    </w:p>
    <w:p w14:paraId="22A4A05A" w14:textId="77777777" w:rsidR="00B70434" w:rsidRPr="008818D0" w:rsidRDefault="00B70434" w:rsidP="00D00CB2">
      <w:pPr>
        <w:numPr>
          <w:ilvl w:val="0"/>
          <w:numId w:val="2"/>
        </w:numPr>
        <w:jc w:val="both"/>
        <w:rPr>
          <w:rFonts w:eastAsia="Times New Roman"/>
          <w:color w:val="000000" w:themeColor="text1"/>
          <w:sz w:val="24"/>
          <w:szCs w:val="24"/>
          <w:lang w:eastAsia="en-GB"/>
        </w:rPr>
      </w:pPr>
      <w:r w:rsidRPr="008818D0">
        <w:rPr>
          <w:rFonts w:eastAsia="Times New Roman"/>
          <w:b/>
          <w:bCs/>
          <w:color w:val="000000" w:themeColor="text1"/>
          <w:sz w:val="24"/>
          <w:szCs w:val="24"/>
          <w:lang w:eastAsia="en-GB"/>
        </w:rPr>
        <w:t xml:space="preserve">Victims and Survivors – Reflect </w:t>
      </w:r>
      <w:r w:rsidRPr="008818D0">
        <w:rPr>
          <w:rFonts w:eastAsia="Times New Roman"/>
          <w:color w:val="000000" w:themeColor="text1"/>
          <w:sz w:val="24"/>
          <w:szCs w:val="24"/>
          <w:lang w:eastAsia="en-GB"/>
        </w:rPr>
        <w:t>on how abuse and trauma can affect people’s lives, relationships</w:t>
      </w:r>
      <w:r>
        <w:rPr>
          <w:rFonts w:eastAsia="Times New Roman"/>
          <w:color w:val="000000" w:themeColor="text1"/>
          <w:sz w:val="24"/>
          <w:szCs w:val="24"/>
          <w:lang w:eastAsia="en-GB"/>
        </w:rPr>
        <w:t>,</w:t>
      </w:r>
      <w:r w:rsidRPr="008818D0">
        <w:rPr>
          <w:rFonts w:eastAsia="Times New Roman"/>
          <w:color w:val="000000" w:themeColor="text1"/>
          <w:sz w:val="24"/>
          <w:szCs w:val="24"/>
          <w:lang w:eastAsia="en-GB"/>
        </w:rPr>
        <w:t xml:space="preserve"> and interactions with others in a community setting, leading to better responses to victims and survivors; and</w:t>
      </w:r>
    </w:p>
    <w:p w14:paraId="623FAE3F" w14:textId="3244C86E" w:rsidR="0026742E" w:rsidRPr="00B70434" w:rsidRDefault="00B70434" w:rsidP="00D00CB2">
      <w:pPr>
        <w:numPr>
          <w:ilvl w:val="0"/>
          <w:numId w:val="2"/>
        </w:numPr>
        <w:jc w:val="both"/>
        <w:rPr>
          <w:rFonts w:eastAsia="Times New Roman"/>
          <w:color w:val="000000" w:themeColor="text1"/>
          <w:sz w:val="24"/>
          <w:szCs w:val="24"/>
          <w:lang w:eastAsia="en-GB"/>
        </w:rPr>
      </w:pPr>
      <w:r w:rsidRPr="008818D0">
        <w:rPr>
          <w:rFonts w:eastAsia="Times New Roman"/>
          <w:b/>
          <w:bCs/>
          <w:color w:val="000000" w:themeColor="text1"/>
          <w:sz w:val="24"/>
          <w:szCs w:val="24"/>
          <w:lang w:eastAsia="en-GB"/>
        </w:rPr>
        <w:t xml:space="preserve">Learning, Supervision and Support – Assess and apply </w:t>
      </w:r>
      <w:r w:rsidRPr="008818D0">
        <w:rPr>
          <w:rFonts w:eastAsia="Times New Roman"/>
          <w:color w:val="000000" w:themeColor="text1"/>
          <w:sz w:val="24"/>
          <w:szCs w:val="24"/>
          <w:lang w:eastAsia="en-GB"/>
        </w:rPr>
        <w:t>learning and use it to develop an individual action plan that will improve safeguarding practice and responses.</w:t>
      </w:r>
    </w:p>
    <w:p w14:paraId="400C7F4D" w14:textId="77777777" w:rsidR="0026742E" w:rsidRPr="00973776" w:rsidRDefault="0026742E" w:rsidP="0026742E">
      <w:pPr>
        <w:jc w:val="both"/>
        <w:rPr>
          <w:rFonts w:eastAsiaTheme="minorEastAsia"/>
          <w:sz w:val="24"/>
          <w:szCs w:val="24"/>
          <w:lang w:val="en-US"/>
        </w:rPr>
      </w:pPr>
    </w:p>
    <w:p w14:paraId="45766478" w14:textId="77777777" w:rsidR="00B70434" w:rsidRPr="00B70434" w:rsidRDefault="00B70434" w:rsidP="00B70434">
      <w:pPr>
        <w:jc w:val="both"/>
        <w:rPr>
          <w:b/>
          <w:bCs/>
          <w:sz w:val="24"/>
          <w:szCs w:val="24"/>
        </w:rPr>
      </w:pPr>
      <w:r w:rsidRPr="00B70434">
        <w:rPr>
          <w:b/>
          <w:bCs/>
          <w:sz w:val="24"/>
          <w:szCs w:val="24"/>
        </w:rPr>
        <w:t>The evaluation task</w:t>
      </w:r>
    </w:p>
    <w:p w14:paraId="69F92CF4" w14:textId="2FAA5D66" w:rsidR="00B70434" w:rsidRPr="00441D6F" w:rsidRDefault="00B70434" w:rsidP="00B70434">
      <w:pPr>
        <w:rPr>
          <w:sz w:val="24"/>
          <w:szCs w:val="24"/>
        </w:rPr>
      </w:pPr>
      <w:r w:rsidRPr="00441D6F">
        <w:rPr>
          <w:sz w:val="24"/>
          <w:szCs w:val="24"/>
        </w:rPr>
        <w:t xml:space="preserve">Reflecting on the preparatory tasks that </w:t>
      </w:r>
      <w:r w:rsidRPr="00B70434">
        <w:rPr>
          <w:sz w:val="24"/>
          <w:szCs w:val="24"/>
        </w:rPr>
        <w:t>you have</w:t>
      </w:r>
      <w:r w:rsidRPr="00441D6F">
        <w:rPr>
          <w:sz w:val="24"/>
          <w:szCs w:val="24"/>
        </w:rPr>
        <w:t xml:space="preserve"> completed, and the discussions from the two sessions of the pathway, complete the self-reflection and action plan </w:t>
      </w:r>
      <w:r>
        <w:rPr>
          <w:sz w:val="24"/>
          <w:szCs w:val="24"/>
        </w:rPr>
        <w:t>below</w:t>
      </w:r>
      <w:r w:rsidRPr="00441D6F">
        <w:rPr>
          <w:sz w:val="24"/>
          <w:szCs w:val="24"/>
        </w:rPr>
        <w:t xml:space="preserve"> which asks </w:t>
      </w:r>
      <w:r>
        <w:rPr>
          <w:sz w:val="24"/>
          <w:szCs w:val="24"/>
        </w:rPr>
        <w:t>you</w:t>
      </w:r>
      <w:r w:rsidRPr="00441D6F">
        <w:rPr>
          <w:sz w:val="24"/>
          <w:szCs w:val="24"/>
        </w:rPr>
        <w:t xml:space="preserve"> to identify what impact this pathway has had on </w:t>
      </w:r>
      <w:r>
        <w:rPr>
          <w:sz w:val="24"/>
          <w:szCs w:val="24"/>
        </w:rPr>
        <w:t>you</w:t>
      </w:r>
      <w:r w:rsidRPr="00B70434">
        <w:rPr>
          <w:sz w:val="24"/>
          <w:szCs w:val="24"/>
        </w:rPr>
        <w:t>r</w:t>
      </w:r>
      <w:r w:rsidRPr="00441D6F">
        <w:rPr>
          <w:sz w:val="24"/>
          <w:szCs w:val="24"/>
        </w:rPr>
        <w:t xml:space="preserve"> learning and what </w:t>
      </w:r>
      <w:r w:rsidRPr="00B70434">
        <w:rPr>
          <w:sz w:val="24"/>
          <w:szCs w:val="24"/>
        </w:rPr>
        <w:t>y</w:t>
      </w:r>
      <w:r>
        <w:rPr>
          <w:sz w:val="24"/>
          <w:szCs w:val="24"/>
        </w:rPr>
        <w:t>ou</w:t>
      </w:r>
      <w:r w:rsidRPr="00441D6F">
        <w:rPr>
          <w:sz w:val="24"/>
          <w:szCs w:val="24"/>
        </w:rPr>
        <w:t xml:space="preserve"> can practically do to take this learning forwards within </w:t>
      </w:r>
      <w:r>
        <w:rPr>
          <w:sz w:val="24"/>
          <w:szCs w:val="24"/>
        </w:rPr>
        <w:t>you</w:t>
      </w:r>
      <w:r w:rsidRPr="00441D6F">
        <w:rPr>
          <w:sz w:val="24"/>
          <w:szCs w:val="24"/>
        </w:rPr>
        <w:t xml:space="preserve">r own context. </w:t>
      </w:r>
    </w:p>
    <w:p w14:paraId="173E72EC" w14:textId="39C4FCD0" w:rsidR="00B70434" w:rsidRDefault="00B70434" w:rsidP="00B70434">
      <w:pPr>
        <w:rPr>
          <w:sz w:val="24"/>
          <w:szCs w:val="24"/>
        </w:rPr>
      </w:pPr>
      <w:r w:rsidRPr="00441D6F">
        <w:rPr>
          <w:sz w:val="24"/>
          <w:szCs w:val="24"/>
        </w:rPr>
        <w:t xml:space="preserve">The evaluation task should be submitted </w:t>
      </w:r>
      <w:r w:rsidR="003F74E6">
        <w:rPr>
          <w:sz w:val="24"/>
          <w:szCs w:val="24"/>
        </w:rPr>
        <w:t xml:space="preserve">to </w:t>
      </w:r>
      <w:hyperlink r:id="rId29" w:history="1">
        <w:r w:rsidR="003F74E6" w:rsidRPr="00026D68">
          <w:rPr>
            <w:rStyle w:val="Hyperlink"/>
            <w:sz w:val="24"/>
            <w:szCs w:val="24"/>
          </w:rPr>
          <w:t>training.safeguarding@bathwells.anglican.org</w:t>
        </w:r>
      </w:hyperlink>
      <w:r w:rsidR="003F74E6">
        <w:rPr>
          <w:sz w:val="24"/>
          <w:szCs w:val="24"/>
        </w:rPr>
        <w:t xml:space="preserve"> </w:t>
      </w:r>
      <w:r w:rsidRPr="003F74E6">
        <w:rPr>
          <w:b/>
          <w:bCs/>
          <w:sz w:val="24"/>
          <w:szCs w:val="24"/>
        </w:rPr>
        <w:t>within six weeks of completing session two</w:t>
      </w:r>
      <w:r w:rsidRPr="00441D6F">
        <w:rPr>
          <w:sz w:val="24"/>
          <w:szCs w:val="24"/>
        </w:rPr>
        <w:t xml:space="preserve">. </w:t>
      </w:r>
    </w:p>
    <w:bookmarkEnd w:id="16"/>
    <w:p w14:paraId="2880CA8B" w14:textId="77777777" w:rsidR="00DD0298" w:rsidRDefault="00DD0298" w:rsidP="00B70434">
      <w:pPr>
        <w:rPr>
          <w:sz w:val="24"/>
          <w:szCs w:val="24"/>
        </w:rPr>
      </w:pPr>
    </w:p>
    <w:p w14:paraId="74BE722F" w14:textId="77777777" w:rsidR="00DD0298" w:rsidRDefault="00DD0298" w:rsidP="00B70434">
      <w:pPr>
        <w:rPr>
          <w:sz w:val="24"/>
          <w:szCs w:val="24"/>
        </w:rPr>
        <w:sectPr w:rsidR="00DD0298" w:rsidSect="00E915BA">
          <w:pgSz w:w="11906" w:h="16838"/>
          <w:pgMar w:top="1440" w:right="1440" w:bottom="1440" w:left="1440" w:header="709" w:footer="709" w:gutter="0"/>
          <w:cols w:space="708"/>
          <w:docGrid w:linePitch="360"/>
        </w:sectPr>
      </w:pPr>
    </w:p>
    <w:p w14:paraId="492F7128" w14:textId="77777777" w:rsidR="00DD0298" w:rsidRPr="00E365A5" w:rsidRDefault="00DD0298" w:rsidP="00E365A5">
      <w:pPr>
        <w:rPr>
          <w:b/>
          <w:bCs/>
          <w:sz w:val="28"/>
          <w:szCs w:val="28"/>
        </w:rPr>
      </w:pPr>
      <w:r w:rsidRPr="00E365A5">
        <w:rPr>
          <w:b/>
          <w:bCs/>
          <w:sz w:val="28"/>
          <w:szCs w:val="28"/>
        </w:rPr>
        <w:lastRenderedPageBreak/>
        <w:t>Reflection and Action Points</w:t>
      </w:r>
    </w:p>
    <w:p w14:paraId="0265E05A" w14:textId="77777777" w:rsidR="00480E8E" w:rsidRDefault="00480E8E" w:rsidP="00480E8E">
      <w:pPr>
        <w:rPr>
          <w:rFonts w:ascii="Calibri" w:hAnsi="Calibri" w:cs="Calibri"/>
          <w:b/>
          <w:color w:val="000000" w:themeColor="text1"/>
          <w:sz w:val="32"/>
          <w:szCs w:val="32"/>
        </w:rPr>
      </w:pPr>
      <w:bookmarkStart w:id="18" w:name="_Hlk219897897"/>
      <w:r>
        <w:rPr>
          <w:rFonts w:ascii="Calibri" w:hAnsi="Calibri" w:cs="Calibri"/>
          <w:b/>
          <w:color w:val="000000" w:themeColor="text1"/>
          <w:sz w:val="32"/>
          <w:szCs w:val="32"/>
        </w:rPr>
        <w:t>Reflection and Action Points</w:t>
      </w:r>
    </w:p>
    <w:tbl>
      <w:tblPr>
        <w:tblStyle w:val="TableGrid"/>
        <w:tblW w:w="0" w:type="auto"/>
        <w:tblLook w:val="04A0" w:firstRow="1" w:lastRow="0" w:firstColumn="1" w:lastColumn="0" w:noHBand="0" w:noVBand="1"/>
      </w:tblPr>
      <w:tblGrid>
        <w:gridCol w:w="6974"/>
        <w:gridCol w:w="6974"/>
      </w:tblGrid>
      <w:tr w:rsidR="00480E8E" w14:paraId="3E22DC92" w14:textId="77777777" w:rsidTr="00B07A19">
        <w:tc>
          <w:tcPr>
            <w:tcW w:w="6974" w:type="dxa"/>
          </w:tcPr>
          <w:p w14:paraId="195C8562" w14:textId="77777777" w:rsidR="00480E8E" w:rsidRPr="00C50724" w:rsidRDefault="00480E8E" w:rsidP="00B07A19">
            <w:pPr>
              <w:rPr>
                <w:rFonts w:ascii="Calibri" w:hAnsi="Calibri" w:cs="Calibri"/>
                <w:b/>
                <w:color w:val="2F5496" w:themeColor="accent1" w:themeShade="BF"/>
                <w:sz w:val="32"/>
                <w:szCs w:val="32"/>
              </w:rPr>
            </w:pPr>
            <w:r w:rsidRPr="00C50724">
              <w:rPr>
                <w:rFonts w:ascii="Calibri" w:hAnsi="Calibri" w:cs="Calibri"/>
                <w:b/>
                <w:color w:val="2F5496" w:themeColor="accent1" w:themeShade="BF"/>
                <w:sz w:val="32"/>
                <w:szCs w:val="32"/>
              </w:rPr>
              <w:t xml:space="preserve">Reflect: </w:t>
            </w:r>
          </w:p>
          <w:p w14:paraId="0D75CC49" w14:textId="77777777" w:rsidR="00480E8E" w:rsidRDefault="00480E8E" w:rsidP="00B07A19">
            <w:pPr>
              <w:rPr>
                <w:rFonts w:ascii="Calibri" w:hAnsi="Calibri" w:cs="Calibri"/>
                <w:b/>
                <w:color w:val="000000" w:themeColor="text1"/>
                <w:sz w:val="32"/>
                <w:szCs w:val="32"/>
              </w:rPr>
            </w:pPr>
          </w:p>
          <w:p w14:paraId="7B2AC22A" w14:textId="77777777" w:rsidR="00480E8E" w:rsidRPr="00C50724" w:rsidRDefault="00480E8E" w:rsidP="00B07A19">
            <w:pPr>
              <w:rPr>
                <w:rFonts w:ascii="Calibri" w:hAnsi="Calibri" w:cs="Calibri"/>
                <w:bCs/>
                <w:color w:val="000000" w:themeColor="text1"/>
                <w:sz w:val="32"/>
                <w:szCs w:val="32"/>
              </w:rPr>
            </w:pPr>
            <w:r w:rsidRPr="00C50724">
              <w:rPr>
                <w:rFonts w:ascii="Calibri" w:hAnsi="Calibri" w:cs="Calibri"/>
                <w:bCs/>
                <w:color w:val="000000" w:themeColor="text1"/>
                <w:sz w:val="32"/>
                <w:szCs w:val="32"/>
              </w:rPr>
              <w:t xml:space="preserve">What role do I play as a leader in my context in enhancing the safeguarding culture? </w:t>
            </w:r>
          </w:p>
          <w:p w14:paraId="3267C78F" w14:textId="77777777" w:rsidR="00480E8E" w:rsidRPr="00C50724" w:rsidRDefault="00480E8E" w:rsidP="00B07A19">
            <w:pPr>
              <w:rPr>
                <w:rFonts w:ascii="Calibri" w:hAnsi="Calibri" w:cs="Calibri"/>
                <w:bCs/>
                <w:color w:val="000000" w:themeColor="text1"/>
                <w:sz w:val="32"/>
                <w:szCs w:val="32"/>
              </w:rPr>
            </w:pPr>
          </w:p>
          <w:p w14:paraId="525F8DFE" w14:textId="77777777" w:rsidR="00480E8E" w:rsidRPr="00C50724" w:rsidRDefault="00480E8E" w:rsidP="00B07A19">
            <w:pPr>
              <w:rPr>
                <w:rFonts w:ascii="Calibri" w:hAnsi="Calibri" w:cs="Calibri"/>
                <w:bCs/>
                <w:color w:val="000000" w:themeColor="text1"/>
                <w:sz w:val="32"/>
                <w:szCs w:val="32"/>
              </w:rPr>
            </w:pPr>
            <w:r w:rsidRPr="00C50724">
              <w:rPr>
                <w:rFonts w:ascii="Calibri" w:hAnsi="Calibri" w:cs="Calibri"/>
                <w:bCs/>
                <w:color w:val="000000" w:themeColor="text1"/>
                <w:sz w:val="32"/>
                <w:szCs w:val="32"/>
              </w:rPr>
              <w:t xml:space="preserve">How has learning from this pathway impacted on how you see your role as a leader? </w:t>
            </w:r>
          </w:p>
          <w:p w14:paraId="36D72955" w14:textId="77777777" w:rsidR="00480E8E" w:rsidRDefault="00480E8E" w:rsidP="00B07A19">
            <w:pPr>
              <w:rPr>
                <w:rFonts w:ascii="Calibri" w:hAnsi="Calibri" w:cs="Calibri"/>
                <w:b/>
                <w:color w:val="000000" w:themeColor="text1"/>
                <w:sz w:val="32"/>
                <w:szCs w:val="32"/>
              </w:rPr>
            </w:pPr>
          </w:p>
        </w:tc>
        <w:tc>
          <w:tcPr>
            <w:tcW w:w="6974" w:type="dxa"/>
          </w:tcPr>
          <w:p w14:paraId="77597678" w14:textId="77777777" w:rsidR="00480E8E" w:rsidRDefault="00480E8E" w:rsidP="00B07A19">
            <w:pPr>
              <w:rPr>
                <w:rFonts w:ascii="Calibri" w:hAnsi="Calibri" w:cs="Calibri"/>
                <w:b/>
                <w:color w:val="000000" w:themeColor="text1"/>
                <w:sz w:val="32"/>
                <w:szCs w:val="32"/>
              </w:rPr>
            </w:pPr>
          </w:p>
        </w:tc>
      </w:tr>
    </w:tbl>
    <w:p w14:paraId="5A7493FF" w14:textId="77777777" w:rsidR="00480E8E" w:rsidRDefault="00480E8E" w:rsidP="00480E8E">
      <w:pPr>
        <w:jc w:val="both"/>
        <w:rPr>
          <w:rFonts w:ascii="Calibri" w:hAnsi="Calibri" w:cs="Calibri"/>
          <w:b/>
          <w:color w:val="000000" w:themeColor="text1"/>
          <w:sz w:val="32"/>
          <w:szCs w:val="32"/>
        </w:rPr>
      </w:pPr>
    </w:p>
    <w:p w14:paraId="455E7800" w14:textId="77777777" w:rsidR="00480E8E" w:rsidRDefault="00480E8E" w:rsidP="00480E8E">
      <w:pPr>
        <w:jc w:val="both"/>
        <w:rPr>
          <w:b/>
          <w:bCs/>
          <w:sz w:val="24"/>
          <w:szCs w:val="24"/>
        </w:rPr>
      </w:pPr>
      <w:r w:rsidRPr="00AF1EDE">
        <w:rPr>
          <w:b/>
          <w:bCs/>
          <w:sz w:val="24"/>
          <w:szCs w:val="24"/>
        </w:rPr>
        <w:t>Action</w:t>
      </w:r>
      <w:r>
        <w:rPr>
          <w:b/>
          <w:bCs/>
          <w:sz w:val="24"/>
          <w:szCs w:val="24"/>
        </w:rPr>
        <w:t xml:space="preserve"> </w:t>
      </w:r>
      <w:r w:rsidRPr="00AF1EDE">
        <w:rPr>
          <w:b/>
          <w:bCs/>
          <w:sz w:val="24"/>
          <w:szCs w:val="24"/>
        </w:rPr>
        <w:t>Plan</w:t>
      </w:r>
    </w:p>
    <w:p w14:paraId="542E7416" w14:textId="77777777" w:rsidR="00480E8E" w:rsidRDefault="00480E8E" w:rsidP="00480E8E">
      <w:pPr>
        <w:jc w:val="both"/>
        <w:rPr>
          <w:sz w:val="24"/>
          <w:szCs w:val="24"/>
        </w:rPr>
      </w:pPr>
      <w:r w:rsidRPr="00AF1EDE">
        <w:rPr>
          <w:sz w:val="24"/>
          <w:szCs w:val="24"/>
        </w:rPr>
        <w:t>Developing</w:t>
      </w:r>
      <w:r>
        <w:rPr>
          <w:sz w:val="24"/>
          <w:szCs w:val="24"/>
        </w:rPr>
        <w:t xml:space="preserve"> </w:t>
      </w:r>
      <w:r w:rsidRPr="00AF1EDE">
        <w:rPr>
          <w:sz w:val="24"/>
          <w:szCs w:val="24"/>
        </w:rPr>
        <w:t>a</w:t>
      </w:r>
      <w:r>
        <w:rPr>
          <w:sz w:val="24"/>
          <w:szCs w:val="24"/>
        </w:rPr>
        <w:t xml:space="preserve"> </w:t>
      </w:r>
      <w:r w:rsidRPr="00AF1EDE">
        <w:rPr>
          <w:sz w:val="24"/>
          <w:szCs w:val="24"/>
        </w:rPr>
        <w:t>4–6-month</w:t>
      </w:r>
      <w:r>
        <w:rPr>
          <w:sz w:val="24"/>
          <w:szCs w:val="24"/>
        </w:rPr>
        <w:t xml:space="preserve"> </w:t>
      </w:r>
      <w:r w:rsidRPr="00AF1EDE">
        <w:rPr>
          <w:sz w:val="24"/>
          <w:szCs w:val="24"/>
        </w:rPr>
        <w:t>action</w:t>
      </w:r>
      <w:r>
        <w:rPr>
          <w:sz w:val="24"/>
          <w:szCs w:val="24"/>
        </w:rPr>
        <w:t xml:space="preserve"> </w:t>
      </w:r>
      <w:r w:rsidRPr="00AF1EDE">
        <w:rPr>
          <w:sz w:val="24"/>
          <w:szCs w:val="24"/>
        </w:rPr>
        <w:t>plan</w:t>
      </w:r>
      <w:r>
        <w:rPr>
          <w:sz w:val="24"/>
          <w:szCs w:val="24"/>
        </w:rPr>
        <w:t xml:space="preserve"> </w:t>
      </w:r>
      <w:r w:rsidRPr="00AF1EDE">
        <w:rPr>
          <w:sz w:val="24"/>
          <w:szCs w:val="24"/>
        </w:rPr>
        <w:t>will</w:t>
      </w:r>
      <w:r>
        <w:rPr>
          <w:sz w:val="24"/>
          <w:szCs w:val="24"/>
        </w:rPr>
        <w:t xml:space="preserve"> </w:t>
      </w:r>
      <w:r w:rsidRPr="00AF1EDE">
        <w:rPr>
          <w:sz w:val="24"/>
          <w:szCs w:val="24"/>
        </w:rPr>
        <w:t>allow</w:t>
      </w:r>
      <w:r>
        <w:rPr>
          <w:sz w:val="24"/>
          <w:szCs w:val="24"/>
        </w:rPr>
        <w:t xml:space="preserve"> </w:t>
      </w:r>
      <w:r w:rsidRPr="00AF1EDE">
        <w:rPr>
          <w:sz w:val="24"/>
          <w:szCs w:val="24"/>
        </w:rPr>
        <w:t>you</w:t>
      </w:r>
      <w:r>
        <w:rPr>
          <w:sz w:val="24"/>
          <w:szCs w:val="24"/>
        </w:rPr>
        <w:t xml:space="preserve"> </w:t>
      </w:r>
      <w:r w:rsidRPr="00AF1EDE">
        <w:rPr>
          <w:sz w:val="24"/>
          <w:szCs w:val="24"/>
        </w:rPr>
        <w:t>to</w:t>
      </w:r>
      <w:r>
        <w:rPr>
          <w:sz w:val="24"/>
          <w:szCs w:val="24"/>
        </w:rPr>
        <w:t xml:space="preserve"> </w:t>
      </w:r>
      <w:r w:rsidRPr="00AF1EDE">
        <w:rPr>
          <w:sz w:val="24"/>
          <w:szCs w:val="24"/>
        </w:rPr>
        <w:t>implement</w:t>
      </w:r>
      <w:r>
        <w:rPr>
          <w:sz w:val="24"/>
          <w:szCs w:val="24"/>
        </w:rPr>
        <w:t xml:space="preserve"> </w:t>
      </w:r>
      <w:r w:rsidRPr="00AF1EDE">
        <w:rPr>
          <w:sz w:val="24"/>
          <w:szCs w:val="24"/>
        </w:rPr>
        <w:t>new</w:t>
      </w:r>
      <w:r>
        <w:rPr>
          <w:sz w:val="24"/>
          <w:szCs w:val="24"/>
        </w:rPr>
        <w:t xml:space="preserve"> </w:t>
      </w:r>
      <w:r w:rsidRPr="00AF1EDE">
        <w:rPr>
          <w:sz w:val="24"/>
          <w:szCs w:val="24"/>
        </w:rPr>
        <w:t>and</w:t>
      </w:r>
      <w:r>
        <w:rPr>
          <w:sz w:val="24"/>
          <w:szCs w:val="24"/>
        </w:rPr>
        <w:t xml:space="preserve"> </w:t>
      </w:r>
      <w:r w:rsidRPr="00AF1EDE">
        <w:rPr>
          <w:sz w:val="24"/>
          <w:szCs w:val="24"/>
        </w:rPr>
        <w:t>observable</w:t>
      </w:r>
      <w:r>
        <w:rPr>
          <w:sz w:val="24"/>
          <w:szCs w:val="24"/>
        </w:rPr>
        <w:t xml:space="preserve"> </w:t>
      </w:r>
      <w:r w:rsidRPr="00AF1EDE">
        <w:rPr>
          <w:sz w:val="24"/>
          <w:szCs w:val="24"/>
        </w:rPr>
        <w:t>leadership</w:t>
      </w:r>
      <w:r>
        <w:rPr>
          <w:sz w:val="24"/>
          <w:szCs w:val="24"/>
        </w:rPr>
        <w:t xml:space="preserve"> </w:t>
      </w:r>
      <w:r w:rsidRPr="00AF1EDE">
        <w:rPr>
          <w:sz w:val="24"/>
          <w:szCs w:val="24"/>
        </w:rPr>
        <w:t>behaviours</w:t>
      </w:r>
      <w:r>
        <w:rPr>
          <w:sz w:val="24"/>
          <w:szCs w:val="24"/>
        </w:rPr>
        <w:t xml:space="preserve"> </w:t>
      </w:r>
      <w:r w:rsidRPr="00AF1EDE">
        <w:rPr>
          <w:sz w:val="24"/>
          <w:szCs w:val="24"/>
        </w:rPr>
        <w:t>which</w:t>
      </w:r>
      <w:r>
        <w:rPr>
          <w:sz w:val="24"/>
          <w:szCs w:val="24"/>
        </w:rPr>
        <w:t xml:space="preserve"> </w:t>
      </w:r>
      <w:r w:rsidRPr="00AF1EDE">
        <w:rPr>
          <w:sz w:val="24"/>
          <w:szCs w:val="24"/>
        </w:rPr>
        <w:t>deliver</w:t>
      </w:r>
      <w:r>
        <w:rPr>
          <w:sz w:val="24"/>
          <w:szCs w:val="24"/>
        </w:rPr>
        <w:t xml:space="preserve"> </w:t>
      </w:r>
      <w:r w:rsidRPr="00AF1EDE">
        <w:rPr>
          <w:sz w:val="24"/>
          <w:szCs w:val="24"/>
        </w:rPr>
        <w:t>concrete</w:t>
      </w:r>
      <w:r>
        <w:rPr>
          <w:sz w:val="24"/>
          <w:szCs w:val="24"/>
        </w:rPr>
        <w:t xml:space="preserve"> s</w:t>
      </w:r>
      <w:r w:rsidRPr="00AF1EDE">
        <w:rPr>
          <w:sz w:val="24"/>
          <w:szCs w:val="24"/>
        </w:rPr>
        <w:t>afeguarding</w:t>
      </w:r>
      <w:r>
        <w:rPr>
          <w:sz w:val="24"/>
          <w:szCs w:val="24"/>
        </w:rPr>
        <w:t xml:space="preserve"> </w:t>
      </w:r>
      <w:r w:rsidRPr="00AF1EDE">
        <w:rPr>
          <w:sz w:val="24"/>
          <w:szCs w:val="24"/>
        </w:rPr>
        <w:t>outcomes</w:t>
      </w:r>
      <w:r>
        <w:rPr>
          <w:sz w:val="24"/>
          <w:szCs w:val="24"/>
        </w:rPr>
        <w:t xml:space="preserve"> </w:t>
      </w:r>
      <w:r w:rsidRPr="00AF1EDE">
        <w:rPr>
          <w:sz w:val="24"/>
          <w:szCs w:val="24"/>
        </w:rPr>
        <w:t>and</w:t>
      </w:r>
      <w:r>
        <w:rPr>
          <w:sz w:val="24"/>
          <w:szCs w:val="24"/>
        </w:rPr>
        <w:t xml:space="preserve"> </w:t>
      </w:r>
      <w:r w:rsidRPr="00AF1EDE">
        <w:rPr>
          <w:sz w:val="24"/>
          <w:szCs w:val="24"/>
        </w:rPr>
        <w:t>demonstrate</w:t>
      </w:r>
      <w:r>
        <w:rPr>
          <w:sz w:val="24"/>
          <w:szCs w:val="24"/>
        </w:rPr>
        <w:t xml:space="preserve"> </w:t>
      </w:r>
      <w:r w:rsidRPr="00AF1EDE">
        <w:rPr>
          <w:sz w:val="24"/>
          <w:szCs w:val="24"/>
        </w:rPr>
        <w:t>that</w:t>
      </w:r>
      <w:r>
        <w:rPr>
          <w:sz w:val="24"/>
          <w:szCs w:val="24"/>
        </w:rPr>
        <w:t xml:space="preserve"> </w:t>
      </w:r>
      <w:r w:rsidRPr="00AF1EDE">
        <w:rPr>
          <w:sz w:val="24"/>
          <w:szCs w:val="24"/>
        </w:rPr>
        <w:t>safeguarding</w:t>
      </w:r>
      <w:r>
        <w:rPr>
          <w:sz w:val="24"/>
          <w:szCs w:val="24"/>
        </w:rPr>
        <w:t xml:space="preserve"> </w:t>
      </w:r>
      <w:r w:rsidRPr="00AF1EDE">
        <w:rPr>
          <w:sz w:val="24"/>
          <w:szCs w:val="24"/>
        </w:rPr>
        <w:t>is</w:t>
      </w:r>
      <w:r>
        <w:rPr>
          <w:sz w:val="24"/>
          <w:szCs w:val="24"/>
        </w:rPr>
        <w:t xml:space="preserve"> </w:t>
      </w:r>
      <w:r w:rsidRPr="00AF1EDE">
        <w:rPr>
          <w:sz w:val="24"/>
          <w:szCs w:val="24"/>
        </w:rPr>
        <w:t>increasingly</w:t>
      </w:r>
      <w:r>
        <w:rPr>
          <w:sz w:val="24"/>
          <w:szCs w:val="24"/>
        </w:rPr>
        <w:t xml:space="preserve"> </w:t>
      </w:r>
      <w:r w:rsidRPr="00AF1EDE">
        <w:rPr>
          <w:sz w:val="24"/>
          <w:szCs w:val="24"/>
        </w:rPr>
        <w:t>intuitive</w:t>
      </w:r>
      <w:r>
        <w:rPr>
          <w:sz w:val="24"/>
          <w:szCs w:val="24"/>
        </w:rPr>
        <w:t xml:space="preserve"> </w:t>
      </w:r>
      <w:r w:rsidRPr="00AF1EDE">
        <w:rPr>
          <w:sz w:val="24"/>
          <w:szCs w:val="24"/>
        </w:rPr>
        <w:t>and</w:t>
      </w:r>
      <w:r>
        <w:rPr>
          <w:sz w:val="24"/>
          <w:szCs w:val="24"/>
        </w:rPr>
        <w:t xml:space="preserve"> </w:t>
      </w:r>
      <w:r w:rsidRPr="00AF1EDE">
        <w:rPr>
          <w:sz w:val="24"/>
          <w:szCs w:val="24"/>
        </w:rPr>
        <w:t>at</w:t>
      </w:r>
      <w:r>
        <w:rPr>
          <w:sz w:val="24"/>
          <w:szCs w:val="24"/>
        </w:rPr>
        <w:t xml:space="preserve"> </w:t>
      </w:r>
      <w:r w:rsidRPr="00AF1EDE">
        <w:rPr>
          <w:sz w:val="24"/>
          <w:szCs w:val="24"/>
        </w:rPr>
        <w:t>the</w:t>
      </w:r>
      <w:r>
        <w:rPr>
          <w:sz w:val="24"/>
          <w:szCs w:val="24"/>
        </w:rPr>
        <w:t xml:space="preserve"> </w:t>
      </w:r>
      <w:r w:rsidRPr="00AF1EDE">
        <w:rPr>
          <w:sz w:val="24"/>
          <w:szCs w:val="24"/>
        </w:rPr>
        <w:t>heart</w:t>
      </w:r>
      <w:r>
        <w:rPr>
          <w:sz w:val="24"/>
          <w:szCs w:val="24"/>
        </w:rPr>
        <w:t xml:space="preserve"> </w:t>
      </w:r>
      <w:r w:rsidRPr="00AF1EDE">
        <w:rPr>
          <w:sz w:val="24"/>
          <w:szCs w:val="24"/>
        </w:rPr>
        <w:t>of</w:t>
      </w:r>
      <w:r>
        <w:rPr>
          <w:sz w:val="24"/>
          <w:szCs w:val="24"/>
        </w:rPr>
        <w:t xml:space="preserve"> </w:t>
      </w:r>
      <w:r w:rsidRPr="00AF1EDE">
        <w:rPr>
          <w:sz w:val="24"/>
          <w:szCs w:val="24"/>
        </w:rPr>
        <w:t>everything</w:t>
      </w:r>
      <w:r>
        <w:rPr>
          <w:sz w:val="24"/>
          <w:szCs w:val="24"/>
        </w:rPr>
        <w:t xml:space="preserve"> </w:t>
      </w:r>
      <w:r w:rsidRPr="00AF1EDE">
        <w:rPr>
          <w:sz w:val="24"/>
          <w:szCs w:val="24"/>
        </w:rPr>
        <w:t>you</w:t>
      </w:r>
      <w:r>
        <w:rPr>
          <w:sz w:val="24"/>
          <w:szCs w:val="24"/>
        </w:rPr>
        <w:t xml:space="preserve"> </w:t>
      </w:r>
      <w:r w:rsidRPr="00AF1EDE">
        <w:rPr>
          <w:sz w:val="24"/>
          <w:szCs w:val="24"/>
        </w:rPr>
        <w:t>do.</w:t>
      </w:r>
    </w:p>
    <w:p w14:paraId="152852E7" w14:textId="77777777" w:rsidR="00480E8E" w:rsidRPr="00AF1EDE" w:rsidRDefault="00480E8E" w:rsidP="00480E8E">
      <w:pPr>
        <w:jc w:val="both"/>
        <w:rPr>
          <w:sz w:val="24"/>
          <w:szCs w:val="24"/>
        </w:rPr>
      </w:pPr>
      <w:r w:rsidRPr="00AF1EDE">
        <w:rPr>
          <w:sz w:val="24"/>
          <w:szCs w:val="24"/>
        </w:rPr>
        <w:t>When</w:t>
      </w:r>
      <w:r>
        <w:rPr>
          <w:sz w:val="24"/>
          <w:szCs w:val="24"/>
        </w:rPr>
        <w:t xml:space="preserve"> </w:t>
      </w:r>
      <w:r w:rsidRPr="00AF1EDE">
        <w:rPr>
          <w:sz w:val="24"/>
          <w:szCs w:val="24"/>
        </w:rPr>
        <w:t>developing</w:t>
      </w:r>
      <w:r>
        <w:rPr>
          <w:sz w:val="24"/>
          <w:szCs w:val="24"/>
        </w:rPr>
        <w:t xml:space="preserve"> </w:t>
      </w:r>
      <w:r w:rsidRPr="00AF1EDE">
        <w:rPr>
          <w:sz w:val="24"/>
          <w:szCs w:val="24"/>
        </w:rPr>
        <w:t>this</w:t>
      </w:r>
      <w:r>
        <w:rPr>
          <w:sz w:val="24"/>
          <w:szCs w:val="24"/>
        </w:rPr>
        <w:t xml:space="preserve"> </w:t>
      </w:r>
      <w:r w:rsidRPr="00AF1EDE">
        <w:rPr>
          <w:sz w:val="24"/>
          <w:szCs w:val="24"/>
        </w:rPr>
        <w:t>action</w:t>
      </w:r>
      <w:r>
        <w:rPr>
          <w:sz w:val="24"/>
          <w:szCs w:val="24"/>
        </w:rPr>
        <w:t xml:space="preserve"> </w:t>
      </w:r>
      <w:r w:rsidRPr="00AF1EDE">
        <w:rPr>
          <w:sz w:val="24"/>
          <w:szCs w:val="24"/>
        </w:rPr>
        <w:t>plan</w:t>
      </w:r>
      <w:r>
        <w:rPr>
          <w:sz w:val="24"/>
          <w:szCs w:val="24"/>
        </w:rPr>
        <w:t xml:space="preserve"> </w:t>
      </w:r>
      <w:r w:rsidRPr="00AF1EDE">
        <w:rPr>
          <w:sz w:val="24"/>
          <w:szCs w:val="24"/>
        </w:rPr>
        <w:t>consider</w:t>
      </w:r>
      <w:r>
        <w:rPr>
          <w:sz w:val="24"/>
          <w:szCs w:val="24"/>
        </w:rPr>
        <w:t xml:space="preserve"> </w:t>
      </w:r>
      <w:r w:rsidRPr="00AF1EDE">
        <w:rPr>
          <w:sz w:val="24"/>
          <w:szCs w:val="24"/>
        </w:rPr>
        <w:t>how</w:t>
      </w:r>
      <w:r>
        <w:rPr>
          <w:sz w:val="24"/>
          <w:szCs w:val="24"/>
        </w:rPr>
        <w:t xml:space="preserve"> </w:t>
      </w:r>
      <w:r w:rsidRPr="00AF1EDE">
        <w:rPr>
          <w:sz w:val="24"/>
          <w:szCs w:val="24"/>
        </w:rPr>
        <w:t>you</w:t>
      </w:r>
      <w:r>
        <w:rPr>
          <w:sz w:val="24"/>
          <w:szCs w:val="24"/>
        </w:rPr>
        <w:t xml:space="preserve"> </w:t>
      </w:r>
      <w:r w:rsidRPr="00AF1EDE">
        <w:rPr>
          <w:sz w:val="24"/>
          <w:szCs w:val="24"/>
        </w:rPr>
        <w:t>would</w:t>
      </w:r>
      <w:r>
        <w:rPr>
          <w:sz w:val="24"/>
          <w:szCs w:val="24"/>
        </w:rPr>
        <w:t xml:space="preserve"> </w:t>
      </w:r>
      <w:r w:rsidRPr="00AF1EDE">
        <w:rPr>
          <w:sz w:val="24"/>
          <w:szCs w:val="24"/>
        </w:rPr>
        <w:t>demonstrate</w:t>
      </w:r>
      <w:r>
        <w:rPr>
          <w:sz w:val="24"/>
          <w:szCs w:val="24"/>
        </w:rPr>
        <w:t xml:space="preserve"> </w:t>
      </w:r>
      <w:r w:rsidRPr="00AF1EDE">
        <w:rPr>
          <w:sz w:val="24"/>
          <w:szCs w:val="24"/>
        </w:rPr>
        <w:t>the</w:t>
      </w:r>
      <w:r>
        <w:rPr>
          <w:sz w:val="24"/>
          <w:szCs w:val="24"/>
        </w:rPr>
        <w:t xml:space="preserve"> </w:t>
      </w:r>
      <w:r w:rsidRPr="00AF1EDE">
        <w:rPr>
          <w:sz w:val="24"/>
          <w:szCs w:val="24"/>
        </w:rPr>
        <w:t>learning</w:t>
      </w:r>
      <w:r>
        <w:rPr>
          <w:sz w:val="24"/>
          <w:szCs w:val="24"/>
        </w:rPr>
        <w:t xml:space="preserve"> </w:t>
      </w:r>
      <w:r w:rsidRPr="00AF1EDE">
        <w:rPr>
          <w:sz w:val="24"/>
          <w:szCs w:val="24"/>
        </w:rPr>
        <w:t>gained</w:t>
      </w:r>
      <w:r>
        <w:rPr>
          <w:sz w:val="24"/>
          <w:szCs w:val="24"/>
        </w:rPr>
        <w:t xml:space="preserve"> </w:t>
      </w:r>
      <w:r w:rsidRPr="00AF1EDE">
        <w:rPr>
          <w:sz w:val="24"/>
          <w:szCs w:val="24"/>
        </w:rPr>
        <w:t>to:</w:t>
      </w:r>
    </w:p>
    <w:p w14:paraId="47011267" w14:textId="77777777" w:rsidR="00480E8E" w:rsidRPr="002C12CA" w:rsidRDefault="00480E8E" w:rsidP="00D00CB2">
      <w:pPr>
        <w:pStyle w:val="ListParagraph"/>
        <w:numPr>
          <w:ilvl w:val="0"/>
          <w:numId w:val="15"/>
        </w:numPr>
        <w:spacing w:after="0" w:line="240" w:lineRule="auto"/>
        <w:jc w:val="both"/>
        <w:rPr>
          <w:sz w:val="24"/>
          <w:szCs w:val="24"/>
        </w:rPr>
      </w:pPr>
      <w:r>
        <w:rPr>
          <w:sz w:val="24"/>
          <w:szCs w:val="24"/>
        </w:rPr>
        <w:t>Shape</w:t>
      </w:r>
      <w:r w:rsidRPr="002C12CA">
        <w:rPr>
          <w:sz w:val="24"/>
          <w:szCs w:val="24"/>
        </w:rPr>
        <w:t xml:space="preserve"> a healthy culture</w:t>
      </w:r>
      <w:r>
        <w:rPr>
          <w:sz w:val="24"/>
          <w:szCs w:val="24"/>
        </w:rPr>
        <w:t>, effective leadership</w:t>
      </w:r>
      <w:r w:rsidRPr="002C12CA">
        <w:rPr>
          <w:sz w:val="24"/>
          <w:szCs w:val="24"/>
        </w:rPr>
        <w:t xml:space="preserve"> and safeguarding for all</w:t>
      </w:r>
    </w:p>
    <w:p w14:paraId="0F2BD2E3" w14:textId="77777777" w:rsidR="00480E8E" w:rsidRPr="002C12CA" w:rsidRDefault="00480E8E" w:rsidP="00D00CB2">
      <w:pPr>
        <w:pStyle w:val="ListParagraph"/>
        <w:numPr>
          <w:ilvl w:val="0"/>
          <w:numId w:val="15"/>
        </w:numPr>
        <w:spacing w:after="0" w:line="240" w:lineRule="auto"/>
        <w:jc w:val="both"/>
        <w:rPr>
          <w:sz w:val="24"/>
          <w:szCs w:val="24"/>
        </w:rPr>
      </w:pPr>
      <w:r w:rsidRPr="002C12CA">
        <w:rPr>
          <w:sz w:val="24"/>
          <w:szCs w:val="24"/>
        </w:rPr>
        <w:t>Promote healthy cultures in your area of responsibility through your behaviours</w:t>
      </w:r>
      <w:r>
        <w:rPr>
          <w:sz w:val="24"/>
          <w:szCs w:val="24"/>
        </w:rPr>
        <w:t>, using your influence positively</w:t>
      </w:r>
    </w:p>
    <w:p w14:paraId="1F45FD4C" w14:textId="77777777" w:rsidR="00480E8E" w:rsidRPr="002C12CA" w:rsidRDefault="00480E8E" w:rsidP="00D00CB2">
      <w:pPr>
        <w:pStyle w:val="ListParagraph"/>
        <w:numPr>
          <w:ilvl w:val="0"/>
          <w:numId w:val="15"/>
        </w:numPr>
        <w:spacing w:after="0" w:line="240" w:lineRule="auto"/>
        <w:jc w:val="both"/>
        <w:rPr>
          <w:sz w:val="24"/>
          <w:szCs w:val="24"/>
        </w:rPr>
      </w:pPr>
      <w:r w:rsidRPr="002C12CA">
        <w:rPr>
          <w:sz w:val="24"/>
          <w:szCs w:val="24"/>
        </w:rPr>
        <w:t xml:space="preserve">Embed safeguarding principles in your beliefs and values </w:t>
      </w:r>
    </w:p>
    <w:p w14:paraId="5B13143D" w14:textId="77777777" w:rsidR="00480E8E" w:rsidRPr="002C12CA" w:rsidRDefault="00480E8E" w:rsidP="00D00CB2">
      <w:pPr>
        <w:pStyle w:val="ListParagraph"/>
        <w:numPr>
          <w:ilvl w:val="0"/>
          <w:numId w:val="15"/>
        </w:numPr>
        <w:spacing w:after="0" w:line="240" w:lineRule="auto"/>
        <w:jc w:val="both"/>
        <w:rPr>
          <w:sz w:val="24"/>
          <w:szCs w:val="24"/>
        </w:rPr>
      </w:pPr>
      <w:r w:rsidRPr="002C12CA">
        <w:rPr>
          <w:sz w:val="24"/>
          <w:szCs w:val="24"/>
        </w:rPr>
        <w:t xml:space="preserve">Support others in their understanding and practice of safeguarding </w:t>
      </w:r>
    </w:p>
    <w:p w14:paraId="05FC5AE1" w14:textId="77777777" w:rsidR="00480E8E" w:rsidRDefault="00480E8E" w:rsidP="00D00CB2">
      <w:pPr>
        <w:pStyle w:val="ListParagraph"/>
        <w:numPr>
          <w:ilvl w:val="0"/>
          <w:numId w:val="15"/>
        </w:numPr>
        <w:spacing w:after="0" w:line="240" w:lineRule="auto"/>
        <w:jc w:val="both"/>
        <w:rPr>
          <w:sz w:val="24"/>
          <w:szCs w:val="24"/>
        </w:rPr>
      </w:pPr>
      <w:r w:rsidRPr="002C12CA">
        <w:rPr>
          <w:sz w:val="24"/>
          <w:szCs w:val="24"/>
        </w:rPr>
        <w:t xml:space="preserve">Demonstrate reflection on their practice or experiences of safeguarding </w:t>
      </w:r>
    </w:p>
    <w:p w14:paraId="3D3720BC" w14:textId="77777777" w:rsidR="00480E8E" w:rsidRDefault="00480E8E" w:rsidP="00480E8E">
      <w:pPr>
        <w:jc w:val="both"/>
        <w:rPr>
          <w:sz w:val="24"/>
          <w:szCs w:val="24"/>
        </w:rPr>
      </w:pPr>
    </w:p>
    <w:p w14:paraId="06EFB294" w14:textId="77777777" w:rsidR="00480E8E" w:rsidRDefault="00480E8E" w:rsidP="00480E8E">
      <w:pPr>
        <w:jc w:val="both"/>
        <w:rPr>
          <w:sz w:val="24"/>
          <w:szCs w:val="24"/>
        </w:rPr>
      </w:pPr>
      <w:r w:rsidRPr="00AF1EDE">
        <w:rPr>
          <w:sz w:val="24"/>
          <w:szCs w:val="24"/>
        </w:rPr>
        <w:t>When</w:t>
      </w:r>
      <w:r>
        <w:rPr>
          <w:sz w:val="24"/>
          <w:szCs w:val="24"/>
        </w:rPr>
        <w:t xml:space="preserve"> </w:t>
      </w:r>
      <w:r w:rsidRPr="00AF1EDE">
        <w:rPr>
          <w:sz w:val="24"/>
          <w:szCs w:val="24"/>
        </w:rPr>
        <w:t>creating</w:t>
      </w:r>
      <w:r>
        <w:rPr>
          <w:sz w:val="24"/>
          <w:szCs w:val="24"/>
        </w:rPr>
        <w:t xml:space="preserve"> </w:t>
      </w:r>
      <w:r w:rsidRPr="00AF1EDE">
        <w:rPr>
          <w:sz w:val="24"/>
          <w:szCs w:val="24"/>
        </w:rPr>
        <w:t>your</w:t>
      </w:r>
      <w:r>
        <w:rPr>
          <w:sz w:val="24"/>
          <w:szCs w:val="24"/>
        </w:rPr>
        <w:t xml:space="preserve"> </w:t>
      </w:r>
      <w:r w:rsidRPr="00AF1EDE">
        <w:rPr>
          <w:sz w:val="24"/>
          <w:szCs w:val="24"/>
        </w:rPr>
        <w:t>action</w:t>
      </w:r>
      <w:r>
        <w:rPr>
          <w:sz w:val="24"/>
          <w:szCs w:val="24"/>
        </w:rPr>
        <w:t xml:space="preserve"> </w:t>
      </w:r>
      <w:r w:rsidRPr="00AF1EDE">
        <w:rPr>
          <w:sz w:val="24"/>
          <w:szCs w:val="24"/>
        </w:rPr>
        <w:t>plan</w:t>
      </w:r>
      <w:r>
        <w:rPr>
          <w:sz w:val="24"/>
          <w:szCs w:val="24"/>
        </w:rPr>
        <w:t xml:space="preserve"> </w:t>
      </w:r>
      <w:r w:rsidRPr="00AF1EDE">
        <w:rPr>
          <w:sz w:val="24"/>
          <w:szCs w:val="24"/>
        </w:rPr>
        <w:t>think</w:t>
      </w:r>
      <w:r>
        <w:rPr>
          <w:sz w:val="24"/>
          <w:szCs w:val="24"/>
        </w:rPr>
        <w:t xml:space="preserve"> </w:t>
      </w:r>
      <w:r w:rsidRPr="00AF1EDE">
        <w:rPr>
          <w:sz w:val="24"/>
          <w:szCs w:val="24"/>
        </w:rPr>
        <w:t>“SMART”</w:t>
      </w:r>
    </w:p>
    <w:p w14:paraId="5A6B7F34" w14:textId="77777777" w:rsidR="00480E8E" w:rsidRDefault="00480E8E" w:rsidP="00480E8E">
      <w:pPr>
        <w:rPr>
          <w:sz w:val="24"/>
          <w:szCs w:val="24"/>
        </w:rPr>
      </w:pPr>
      <w:r w:rsidRPr="00AF1EDE">
        <w:rPr>
          <w:noProof/>
        </w:rPr>
        <w:lastRenderedPageBreak/>
        <w:drawing>
          <wp:inline distT="0" distB="0" distL="0" distR="0" wp14:anchorId="58FEA91C" wp14:editId="3CAA6A0B">
            <wp:extent cx="9265285" cy="2616347"/>
            <wp:effectExtent l="0" t="0" r="0" b="0"/>
            <wp:docPr id="3" name="Picture 3"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30">
                      <a:extLst>
                        <a:ext uri="{28A0092B-C50C-407E-A947-70E740481C1C}">
                          <a14:useLocalDpi xmlns:a14="http://schemas.microsoft.com/office/drawing/2010/main" val="0"/>
                        </a:ext>
                      </a:extLst>
                    </a:blip>
                    <a:srcRect t="17786" b="14476"/>
                    <a:stretch>
                      <a:fillRect/>
                    </a:stretch>
                  </pic:blipFill>
                  <pic:spPr>
                    <a:xfrm>
                      <a:off x="0" y="0"/>
                      <a:ext cx="9376963" cy="2647883"/>
                    </a:xfrm>
                    <a:prstGeom prst="rect">
                      <a:avLst/>
                    </a:prstGeom>
                  </pic:spPr>
                </pic:pic>
              </a:graphicData>
            </a:graphic>
          </wp:inline>
        </w:drawing>
      </w:r>
    </w:p>
    <w:p w14:paraId="68FBD3F1" w14:textId="77777777" w:rsidR="00480E8E" w:rsidRDefault="00480E8E" w:rsidP="00480E8E">
      <w:pPr>
        <w:rPr>
          <w:sz w:val="24"/>
          <w:szCs w:val="24"/>
        </w:rPr>
      </w:pPr>
      <w:r w:rsidRPr="00AF1EDE">
        <w:rPr>
          <w:sz w:val="24"/>
          <w:szCs w:val="24"/>
        </w:rPr>
        <w:t>We</w:t>
      </w:r>
      <w:r>
        <w:rPr>
          <w:sz w:val="24"/>
          <w:szCs w:val="24"/>
        </w:rPr>
        <w:t xml:space="preserve"> </w:t>
      </w:r>
      <w:r w:rsidRPr="00AF1EDE">
        <w:rPr>
          <w:sz w:val="24"/>
          <w:szCs w:val="24"/>
        </w:rPr>
        <w:t>would</w:t>
      </w:r>
      <w:r>
        <w:rPr>
          <w:sz w:val="24"/>
          <w:szCs w:val="24"/>
        </w:rPr>
        <w:t xml:space="preserve"> </w:t>
      </w:r>
      <w:r w:rsidRPr="00AF1EDE">
        <w:rPr>
          <w:sz w:val="24"/>
          <w:szCs w:val="24"/>
        </w:rPr>
        <w:t>suggest</w:t>
      </w:r>
      <w:r>
        <w:rPr>
          <w:sz w:val="24"/>
          <w:szCs w:val="24"/>
        </w:rPr>
        <w:t xml:space="preserve"> </w:t>
      </w:r>
      <w:r w:rsidRPr="00AF1EDE">
        <w:rPr>
          <w:sz w:val="24"/>
          <w:szCs w:val="24"/>
        </w:rPr>
        <w:t>that</w:t>
      </w:r>
      <w:r>
        <w:rPr>
          <w:sz w:val="24"/>
          <w:szCs w:val="24"/>
        </w:rPr>
        <w:t xml:space="preserve"> </w:t>
      </w:r>
      <w:r w:rsidRPr="00AF1EDE">
        <w:rPr>
          <w:sz w:val="24"/>
          <w:szCs w:val="24"/>
        </w:rPr>
        <w:t>you</w:t>
      </w:r>
      <w:r>
        <w:rPr>
          <w:sz w:val="24"/>
          <w:szCs w:val="24"/>
        </w:rPr>
        <w:t xml:space="preserve"> </w:t>
      </w:r>
      <w:r w:rsidRPr="00AF1EDE">
        <w:rPr>
          <w:sz w:val="24"/>
          <w:szCs w:val="24"/>
        </w:rPr>
        <w:t>develop</w:t>
      </w:r>
      <w:r>
        <w:rPr>
          <w:sz w:val="24"/>
          <w:szCs w:val="24"/>
        </w:rPr>
        <w:t xml:space="preserve"> </w:t>
      </w:r>
      <w:r w:rsidRPr="00AF1EDE">
        <w:rPr>
          <w:sz w:val="24"/>
          <w:szCs w:val="24"/>
        </w:rPr>
        <w:t>3-4</w:t>
      </w:r>
      <w:r>
        <w:rPr>
          <w:sz w:val="24"/>
          <w:szCs w:val="24"/>
        </w:rPr>
        <w:t xml:space="preserve"> </w:t>
      </w:r>
      <w:r w:rsidRPr="00AF1EDE">
        <w:rPr>
          <w:sz w:val="24"/>
          <w:szCs w:val="24"/>
        </w:rPr>
        <w:t>objectives</w:t>
      </w:r>
      <w:r>
        <w:rPr>
          <w:sz w:val="24"/>
          <w:szCs w:val="24"/>
        </w:rPr>
        <w:t xml:space="preserve"> </w:t>
      </w:r>
      <w:r w:rsidRPr="00AF1EDE">
        <w:rPr>
          <w:sz w:val="24"/>
          <w:szCs w:val="24"/>
        </w:rPr>
        <w:t>for</w:t>
      </w:r>
      <w:r>
        <w:rPr>
          <w:sz w:val="24"/>
          <w:szCs w:val="24"/>
        </w:rPr>
        <w:t xml:space="preserve"> </w:t>
      </w:r>
      <w:r w:rsidRPr="00AF1EDE">
        <w:rPr>
          <w:sz w:val="24"/>
          <w:szCs w:val="24"/>
        </w:rPr>
        <w:t>the</w:t>
      </w:r>
      <w:r>
        <w:rPr>
          <w:sz w:val="24"/>
          <w:szCs w:val="24"/>
        </w:rPr>
        <w:t xml:space="preserve"> </w:t>
      </w:r>
      <w:r w:rsidRPr="00AF1EDE">
        <w:rPr>
          <w:sz w:val="24"/>
          <w:szCs w:val="24"/>
        </w:rPr>
        <w:t>next</w:t>
      </w:r>
      <w:r>
        <w:rPr>
          <w:sz w:val="24"/>
          <w:szCs w:val="24"/>
        </w:rPr>
        <w:t xml:space="preserve"> </w:t>
      </w:r>
      <w:r w:rsidRPr="00AF1EDE">
        <w:rPr>
          <w:sz w:val="24"/>
          <w:szCs w:val="24"/>
        </w:rPr>
        <w:t>6-8</w:t>
      </w:r>
      <w:r>
        <w:rPr>
          <w:sz w:val="24"/>
          <w:szCs w:val="24"/>
        </w:rPr>
        <w:t xml:space="preserve"> </w:t>
      </w:r>
      <w:r w:rsidRPr="00AF1EDE">
        <w:rPr>
          <w:sz w:val="24"/>
          <w:szCs w:val="24"/>
        </w:rPr>
        <w:t>months.</w:t>
      </w:r>
      <w:r>
        <w:rPr>
          <w:sz w:val="24"/>
          <w:szCs w:val="24"/>
        </w:rPr>
        <w:t xml:space="preserve"> </w:t>
      </w:r>
    </w:p>
    <w:tbl>
      <w:tblPr>
        <w:tblStyle w:val="TableGrid"/>
        <w:tblW w:w="0" w:type="auto"/>
        <w:tblLook w:val="04A0" w:firstRow="1" w:lastRow="0" w:firstColumn="1" w:lastColumn="0" w:noHBand="0" w:noVBand="1"/>
      </w:tblPr>
      <w:tblGrid>
        <w:gridCol w:w="3488"/>
        <w:gridCol w:w="3489"/>
        <w:gridCol w:w="4225"/>
        <w:gridCol w:w="2746"/>
      </w:tblGrid>
      <w:tr w:rsidR="00480E8E" w:rsidRPr="00AF1EDE" w14:paraId="48E2147A" w14:textId="77777777" w:rsidTr="00B07A19">
        <w:tc>
          <w:tcPr>
            <w:tcW w:w="3488" w:type="dxa"/>
            <w:tcBorders>
              <w:top w:val="single" w:sz="4" w:space="0" w:color="auto"/>
              <w:left w:val="single" w:sz="4" w:space="0" w:color="auto"/>
              <w:bottom w:val="single" w:sz="4" w:space="0" w:color="auto"/>
              <w:right w:val="single" w:sz="4" w:space="0" w:color="auto"/>
            </w:tcBorders>
            <w:hideMark/>
          </w:tcPr>
          <w:p w14:paraId="1FFEAD87" w14:textId="77777777" w:rsidR="00480E8E" w:rsidRPr="00AF1EDE" w:rsidRDefault="00480E8E" w:rsidP="00B07A19">
            <w:pPr>
              <w:rPr>
                <w:b/>
                <w:bCs/>
                <w:sz w:val="24"/>
                <w:szCs w:val="24"/>
              </w:rPr>
            </w:pPr>
            <w:r w:rsidRPr="00AF1EDE">
              <w:rPr>
                <w:b/>
                <w:bCs/>
                <w:sz w:val="24"/>
                <w:szCs w:val="24"/>
              </w:rPr>
              <w:t>Objective</w:t>
            </w:r>
          </w:p>
          <w:p w14:paraId="0853D9E1" w14:textId="77777777" w:rsidR="00480E8E" w:rsidRPr="00AF1EDE" w:rsidRDefault="00480E8E" w:rsidP="00B07A19">
            <w:pPr>
              <w:rPr>
                <w:b/>
                <w:bCs/>
                <w:sz w:val="24"/>
                <w:szCs w:val="24"/>
              </w:rPr>
            </w:pPr>
            <w:r w:rsidRPr="00AF1EDE">
              <w:rPr>
                <w:b/>
                <w:bCs/>
                <w:sz w:val="24"/>
                <w:szCs w:val="24"/>
              </w:rPr>
              <w:t>What</w:t>
            </w:r>
            <w:r>
              <w:rPr>
                <w:b/>
                <w:bCs/>
                <w:sz w:val="24"/>
                <w:szCs w:val="24"/>
              </w:rPr>
              <w:t xml:space="preserve"> </w:t>
            </w:r>
            <w:r w:rsidRPr="00AF1EDE">
              <w:rPr>
                <w:b/>
                <w:bCs/>
                <w:sz w:val="24"/>
                <w:szCs w:val="24"/>
              </w:rPr>
              <w:t>would</w:t>
            </w:r>
            <w:r>
              <w:rPr>
                <w:b/>
                <w:bCs/>
                <w:sz w:val="24"/>
                <w:szCs w:val="24"/>
              </w:rPr>
              <w:t xml:space="preserve"> </w:t>
            </w:r>
            <w:r w:rsidRPr="00AF1EDE">
              <w:rPr>
                <w:b/>
                <w:bCs/>
                <w:sz w:val="24"/>
                <w:szCs w:val="24"/>
              </w:rPr>
              <w:t>you</w:t>
            </w:r>
            <w:r>
              <w:rPr>
                <w:b/>
                <w:bCs/>
                <w:sz w:val="24"/>
                <w:szCs w:val="24"/>
              </w:rPr>
              <w:t xml:space="preserve"> </w:t>
            </w:r>
            <w:r w:rsidRPr="00AF1EDE">
              <w:rPr>
                <w:b/>
                <w:bCs/>
                <w:sz w:val="24"/>
                <w:szCs w:val="24"/>
              </w:rPr>
              <w:t>link</w:t>
            </w:r>
            <w:r>
              <w:rPr>
                <w:b/>
                <w:bCs/>
                <w:sz w:val="24"/>
                <w:szCs w:val="24"/>
              </w:rPr>
              <w:t xml:space="preserve"> </w:t>
            </w:r>
            <w:r w:rsidRPr="00AF1EDE">
              <w:rPr>
                <w:b/>
                <w:bCs/>
                <w:sz w:val="24"/>
                <w:szCs w:val="24"/>
              </w:rPr>
              <w:t>to</w:t>
            </w:r>
            <w:r>
              <w:rPr>
                <w:b/>
                <w:bCs/>
                <w:sz w:val="24"/>
                <w:szCs w:val="24"/>
              </w:rPr>
              <w:t xml:space="preserve"> </w:t>
            </w:r>
            <w:r w:rsidRPr="00AF1EDE">
              <w:rPr>
                <w:b/>
                <w:bCs/>
                <w:sz w:val="24"/>
                <w:szCs w:val="24"/>
              </w:rPr>
              <w:t>achieve/</w:t>
            </w:r>
            <w:r>
              <w:rPr>
                <w:b/>
                <w:bCs/>
                <w:sz w:val="24"/>
                <w:szCs w:val="24"/>
              </w:rPr>
              <w:t xml:space="preserve"> </w:t>
            </w:r>
            <w:r w:rsidRPr="00AF1EDE">
              <w:rPr>
                <w:b/>
                <w:bCs/>
                <w:sz w:val="24"/>
                <w:szCs w:val="24"/>
              </w:rPr>
              <w:t>implement</w:t>
            </w:r>
            <w:r>
              <w:rPr>
                <w:b/>
                <w:bCs/>
                <w:sz w:val="24"/>
                <w:szCs w:val="24"/>
              </w:rPr>
              <w:t xml:space="preserve"> </w:t>
            </w:r>
          </w:p>
        </w:tc>
        <w:tc>
          <w:tcPr>
            <w:tcW w:w="3489" w:type="dxa"/>
            <w:tcBorders>
              <w:top w:val="single" w:sz="4" w:space="0" w:color="auto"/>
              <w:left w:val="single" w:sz="4" w:space="0" w:color="auto"/>
              <w:bottom w:val="single" w:sz="4" w:space="0" w:color="auto"/>
              <w:right w:val="single" w:sz="4" w:space="0" w:color="auto"/>
            </w:tcBorders>
            <w:hideMark/>
          </w:tcPr>
          <w:p w14:paraId="13DA4B4E" w14:textId="77777777" w:rsidR="00480E8E" w:rsidRPr="00AF1EDE" w:rsidRDefault="00480E8E" w:rsidP="00B07A19">
            <w:pPr>
              <w:rPr>
                <w:b/>
                <w:bCs/>
                <w:sz w:val="24"/>
                <w:szCs w:val="24"/>
              </w:rPr>
            </w:pPr>
            <w:r w:rsidRPr="00AF1EDE">
              <w:rPr>
                <w:b/>
                <w:bCs/>
                <w:sz w:val="24"/>
                <w:szCs w:val="24"/>
              </w:rPr>
              <w:t>Task/s</w:t>
            </w:r>
          </w:p>
          <w:p w14:paraId="3887BC83" w14:textId="77777777" w:rsidR="00480E8E" w:rsidRPr="00AF1EDE" w:rsidRDefault="00480E8E" w:rsidP="00B07A19">
            <w:pPr>
              <w:rPr>
                <w:b/>
                <w:bCs/>
                <w:sz w:val="24"/>
                <w:szCs w:val="24"/>
              </w:rPr>
            </w:pPr>
            <w:r w:rsidRPr="00AF1EDE">
              <w:rPr>
                <w:b/>
                <w:bCs/>
                <w:sz w:val="24"/>
                <w:szCs w:val="24"/>
              </w:rPr>
              <w:t>What</w:t>
            </w:r>
            <w:r>
              <w:rPr>
                <w:b/>
                <w:bCs/>
                <w:sz w:val="24"/>
                <w:szCs w:val="24"/>
              </w:rPr>
              <w:t xml:space="preserve"> </w:t>
            </w:r>
            <w:r w:rsidRPr="00AF1EDE">
              <w:rPr>
                <w:b/>
                <w:bCs/>
                <w:sz w:val="24"/>
                <w:szCs w:val="24"/>
              </w:rPr>
              <w:t>do</w:t>
            </w:r>
            <w:r>
              <w:rPr>
                <w:b/>
                <w:bCs/>
                <w:sz w:val="24"/>
                <w:szCs w:val="24"/>
              </w:rPr>
              <w:t xml:space="preserve"> </w:t>
            </w:r>
            <w:r w:rsidRPr="00AF1EDE">
              <w:rPr>
                <w:b/>
                <w:bCs/>
                <w:sz w:val="24"/>
                <w:szCs w:val="24"/>
              </w:rPr>
              <w:t>you</w:t>
            </w:r>
            <w:r>
              <w:rPr>
                <w:b/>
                <w:bCs/>
                <w:sz w:val="24"/>
                <w:szCs w:val="24"/>
              </w:rPr>
              <w:t xml:space="preserve"> </w:t>
            </w:r>
            <w:r w:rsidRPr="00AF1EDE">
              <w:rPr>
                <w:b/>
                <w:bCs/>
                <w:sz w:val="24"/>
                <w:szCs w:val="24"/>
              </w:rPr>
              <w:t>need</w:t>
            </w:r>
            <w:r>
              <w:rPr>
                <w:b/>
                <w:bCs/>
                <w:sz w:val="24"/>
                <w:szCs w:val="24"/>
              </w:rPr>
              <w:t xml:space="preserve"> </w:t>
            </w:r>
            <w:r w:rsidRPr="00AF1EDE">
              <w:rPr>
                <w:b/>
                <w:bCs/>
                <w:sz w:val="24"/>
                <w:szCs w:val="24"/>
              </w:rPr>
              <w:t>to</w:t>
            </w:r>
            <w:r>
              <w:rPr>
                <w:b/>
                <w:bCs/>
                <w:sz w:val="24"/>
                <w:szCs w:val="24"/>
              </w:rPr>
              <w:t xml:space="preserve"> </w:t>
            </w:r>
            <w:r w:rsidRPr="00AF1EDE">
              <w:rPr>
                <w:b/>
                <w:bCs/>
                <w:sz w:val="24"/>
                <w:szCs w:val="24"/>
              </w:rPr>
              <w:t>do</w:t>
            </w:r>
          </w:p>
        </w:tc>
        <w:tc>
          <w:tcPr>
            <w:tcW w:w="4225" w:type="dxa"/>
            <w:tcBorders>
              <w:top w:val="single" w:sz="4" w:space="0" w:color="auto"/>
              <w:left w:val="single" w:sz="4" w:space="0" w:color="auto"/>
              <w:bottom w:val="single" w:sz="4" w:space="0" w:color="auto"/>
              <w:right w:val="single" w:sz="4" w:space="0" w:color="auto"/>
            </w:tcBorders>
            <w:hideMark/>
          </w:tcPr>
          <w:p w14:paraId="4A57CAE0" w14:textId="77777777" w:rsidR="00480E8E" w:rsidRPr="00AF1EDE" w:rsidRDefault="00480E8E" w:rsidP="00B07A19">
            <w:pPr>
              <w:rPr>
                <w:b/>
                <w:bCs/>
                <w:sz w:val="24"/>
                <w:szCs w:val="24"/>
              </w:rPr>
            </w:pPr>
            <w:r w:rsidRPr="00AF1EDE">
              <w:rPr>
                <w:b/>
                <w:bCs/>
                <w:sz w:val="24"/>
                <w:szCs w:val="24"/>
              </w:rPr>
              <w:t>Success</w:t>
            </w:r>
            <w:r>
              <w:rPr>
                <w:b/>
                <w:bCs/>
                <w:sz w:val="24"/>
                <w:szCs w:val="24"/>
              </w:rPr>
              <w:t xml:space="preserve"> </w:t>
            </w:r>
            <w:r w:rsidRPr="00AF1EDE">
              <w:rPr>
                <w:b/>
                <w:bCs/>
                <w:sz w:val="24"/>
                <w:szCs w:val="24"/>
              </w:rPr>
              <w:t>Criteria</w:t>
            </w:r>
            <w:r>
              <w:rPr>
                <w:b/>
                <w:bCs/>
                <w:sz w:val="24"/>
                <w:szCs w:val="24"/>
              </w:rPr>
              <w:t xml:space="preserve"> </w:t>
            </w:r>
          </w:p>
          <w:p w14:paraId="250ED2B0" w14:textId="77777777" w:rsidR="00480E8E" w:rsidRPr="00AF1EDE" w:rsidRDefault="00480E8E" w:rsidP="00B07A19">
            <w:pPr>
              <w:rPr>
                <w:b/>
                <w:bCs/>
                <w:sz w:val="24"/>
                <w:szCs w:val="24"/>
              </w:rPr>
            </w:pPr>
            <w:r w:rsidRPr="00AF1EDE">
              <w:rPr>
                <w:b/>
                <w:bCs/>
                <w:sz w:val="24"/>
                <w:szCs w:val="24"/>
              </w:rPr>
              <w:t>What</w:t>
            </w:r>
            <w:r>
              <w:rPr>
                <w:b/>
                <w:bCs/>
                <w:sz w:val="24"/>
                <w:szCs w:val="24"/>
              </w:rPr>
              <w:t xml:space="preserve"> </w:t>
            </w:r>
            <w:r w:rsidRPr="00AF1EDE">
              <w:rPr>
                <w:b/>
                <w:bCs/>
                <w:sz w:val="24"/>
                <w:szCs w:val="24"/>
              </w:rPr>
              <w:t>will</w:t>
            </w:r>
            <w:r>
              <w:rPr>
                <w:b/>
                <w:bCs/>
                <w:sz w:val="24"/>
                <w:szCs w:val="24"/>
              </w:rPr>
              <w:t xml:space="preserve"> </w:t>
            </w:r>
            <w:r w:rsidRPr="00AF1EDE">
              <w:rPr>
                <w:b/>
                <w:bCs/>
                <w:sz w:val="24"/>
                <w:szCs w:val="24"/>
              </w:rPr>
              <w:t>it</w:t>
            </w:r>
            <w:r>
              <w:rPr>
                <w:b/>
                <w:bCs/>
                <w:sz w:val="24"/>
                <w:szCs w:val="24"/>
              </w:rPr>
              <w:t xml:space="preserve"> </w:t>
            </w:r>
            <w:r w:rsidRPr="00AF1EDE">
              <w:rPr>
                <w:b/>
                <w:bCs/>
                <w:sz w:val="24"/>
                <w:szCs w:val="24"/>
              </w:rPr>
              <w:t>look</w:t>
            </w:r>
            <w:r>
              <w:rPr>
                <w:b/>
                <w:bCs/>
                <w:sz w:val="24"/>
                <w:szCs w:val="24"/>
              </w:rPr>
              <w:t xml:space="preserve"> </w:t>
            </w:r>
            <w:r w:rsidRPr="00AF1EDE">
              <w:rPr>
                <w:b/>
                <w:bCs/>
                <w:sz w:val="24"/>
                <w:szCs w:val="24"/>
              </w:rPr>
              <w:t>like</w:t>
            </w:r>
            <w:r>
              <w:rPr>
                <w:b/>
                <w:bCs/>
                <w:sz w:val="24"/>
                <w:szCs w:val="24"/>
              </w:rPr>
              <w:t xml:space="preserve"> </w:t>
            </w:r>
            <w:r w:rsidRPr="00AF1EDE">
              <w:rPr>
                <w:b/>
                <w:bCs/>
                <w:sz w:val="24"/>
                <w:szCs w:val="24"/>
              </w:rPr>
              <w:t>if</w:t>
            </w:r>
            <w:r>
              <w:rPr>
                <w:b/>
                <w:bCs/>
                <w:sz w:val="24"/>
                <w:szCs w:val="24"/>
              </w:rPr>
              <w:t xml:space="preserve"> </w:t>
            </w:r>
            <w:r w:rsidRPr="00AF1EDE">
              <w:rPr>
                <w:b/>
                <w:bCs/>
                <w:sz w:val="24"/>
                <w:szCs w:val="24"/>
              </w:rPr>
              <w:t>you</w:t>
            </w:r>
            <w:r>
              <w:rPr>
                <w:b/>
                <w:bCs/>
                <w:sz w:val="24"/>
                <w:szCs w:val="24"/>
              </w:rPr>
              <w:t xml:space="preserve"> </w:t>
            </w:r>
            <w:r w:rsidRPr="00AF1EDE">
              <w:rPr>
                <w:b/>
                <w:bCs/>
                <w:sz w:val="24"/>
                <w:szCs w:val="24"/>
              </w:rPr>
              <w:t>achieve</w:t>
            </w:r>
            <w:r>
              <w:rPr>
                <w:b/>
                <w:bCs/>
                <w:sz w:val="24"/>
                <w:szCs w:val="24"/>
              </w:rPr>
              <w:t xml:space="preserve"> </w:t>
            </w:r>
            <w:r w:rsidRPr="00AF1EDE">
              <w:rPr>
                <w:b/>
                <w:bCs/>
                <w:sz w:val="24"/>
                <w:szCs w:val="24"/>
              </w:rPr>
              <w:t>your</w:t>
            </w:r>
            <w:r>
              <w:rPr>
                <w:b/>
                <w:bCs/>
                <w:sz w:val="24"/>
                <w:szCs w:val="24"/>
              </w:rPr>
              <w:t xml:space="preserve"> </w:t>
            </w:r>
            <w:r w:rsidRPr="00AF1EDE">
              <w:rPr>
                <w:b/>
                <w:bCs/>
                <w:sz w:val="24"/>
                <w:szCs w:val="24"/>
              </w:rPr>
              <w:t>objective</w:t>
            </w:r>
          </w:p>
        </w:tc>
        <w:tc>
          <w:tcPr>
            <w:tcW w:w="2746" w:type="dxa"/>
            <w:tcBorders>
              <w:top w:val="single" w:sz="4" w:space="0" w:color="auto"/>
              <w:left w:val="single" w:sz="4" w:space="0" w:color="auto"/>
              <w:bottom w:val="single" w:sz="4" w:space="0" w:color="auto"/>
              <w:right w:val="single" w:sz="4" w:space="0" w:color="auto"/>
            </w:tcBorders>
            <w:hideMark/>
          </w:tcPr>
          <w:p w14:paraId="44B55F36" w14:textId="77777777" w:rsidR="00480E8E" w:rsidRPr="00AF1EDE" w:rsidRDefault="00480E8E" w:rsidP="00B07A19">
            <w:pPr>
              <w:rPr>
                <w:b/>
                <w:bCs/>
                <w:sz w:val="24"/>
                <w:szCs w:val="24"/>
              </w:rPr>
            </w:pPr>
            <w:r w:rsidRPr="00AF1EDE">
              <w:rPr>
                <w:b/>
                <w:bCs/>
                <w:sz w:val="24"/>
                <w:szCs w:val="24"/>
              </w:rPr>
              <w:t>Timescale</w:t>
            </w:r>
            <w:r>
              <w:rPr>
                <w:b/>
                <w:bCs/>
                <w:sz w:val="24"/>
                <w:szCs w:val="24"/>
              </w:rPr>
              <w:t xml:space="preserve"> </w:t>
            </w:r>
          </w:p>
          <w:p w14:paraId="7D127A13" w14:textId="77777777" w:rsidR="00480E8E" w:rsidRPr="00AF1EDE" w:rsidRDefault="00480E8E" w:rsidP="00B07A19">
            <w:pPr>
              <w:rPr>
                <w:b/>
                <w:bCs/>
                <w:sz w:val="24"/>
                <w:szCs w:val="24"/>
              </w:rPr>
            </w:pPr>
            <w:r w:rsidRPr="00AF1EDE">
              <w:rPr>
                <w:b/>
                <w:bCs/>
                <w:sz w:val="24"/>
                <w:szCs w:val="24"/>
              </w:rPr>
              <w:t>When</w:t>
            </w:r>
            <w:r>
              <w:rPr>
                <w:b/>
                <w:bCs/>
                <w:sz w:val="24"/>
                <w:szCs w:val="24"/>
              </w:rPr>
              <w:t xml:space="preserve"> </w:t>
            </w:r>
            <w:r w:rsidRPr="00AF1EDE">
              <w:rPr>
                <w:b/>
                <w:bCs/>
                <w:sz w:val="24"/>
                <w:szCs w:val="24"/>
              </w:rPr>
              <w:t>would</w:t>
            </w:r>
            <w:r>
              <w:rPr>
                <w:b/>
                <w:bCs/>
                <w:sz w:val="24"/>
                <w:szCs w:val="24"/>
              </w:rPr>
              <w:t xml:space="preserve"> </w:t>
            </w:r>
            <w:r w:rsidRPr="00AF1EDE">
              <w:rPr>
                <w:b/>
                <w:bCs/>
                <w:sz w:val="24"/>
                <w:szCs w:val="24"/>
              </w:rPr>
              <w:t>you</w:t>
            </w:r>
            <w:r>
              <w:rPr>
                <w:b/>
                <w:bCs/>
                <w:sz w:val="24"/>
                <w:szCs w:val="24"/>
              </w:rPr>
              <w:t xml:space="preserve"> </w:t>
            </w:r>
            <w:r w:rsidRPr="00AF1EDE">
              <w:rPr>
                <w:b/>
                <w:bCs/>
                <w:sz w:val="24"/>
                <w:szCs w:val="24"/>
              </w:rPr>
              <w:t>like</w:t>
            </w:r>
            <w:r>
              <w:rPr>
                <w:b/>
                <w:bCs/>
                <w:sz w:val="24"/>
                <w:szCs w:val="24"/>
              </w:rPr>
              <w:t xml:space="preserve"> </w:t>
            </w:r>
            <w:r w:rsidRPr="00AF1EDE">
              <w:rPr>
                <w:b/>
                <w:bCs/>
                <w:sz w:val="24"/>
                <w:szCs w:val="24"/>
              </w:rPr>
              <w:t>to</w:t>
            </w:r>
            <w:r>
              <w:rPr>
                <w:b/>
                <w:bCs/>
                <w:sz w:val="24"/>
                <w:szCs w:val="24"/>
              </w:rPr>
              <w:t xml:space="preserve"> </w:t>
            </w:r>
            <w:r w:rsidRPr="00AF1EDE">
              <w:rPr>
                <w:b/>
                <w:bCs/>
                <w:sz w:val="24"/>
                <w:szCs w:val="24"/>
              </w:rPr>
              <w:t>achieve</w:t>
            </w:r>
            <w:r>
              <w:rPr>
                <w:b/>
                <w:bCs/>
                <w:sz w:val="24"/>
                <w:szCs w:val="24"/>
              </w:rPr>
              <w:t xml:space="preserve"> </w:t>
            </w:r>
            <w:r w:rsidRPr="00AF1EDE">
              <w:rPr>
                <w:b/>
                <w:bCs/>
                <w:sz w:val="24"/>
                <w:szCs w:val="24"/>
              </w:rPr>
              <w:t>this</w:t>
            </w:r>
            <w:r>
              <w:rPr>
                <w:b/>
                <w:bCs/>
                <w:sz w:val="24"/>
                <w:szCs w:val="24"/>
              </w:rPr>
              <w:t xml:space="preserve"> </w:t>
            </w:r>
          </w:p>
        </w:tc>
      </w:tr>
      <w:tr w:rsidR="00480E8E" w:rsidRPr="00AF1EDE" w14:paraId="6EE1CCFF" w14:textId="77777777" w:rsidTr="00B07A19">
        <w:tc>
          <w:tcPr>
            <w:tcW w:w="3488" w:type="dxa"/>
            <w:tcBorders>
              <w:top w:val="single" w:sz="4" w:space="0" w:color="auto"/>
              <w:left w:val="single" w:sz="4" w:space="0" w:color="auto"/>
              <w:bottom w:val="single" w:sz="4" w:space="0" w:color="auto"/>
              <w:right w:val="single" w:sz="4" w:space="0" w:color="auto"/>
            </w:tcBorders>
            <w:hideMark/>
          </w:tcPr>
          <w:p w14:paraId="2438639D" w14:textId="77777777" w:rsidR="00480E8E" w:rsidRPr="00F61470" w:rsidRDefault="00480E8E" w:rsidP="00B07A19">
            <w:pPr>
              <w:rPr>
                <w:i/>
                <w:iCs/>
                <w:color w:val="FF0000"/>
                <w:sz w:val="24"/>
                <w:szCs w:val="24"/>
              </w:rPr>
            </w:pPr>
            <w:r w:rsidRPr="00F61470">
              <w:rPr>
                <w:i/>
                <w:iCs/>
                <w:color w:val="FF0000"/>
                <w:sz w:val="24"/>
                <w:szCs w:val="24"/>
              </w:rPr>
              <w:t xml:space="preserve">Create an environment in which Safeguarding is not feared but spoken about openly, beyond process and policy </w:t>
            </w:r>
          </w:p>
        </w:tc>
        <w:tc>
          <w:tcPr>
            <w:tcW w:w="3489" w:type="dxa"/>
            <w:tcBorders>
              <w:top w:val="single" w:sz="4" w:space="0" w:color="auto"/>
              <w:left w:val="single" w:sz="4" w:space="0" w:color="auto"/>
              <w:bottom w:val="single" w:sz="4" w:space="0" w:color="auto"/>
              <w:right w:val="single" w:sz="4" w:space="0" w:color="auto"/>
            </w:tcBorders>
          </w:tcPr>
          <w:p w14:paraId="225248F7" w14:textId="77777777" w:rsidR="00480E8E" w:rsidRPr="00F61470" w:rsidRDefault="00480E8E" w:rsidP="00B07A19">
            <w:pPr>
              <w:rPr>
                <w:i/>
                <w:iCs/>
                <w:color w:val="FF0000"/>
                <w:sz w:val="24"/>
                <w:szCs w:val="24"/>
              </w:rPr>
            </w:pPr>
            <w:r w:rsidRPr="00F61470">
              <w:rPr>
                <w:i/>
                <w:iCs/>
                <w:color w:val="FF0000"/>
                <w:sz w:val="24"/>
                <w:szCs w:val="24"/>
              </w:rPr>
              <w:t xml:space="preserve">Safeguarding is discussed at PCC beyond reporting. </w:t>
            </w:r>
          </w:p>
          <w:p w14:paraId="49C5F7C8" w14:textId="77777777" w:rsidR="00480E8E" w:rsidRPr="00F61470" w:rsidRDefault="00480E8E" w:rsidP="00B07A19">
            <w:pPr>
              <w:rPr>
                <w:b/>
                <w:bCs/>
                <w:color w:val="FF0000"/>
                <w:sz w:val="24"/>
                <w:szCs w:val="24"/>
              </w:rPr>
            </w:pPr>
          </w:p>
        </w:tc>
        <w:tc>
          <w:tcPr>
            <w:tcW w:w="4225" w:type="dxa"/>
            <w:tcBorders>
              <w:top w:val="single" w:sz="4" w:space="0" w:color="auto"/>
              <w:left w:val="single" w:sz="4" w:space="0" w:color="auto"/>
              <w:bottom w:val="single" w:sz="4" w:space="0" w:color="auto"/>
              <w:right w:val="single" w:sz="4" w:space="0" w:color="auto"/>
            </w:tcBorders>
          </w:tcPr>
          <w:p w14:paraId="4ABF9B82" w14:textId="77777777" w:rsidR="00480E8E" w:rsidRPr="00F61470" w:rsidRDefault="00480E8E" w:rsidP="00B07A19">
            <w:pPr>
              <w:rPr>
                <w:i/>
                <w:iCs/>
                <w:color w:val="FF0000"/>
                <w:sz w:val="24"/>
                <w:szCs w:val="24"/>
              </w:rPr>
            </w:pPr>
            <w:r w:rsidRPr="00F61470">
              <w:rPr>
                <w:i/>
                <w:iCs/>
                <w:color w:val="FF0000"/>
                <w:sz w:val="24"/>
                <w:szCs w:val="24"/>
              </w:rPr>
              <w:t>Discussions surrounding safeguarding in PCC’s are not a tick box but an open dialogue, in which we can explore how to create a safe space</w:t>
            </w:r>
          </w:p>
          <w:p w14:paraId="33BD9AA0" w14:textId="77777777" w:rsidR="00480E8E" w:rsidRPr="00F61470" w:rsidRDefault="00480E8E" w:rsidP="00B07A19">
            <w:pPr>
              <w:rPr>
                <w:i/>
                <w:iCs/>
                <w:color w:val="FF0000"/>
                <w:sz w:val="24"/>
                <w:szCs w:val="24"/>
              </w:rPr>
            </w:pPr>
          </w:p>
        </w:tc>
        <w:tc>
          <w:tcPr>
            <w:tcW w:w="2746" w:type="dxa"/>
            <w:tcBorders>
              <w:top w:val="single" w:sz="4" w:space="0" w:color="auto"/>
              <w:left w:val="single" w:sz="4" w:space="0" w:color="auto"/>
              <w:bottom w:val="single" w:sz="4" w:space="0" w:color="auto"/>
              <w:right w:val="single" w:sz="4" w:space="0" w:color="auto"/>
            </w:tcBorders>
            <w:hideMark/>
          </w:tcPr>
          <w:p w14:paraId="0BE1C225" w14:textId="77777777" w:rsidR="00480E8E" w:rsidRPr="00F61470" w:rsidRDefault="00480E8E" w:rsidP="00B07A19">
            <w:pPr>
              <w:rPr>
                <w:i/>
                <w:iCs/>
                <w:color w:val="FF0000"/>
                <w:sz w:val="24"/>
                <w:szCs w:val="24"/>
              </w:rPr>
            </w:pPr>
            <w:r w:rsidRPr="00F61470">
              <w:rPr>
                <w:i/>
                <w:iCs/>
                <w:color w:val="FF0000"/>
                <w:sz w:val="24"/>
                <w:szCs w:val="24"/>
              </w:rPr>
              <w:t xml:space="preserve">6 months </w:t>
            </w:r>
          </w:p>
        </w:tc>
      </w:tr>
      <w:tr w:rsidR="00480E8E" w:rsidRPr="00AF1EDE" w14:paraId="232EDF54" w14:textId="77777777" w:rsidTr="00B07A19">
        <w:tc>
          <w:tcPr>
            <w:tcW w:w="3488" w:type="dxa"/>
            <w:tcBorders>
              <w:top w:val="single" w:sz="4" w:space="0" w:color="auto"/>
              <w:left w:val="single" w:sz="4" w:space="0" w:color="auto"/>
              <w:bottom w:val="single" w:sz="4" w:space="0" w:color="auto"/>
              <w:right w:val="single" w:sz="4" w:space="0" w:color="auto"/>
            </w:tcBorders>
          </w:tcPr>
          <w:p w14:paraId="67823E62" w14:textId="77777777" w:rsidR="00480E8E" w:rsidRDefault="00480E8E" w:rsidP="00B07A19">
            <w:pPr>
              <w:rPr>
                <w:sz w:val="24"/>
                <w:szCs w:val="24"/>
              </w:rPr>
            </w:pPr>
          </w:p>
          <w:p w14:paraId="0AA0173D" w14:textId="77777777" w:rsidR="00480E8E" w:rsidRPr="00AF1EDE" w:rsidRDefault="00480E8E" w:rsidP="00B07A19">
            <w:pPr>
              <w:rPr>
                <w:sz w:val="24"/>
                <w:szCs w:val="24"/>
              </w:rPr>
            </w:pPr>
          </w:p>
        </w:tc>
        <w:tc>
          <w:tcPr>
            <w:tcW w:w="3489" w:type="dxa"/>
            <w:tcBorders>
              <w:top w:val="single" w:sz="4" w:space="0" w:color="auto"/>
              <w:left w:val="single" w:sz="4" w:space="0" w:color="auto"/>
              <w:bottom w:val="single" w:sz="4" w:space="0" w:color="auto"/>
              <w:right w:val="single" w:sz="4" w:space="0" w:color="auto"/>
            </w:tcBorders>
          </w:tcPr>
          <w:p w14:paraId="3AA82646" w14:textId="77777777" w:rsidR="00480E8E" w:rsidRPr="00AF1EDE" w:rsidRDefault="00480E8E" w:rsidP="00B07A19">
            <w:pPr>
              <w:rPr>
                <w:sz w:val="24"/>
                <w:szCs w:val="24"/>
              </w:rPr>
            </w:pPr>
          </w:p>
        </w:tc>
        <w:tc>
          <w:tcPr>
            <w:tcW w:w="4225" w:type="dxa"/>
            <w:tcBorders>
              <w:top w:val="single" w:sz="4" w:space="0" w:color="auto"/>
              <w:left w:val="single" w:sz="4" w:space="0" w:color="auto"/>
              <w:bottom w:val="single" w:sz="4" w:space="0" w:color="auto"/>
              <w:right w:val="single" w:sz="4" w:space="0" w:color="auto"/>
            </w:tcBorders>
          </w:tcPr>
          <w:p w14:paraId="5FD11E39" w14:textId="77777777" w:rsidR="00480E8E" w:rsidRPr="00AF1EDE" w:rsidRDefault="00480E8E" w:rsidP="00B07A19">
            <w:pPr>
              <w:rPr>
                <w:sz w:val="24"/>
                <w:szCs w:val="24"/>
              </w:rPr>
            </w:pPr>
          </w:p>
        </w:tc>
        <w:tc>
          <w:tcPr>
            <w:tcW w:w="2746" w:type="dxa"/>
            <w:tcBorders>
              <w:top w:val="single" w:sz="4" w:space="0" w:color="auto"/>
              <w:left w:val="single" w:sz="4" w:space="0" w:color="auto"/>
              <w:bottom w:val="single" w:sz="4" w:space="0" w:color="auto"/>
              <w:right w:val="single" w:sz="4" w:space="0" w:color="auto"/>
            </w:tcBorders>
          </w:tcPr>
          <w:p w14:paraId="748165E4" w14:textId="77777777" w:rsidR="00480E8E" w:rsidRPr="00AF1EDE" w:rsidRDefault="00480E8E" w:rsidP="00B07A19">
            <w:pPr>
              <w:rPr>
                <w:sz w:val="24"/>
                <w:szCs w:val="24"/>
              </w:rPr>
            </w:pPr>
          </w:p>
        </w:tc>
      </w:tr>
      <w:tr w:rsidR="00480E8E" w:rsidRPr="00AF1EDE" w14:paraId="4E4C4EBB" w14:textId="77777777" w:rsidTr="00B07A19">
        <w:tc>
          <w:tcPr>
            <w:tcW w:w="3488" w:type="dxa"/>
            <w:tcBorders>
              <w:top w:val="single" w:sz="4" w:space="0" w:color="auto"/>
              <w:left w:val="single" w:sz="4" w:space="0" w:color="auto"/>
              <w:bottom w:val="single" w:sz="4" w:space="0" w:color="auto"/>
              <w:right w:val="single" w:sz="4" w:space="0" w:color="auto"/>
            </w:tcBorders>
          </w:tcPr>
          <w:p w14:paraId="583A6AF6" w14:textId="77777777" w:rsidR="00480E8E" w:rsidRDefault="00480E8E" w:rsidP="00B07A19">
            <w:pPr>
              <w:rPr>
                <w:sz w:val="24"/>
                <w:szCs w:val="24"/>
              </w:rPr>
            </w:pPr>
          </w:p>
          <w:p w14:paraId="54264A37" w14:textId="77777777" w:rsidR="00480E8E" w:rsidRPr="00AF1EDE" w:rsidRDefault="00480E8E" w:rsidP="00B07A19">
            <w:pPr>
              <w:rPr>
                <w:sz w:val="24"/>
                <w:szCs w:val="24"/>
              </w:rPr>
            </w:pPr>
          </w:p>
        </w:tc>
        <w:tc>
          <w:tcPr>
            <w:tcW w:w="3489" w:type="dxa"/>
            <w:tcBorders>
              <w:top w:val="single" w:sz="4" w:space="0" w:color="auto"/>
              <w:left w:val="single" w:sz="4" w:space="0" w:color="auto"/>
              <w:bottom w:val="single" w:sz="4" w:space="0" w:color="auto"/>
              <w:right w:val="single" w:sz="4" w:space="0" w:color="auto"/>
            </w:tcBorders>
          </w:tcPr>
          <w:p w14:paraId="5BF9FA91" w14:textId="77777777" w:rsidR="00480E8E" w:rsidRPr="00AF1EDE" w:rsidRDefault="00480E8E" w:rsidP="00B07A19">
            <w:pPr>
              <w:rPr>
                <w:sz w:val="24"/>
                <w:szCs w:val="24"/>
              </w:rPr>
            </w:pPr>
          </w:p>
        </w:tc>
        <w:tc>
          <w:tcPr>
            <w:tcW w:w="4225" w:type="dxa"/>
            <w:tcBorders>
              <w:top w:val="single" w:sz="4" w:space="0" w:color="auto"/>
              <w:left w:val="single" w:sz="4" w:space="0" w:color="auto"/>
              <w:bottom w:val="single" w:sz="4" w:space="0" w:color="auto"/>
              <w:right w:val="single" w:sz="4" w:space="0" w:color="auto"/>
            </w:tcBorders>
          </w:tcPr>
          <w:p w14:paraId="200E7DAB" w14:textId="77777777" w:rsidR="00480E8E" w:rsidRPr="00AF1EDE" w:rsidRDefault="00480E8E" w:rsidP="00B07A19">
            <w:pPr>
              <w:rPr>
                <w:sz w:val="24"/>
                <w:szCs w:val="24"/>
              </w:rPr>
            </w:pPr>
          </w:p>
        </w:tc>
        <w:tc>
          <w:tcPr>
            <w:tcW w:w="2746" w:type="dxa"/>
            <w:tcBorders>
              <w:top w:val="single" w:sz="4" w:space="0" w:color="auto"/>
              <w:left w:val="single" w:sz="4" w:space="0" w:color="auto"/>
              <w:bottom w:val="single" w:sz="4" w:space="0" w:color="auto"/>
              <w:right w:val="single" w:sz="4" w:space="0" w:color="auto"/>
            </w:tcBorders>
          </w:tcPr>
          <w:p w14:paraId="66F7DFA9" w14:textId="77777777" w:rsidR="00480E8E" w:rsidRPr="00AF1EDE" w:rsidRDefault="00480E8E" w:rsidP="00B07A19">
            <w:pPr>
              <w:rPr>
                <w:sz w:val="24"/>
                <w:szCs w:val="24"/>
              </w:rPr>
            </w:pPr>
          </w:p>
        </w:tc>
      </w:tr>
      <w:tr w:rsidR="00480E8E" w:rsidRPr="00AF1EDE" w14:paraId="459DFCF9" w14:textId="77777777" w:rsidTr="00B07A19">
        <w:tc>
          <w:tcPr>
            <w:tcW w:w="3488" w:type="dxa"/>
            <w:tcBorders>
              <w:top w:val="single" w:sz="4" w:space="0" w:color="auto"/>
              <w:left w:val="single" w:sz="4" w:space="0" w:color="auto"/>
              <w:bottom w:val="single" w:sz="4" w:space="0" w:color="auto"/>
              <w:right w:val="single" w:sz="4" w:space="0" w:color="auto"/>
            </w:tcBorders>
          </w:tcPr>
          <w:p w14:paraId="60752AD5" w14:textId="77777777" w:rsidR="00480E8E" w:rsidRDefault="00480E8E" w:rsidP="00B07A19">
            <w:pPr>
              <w:rPr>
                <w:sz w:val="24"/>
                <w:szCs w:val="24"/>
              </w:rPr>
            </w:pPr>
          </w:p>
          <w:p w14:paraId="09F9117D" w14:textId="77777777" w:rsidR="00480E8E" w:rsidRPr="00AF1EDE" w:rsidRDefault="00480E8E" w:rsidP="00B07A19">
            <w:pPr>
              <w:rPr>
                <w:sz w:val="24"/>
                <w:szCs w:val="24"/>
              </w:rPr>
            </w:pPr>
          </w:p>
        </w:tc>
        <w:tc>
          <w:tcPr>
            <w:tcW w:w="3489" w:type="dxa"/>
            <w:tcBorders>
              <w:top w:val="single" w:sz="4" w:space="0" w:color="auto"/>
              <w:left w:val="single" w:sz="4" w:space="0" w:color="auto"/>
              <w:bottom w:val="single" w:sz="4" w:space="0" w:color="auto"/>
              <w:right w:val="single" w:sz="4" w:space="0" w:color="auto"/>
            </w:tcBorders>
          </w:tcPr>
          <w:p w14:paraId="33208F4D" w14:textId="77777777" w:rsidR="00480E8E" w:rsidRPr="00AF1EDE" w:rsidRDefault="00480E8E" w:rsidP="00B07A19">
            <w:pPr>
              <w:rPr>
                <w:sz w:val="24"/>
                <w:szCs w:val="24"/>
              </w:rPr>
            </w:pPr>
          </w:p>
        </w:tc>
        <w:tc>
          <w:tcPr>
            <w:tcW w:w="4225" w:type="dxa"/>
            <w:tcBorders>
              <w:top w:val="single" w:sz="4" w:space="0" w:color="auto"/>
              <w:left w:val="single" w:sz="4" w:space="0" w:color="auto"/>
              <w:bottom w:val="single" w:sz="4" w:space="0" w:color="auto"/>
              <w:right w:val="single" w:sz="4" w:space="0" w:color="auto"/>
            </w:tcBorders>
          </w:tcPr>
          <w:p w14:paraId="03263ADE" w14:textId="77777777" w:rsidR="00480E8E" w:rsidRPr="00AF1EDE" w:rsidRDefault="00480E8E" w:rsidP="00B07A19">
            <w:pPr>
              <w:rPr>
                <w:sz w:val="24"/>
                <w:szCs w:val="24"/>
              </w:rPr>
            </w:pPr>
          </w:p>
        </w:tc>
        <w:tc>
          <w:tcPr>
            <w:tcW w:w="2746" w:type="dxa"/>
            <w:tcBorders>
              <w:top w:val="single" w:sz="4" w:space="0" w:color="auto"/>
              <w:left w:val="single" w:sz="4" w:space="0" w:color="auto"/>
              <w:bottom w:val="single" w:sz="4" w:space="0" w:color="auto"/>
              <w:right w:val="single" w:sz="4" w:space="0" w:color="auto"/>
            </w:tcBorders>
          </w:tcPr>
          <w:p w14:paraId="6CAD0B78" w14:textId="77777777" w:rsidR="00480E8E" w:rsidRPr="00AF1EDE" w:rsidRDefault="00480E8E" w:rsidP="00B07A19">
            <w:pPr>
              <w:rPr>
                <w:sz w:val="24"/>
                <w:szCs w:val="24"/>
              </w:rPr>
            </w:pPr>
          </w:p>
        </w:tc>
      </w:tr>
      <w:bookmarkEnd w:id="18"/>
    </w:tbl>
    <w:p w14:paraId="6346A4B5" w14:textId="77777777" w:rsidR="00480E8E" w:rsidRDefault="00480E8E" w:rsidP="00551D58">
      <w:pPr>
        <w:pStyle w:val="Heading1"/>
        <w:sectPr w:rsidR="00480E8E" w:rsidSect="00E915BA">
          <w:pgSz w:w="16838" w:h="11906" w:orient="landscape"/>
          <w:pgMar w:top="1440" w:right="1440" w:bottom="1440" w:left="1440" w:header="709" w:footer="709" w:gutter="0"/>
          <w:cols w:space="708"/>
          <w:docGrid w:linePitch="360"/>
        </w:sectPr>
      </w:pPr>
    </w:p>
    <w:p w14:paraId="23D9F1D7" w14:textId="17A299D6" w:rsidR="00A3203E" w:rsidRPr="00FC0DE3" w:rsidRDefault="00E365A5" w:rsidP="00551D58">
      <w:pPr>
        <w:pStyle w:val="Heading1"/>
        <w:rPr>
          <w:rStyle w:val="Hyperlink"/>
          <w:rFonts w:ascii="Calibri" w:hAnsi="Calibri" w:cs="Calibri"/>
          <w:b/>
          <w:color w:val="000000" w:themeColor="text1"/>
        </w:rPr>
      </w:pPr>
      <w:bookmarkStart w:id="19" w:name="_Toc237422447"/>
      <w:r>
        <w:lastRenderedPageBreak/>
        <w:t xml:space="preserve">7. </w:t>
      </w:r>
      <w:bookmarkStart w:id="20" w:name="_Hlk225758606"/>
      <w:r w:rsidR="00A3203E">
        <w:t>Fu</w:t>
      </w:r>
      <w:r w:rsidR="00A3203E" w:rsidRPr="000B65A1">
        <w:t>rther information/resources</w:t>
      </w:r>
      <w:bookmarkEnd w:id="19"/>
    </w:p>
    <w:p w14:paraId="0E5286CE" w14:textId="77777777" w:rsidR="00E365A5" w:rsidRDefault="00E365A5" w:rsidP="00A3203E">
      <w:pPr>
        <w:spacing w:after="120" w:line="240" w:lineRule="auto"/>
        <w:jc w:val="both"/>
        <w:rPr>
          <w:sz w:val="24"/>
          <w:szCs w:val="24"/>
        </w:rPr>
      </w:pPr>
    </w:p>
    <w:p w14:paraId="2F8D6D2F" w14:textId="77777777" w:rsidR="00E365A5" w:rsidRDefault="00A3203E" w:rsidP="00A3203E">
      <w:pPr>
        <w:spacing w:after="120" w:line="240" w:lineRule="auto"/>
        <w:jc w:val="both"/>
        <w:rPr>
          <w:sz w:val="24"/>
          <w:szCs w:val="24"/>
        </w:rPr>
      </w:pPr>
      <w:bookmarkStart w:id="21" w:name="_Hlk221101100"/>
      <w:r w:rsidRPr="00711421">
        <w:rPr>
          <w:sz w:val="24"/>
          <w:szCs w:val="24"/>
        </w:rPr>
        <w:t>These resources have been highlighted by a variety of people as being helpful for thinking about some aspects linked to safeguarding, some may be referenced in the sessions. </w:t>
      </w:r>
    </w:p>
    <w:p w14:paraId="7B1F86F7" w14:textId="7DD355BF" w:rsidR="00A3203E" w:rsidRPr="00711421" w:rsidRDefault="00A3203E" w:rsidP="00A3203E">
      <w:pPr>
        <w:spacing w:after="120" w:line="240" w:lineRule="auto"/>
        <w:jc w:val="both"/>
        <w:rPr>
          <w:sz w:val="24"/>
          <w:szCs w:val="24"/>
        </w:rPr>
      </w:pPr>
      <w:r w:rsidRPr="00711421">
        <w:rPr>
          <w:b/>
          <w:bCs/>
          <w:sz w:val="24"/>
          <w:szCs w:val="24"/>
        </w:rPr>
        <w:t xml:space="preserve">Please be aware that they can be challenging and may contain </w:t>
      </w:r>
      <w:r w:rsidR="00B310AD" w:rsidRPr="00711421">
        <w:rPr>
          <w:b/>
          <w:bCs/>
          <w:sz w:val="24"/>
          <w:szCs w:val="24"/>
        </w:rPr>
        <w:t>triggers</w:t>
      </w:r>
      <w:r w:rsidRPr="00711421">
        <w:rPr>
          <w:b/>
          <w:bCs/>
          <w:sz w:val="24"/>
          <w:szCs w:val="24"/>
        </w:rPr>
        <w:t xml:space="preserve"> so please do look after yourself and seek the help and support that is right for you</w:t>
      </w:r>
      <w:r w:rsidRPr="00711421">
        <w:rPr>
          <w:sz w:val="24"/>
          <w:szCs w:val="24"/>
        </w:rPr>
        <w:t>.</w:t>
      </w:r>
    </w:p>
    <w:p w14:paraId="0389A4F9" w14:textId="77777777" w:rsidR="00A3203E" w:rsidRPr="00711421" w:rsidRDefault="00A3203E" w:rsidP="00A3203E">
      <w:pPr>
        <w:spacing w:after="120" w:line="240" w:lineRule="auto"/>
        <w:jc w:val="both"/>
        <w:rPr>
          <w:sz w:val="24"/>
          <w:szCs w:val="24"/>
        </w:rPr>
      </w:pPr>
      <w:r w:rsidRPr="00711421">
        <w:rPr>
          <w:sz w:val="24"/>
          <w:szCs w:val="24"/>
        </w:rPr>
        <w:t>If you are aware of other resources that would be useful to share, please contact Louise Warner </w:t>
      </w:r>
      <w:hyperlink r:id="rId31" w:tooltip="mailto:Louise.Warner@LeicesterCofE.org" w:history="1">
        <w:r w:rsidRPr="00711421">
          <w:rPr>
            <w:rStyle w:val="Hyperlink"/>
            <w:sz w:val="24"/>
            <w:szCs w:val="24"/>
          </w:rPr>
          <w:t>Louise.Warner@LeicesterCofE.org</w:t>
        </w:r>
      </w:hyperlink>
      <w:r w:rsidRPr="00711421">
        <w:rPr>
          <w:sz w:val="24"/>
          <w:szCs w:val="24"/>
        </w:rPr>
        <w:t> .</w:t>
      </w:r>
    </w:p>
    <w:p w14:paraId="528AA605" w14:textId="77777777" w:rsidR="00A3203E" w:rsidRPr="00711421" w:rsidRDefault="00A3203E" w:rsidP="00A3203E">
      <w:pPr>
        <w:spacing w:after="120" w:line="240" w:lineRule="auto"/>
        <w:jc w:val="both"/>
        <w:rPr>
          <w:sz w:val="24"/>
          <w:szCs w:val="24"/>
        </w:rPr>
      </w:pPr>
    </w:p>
    <w:p w14:paraId="2C0FE52F" w14:textId="77777777" w:rsidR="00A3203E" w:rsidRPr="00711421" w:rsidRDefault="00A3203E" w:rsidP="00A3203E">
      <w:pPr>
        <w:spacing w:after="120" w:line="240" w:lineRule="auto"/>
        <w:jc w:val="both"/>
        <w:rPr>
          <w:sz w:val="24"/>
          <w:szCs w:val="24"/>
        </w:rPr>
      </w:pPr>
      <w:r w:rsidRPr="00711421">
        <w:rPr>
          <w:sz w:val="24"/>
          <w:szCs w:val="24"/>
        </w:rPr>
        <w:t>The links below are to Googledocs, to help make it easier to find the resources that are of interest and always give you access to the most up-to-date resource list. You can access the resource lists </w:t>
      </w:r>
      <w:r w:rsidRPr="00711421">
        <w:rPr>
          <w:b/>
          <w:bCs/>
          <w:sz w:val="24"/>
          <w:szCs w:val="24"/>
        </w:rPr>
        <w:t>without needing a Google account</w:t>
      </w:r>
      <w:r w:rsidRPr="00711421">
        <w:rPr>
          <w:sz w:val="24"/>
          <w:szCs w:val="24"/>
        </w:rPr>
        <w:t>.</w:t>
      </w:r>
    </w:p>
    <w:p w14:paraId="139CD164" w14:textId="0AA69209" w:rsidR="00A3203E" w:rsidRPr="00711421" w:rsidRDefault="00A3203E" w:rsidP="00A3203E">
      <w:pPr>
        <w:spacing w:after="120" w:line="240" w:lineRule="auto"/>
        <w:jc w:val="both"/>
        <w:rPr>
          <w:sz w:val="24"/>
          <w:szCs w:val="24"/>
        </w:rPr>
      </w:pPr>
      <w:r w:rsidRPr="00711421">
        <w:rPr>
          <w:sz w:val="24"/>
          <w:szCs w:val="24"/>
        </w:rPr>
        <w:t>If needed you can download a document by clicking </w:t>
      </w:r>
      <w:r w:rsidRPr="00711421">
        <w:rPr>
          <w:b/>
          <w:bCs/>
          <w:sz w:val="24"/>
          <w:szCs w:val="24"/>
        </w:rPr>
        <w:t>File</w:t>
      </w:r>
      <w:r w:rsidRPr="00711421">
        <w:rPr>
          <w:sz w:val="24"/>
          <w:szCs w:val="24"/>
        </w:rPr>
        <w:t>, then </w:t>
      </w:r>
      <w:r w:rsidRPr="00711421">
        <w:rPr>
          <w:b/>
          <w:bCs/>
          <w:sz w:val="24"/>
          <w:szCs w:val="24"/>
        </w:rPr>
        <w:t>Download</w:t>
      </w:r>
      <w:r w:rsidRPr="00711421">
        <w:rPr>
          <w:sz w:val="24"/>
          <w:szCs w:val="24"/>
        </w:rPr>
        <w:t> and </w:t>
      </w:r>
      <w:r w:rsidRPr="00711421">
        <w:rPr>
          <w:b/>
          <w:bCs/>
          <w:sz w:val="24"/>
          <w:szCs w:val="24"/>
        </w:rPr>
        <w:t>select a file format</w:t>
      </w:r>
      <w:r w:rsidRPr="00711421">
        <w:rPr>
          <w:sz w:val="24"/>
          <w:szCs w:val="24"/>
        </w:rPr>
        <w:t> that works for you, or you can </w:t>
      </w:r>
      <w:r w:rsidRPr="00711421">
        <w:rPr>
          <w:b/>
          <w:bCs/>
          <w:sz w:val="24"/>
          <w:szCs w:val="24"/>
        </w:rPr>
        <w:t>email it to yourself</w:t>
      </w:r>
      <w:r w:rsidRPr="00711421">
        <w:rPr>
          <w:sz w:val="24"/>
          <w:szCs w:val="24"/>
        </w:rPr>
        <w:t>. You can also use </w:t>
      </w:r>
      <w:r w:rsidRPr="00711421">
        <w:rPr>
          <w:b/>
          <w:bCs/>
          <w:sz w:val="24"/>
          <w:szCs w:val="24"/>
        </w:rPr>
        <w:t>Edit, Select All</w:t>
      </w:r>
      <w:r w:rsidRPr="00711421">
        <w:rPr>
          <w:sz w:val="24"/>
          <w:szCs w:val="24"/>
        </w:rPr>
        <w:t> then </w:t>
      </w:r>
      <w:r w:rsidRPr="00711421">
        <w:rPr>
          <w:b/>
          <w:bCs/>
          <w:sz w:val="24"/>
          <w:szCs w:val="24"/>
        </w:rPr>
        <w:t>Copy and paste</w:t>
      </w:r>
      <w:r w:rsidRPr="00711421">
        <w:rPr>
          <w:sz w:val="24"/>
          <w:szCs w:val="24"/>
        </w:rPr>
        <w:t>.</w:t>
      </w:r>
      <w:r w:rsidR="00E365A5">
        <w:rPr>
          <w:sz w:val="24"/>
          <w:szCs w:val="24"/>
        </w:rPr>
        <w:t xml:space="preserve"> </w:t>
      </w:r>
      <w:r w:rsidR="00E365A5">
        <w:rPr>
          <w:sz w:val="24"/>
          <w:szCs w:val="24"/>
        </w:rPr>
        <w:tab/>
      </w:r>
      <w:r w:rsidRPr="00711421">
        <w:rPr>
          <w:b/>
          <w:bCs/>
          <w:sz w:val="24"/>
          <w:szCs w:val="24"/>
        </w:rPr>
        <w:t>You do not need to request Edit Access.</w:t>
      </w:r>
    </w:p>
    <w:p w14:paraId="0219AB32" w14:textId="77777777" w:rsidR="00A3203E" w:rsidRPr="00711421" w:rsidRDefault="00A3203E" w:rsidP="00A3203E">
      <w:pPr>
        <w:spacing w:after="120" w:line="240" w:lineRule="auto"/>
        <w:jc w:val="both"/>
        <w:rPr>
          <w:sz w:val="24"/>
          <w:szCs w:val="24"/>
        </w:rPr>
      </w:pPr>
      <w:r w:rsidRPr="00711421">
        <w:rPr>
          <w:sz w:val="24"/>
          <w:szCs w:val="24"/>
        </w:rPr>
        <w:t> </w:t>
      </w:r>
    </w:p>
    <w:p w14:paraId="2DC943AE" w14:textId="77777777" w:rsidR="00A3203E" w:rsidRPr="00711421" w:rsidRDefault="00A3203E" w:rsidP="00A3203E">
      <w:pPr>
        <w:spacing w:after="120" w:line="240" w:lineRule="auto"/>
        <w:jc w:val="both"/>
        <w:rPr>
          <w:sz w:val="24"/>
          <w:szCs w:val="24"/>
        </w:rPr>
      </w:pPr>
      <w:r w:rsidRPr="00711421">
        <w:rPr>
          <w:sz w:val="24"/>
          <w:szCs w:val="24"/>
        </w:rPr>
        <w:t>Links to the resources</w:t>
      </w:r>
    </w:p>
    <w:p w14:paraId="1D362BA1" w14:textId="77777777" w:rsidR="00A3203E" w:rsidRPr="00711421" w:rsidRDefault="00A3203E" w:rsidP="00A3203E">
      <w:pPr>
        <w:spacing w:after="120" w:line="240" w:lineRule="auto"/>
        <w:jc w:val="both"/>
        <w:rPr>
          <w:sz w:val="24"/>
          <w:szCs w:val="24"/>
        </w:rPr>
      </w:pPr>
      <w:r w:rsidRPr="00711421">
        <w:rPr>
          <w:sz w:val="24"/>
          <w:szCs w:val="24"/>
        </w:rPr>
        <w:t>Books: </w:t>
      </w:r>
      <w:hyperlink r:id="rId32" w:tooltip="Original URL: https://docs.google.com/document/d/14tbhvxfaWU14OZ5QocPM_FKgQJhMjcMJ/edit. Click or tap if you trust this link." w:history="1">
        <w:r w:rsidRPr="00711421">
          <w:rPr>
            <w:rStyle w:val="Hyperlink"/>
            <w:sz w:val="24"/>
            <w:szCs w:val="24"/>
          </w:rPr>
          <w:t>Safeguarding Related Books.docx - Google Docs</w:t>
        </w:r>
      </w:hyperlink>
    </w:p>
    <w:p w14:paraId="4234798F" w14:textId="77777777" w:rsidR="00A3203E" w:rsidRPr="00711421" w:rsidRDefault="00A3203E" w:rsidP="00A3203E">
      <w:pPr>
        <w:spacing w:after="120" w:line="240" w:lineRule="auto"/>
        <w:jc w:val="both"/>
        <w:rPr>
          <w:sz w:val="24"/>
          <w:szCs w:val="24"/>
        </w:rPr>
      </w:pPr>
      <w:r w:rsidRPr="00711421">
        <w:rPr>
          <w:sz w:val="24"/>
          <w:szCs w:val="24"/>
        </w:rPr>
        <w:t>Mixed Media: </w:t>
      </w:r>
      <w:hyperlink r:id="rId33" w:tooltip="Original URL: https://docs.google.com/document/d/1gBtHR0qnKUS5msrLPy0HCCXapr4wIEuT/edit. Click or tap if you trust this link." w:history="1">
        <w:r w:rsidRPr="00711421">
          <w:rPr>
            <w:rStyle w:val="Hyperlink"/>
            <w:sz w:val="24"/>
            <w:szCs w:val="24"/>
          </w:rPr>
          <w:t>Mixed Media Safeguarding Linked Resources.docx - Google Docs</w:t>
        </w:r>
      </w:hyperlink>
    </w:p>
    <w:p w14:paraId="72283405" w14:textId="77777777" w:rsidR="00A3203E" w:rsidRPr="00711421" w:rsidRDefault="00A3203E" w:rsidP="00A3203E">
      <w:pPr>
        <w:spacing w:after="120" w:line="240" w:lineRule="auto"/>
        <w:jc w:val="both"/>
        <w:rPr>
          <w:sz w:val="24"/>
          <w:szCs w:val="24"/>
        </w:rPr>
      </w:pPr>
      <w:r w:rsidRPr="00711421">
        <w:rPr>
          <w:sz w:val="24"/>
          <w:szCs w:val="24"/>
        </w:rPr>
        <w:t>Reports and Reviews: </w:t>
      </w:r>
      <w:hyperlink r:id="rId34" w:tooltip="Original URL: https://docs.google.com/document/d/1ODdZywn6HG8pqNEbyBn0TSWCtPn3bYqz/edit. Click or tap if you trust this link." w:history="1">
        <w:r w:rsidRPr="00711421">
          <w:rPr>
            <w:rStyle w:val="Hyperlink"/>
            <w:sz w:val="24"/>
            <w:szCs w:val="24"/>
          </w:rPr>
          <w:t>Reports and Reviews Safeguarding Linked.docx - Google Docs</w:t>
        </w:r>
      </w:hyperlink>
    </w:p>
    <w:p w14:paraId="0B609230" w14:textId="77777777" w:rsidR="00A3203E" w:rsidRPr="00711421" w:rsidRDefault="00A3203E" w:rsidP="00A3203E">
      <w:pPr>
        <w:spacing w:after="120" w:line="240" w:lineRule="auto"/>
        <w:jc w:val="both"/>
        <w:rPr>
          <w:sz w:val="24"/>
          <w:szCs w:val="24"/>
        </w:rPr>
      </w:pPr>
      <w:r w:rsidRPr="00711421">
        <w:rPr>
          <w:sz w:val="24"/>
          <w:szCs w:val="24"/>
        </w:rPr>
        <w:t> </w:t>
      </w:r>
    </w:p>
    <w:p w14:paraId="6476B784" w14:textId="77777777" w:rsidR="00E365A5" w:rsidRDefault="00E365A5" w:rsidP="00E365A5">
      <w:pPr>
        <w:spacing w:after="120" w:line="240" w:lineRule="auto"/>
        <w:jc w:val="both"/>
        <w:rPr>
          <w:b/>
          <w:bCs/>
          <w:sz w:val="24"/>
          <w:szCs w:val="24"/>
          <w:u w:val="single"/>
        </w:rPr>
      </w:pPr>
      <w:r w:rsidRPr="00E365A5">
        <w:rPr>
          <w:b/>
          <w:bCs/>
          <w:sz w:val="24"/>
          <w:szCs w:val="24"/>
          <w:u w:val="single"/>
        </w:rPr>
        <w:t>Church of England</w:t>
      </w:r>
    </w:p>
    <w:tbl>
      <w:tblPr>
        <w:tblStyle w:val="TableGrid"/>
        <w:tblW w:w="0" w:type="auto"/>
        <w:tblLook w:val="04A0" w:firstRow="1" w:lastRow="0" w:firstColumn="1" w:lastColumn="0" w:noHBand="0" w:noVBand="1"/>
      </w:tblPr>
      <w:tblGrid>
        <w:gridCol w:w="2972"/>
        <w:gridCol w:w="6044"/>
      </w:tblGrid>
      <w:tr w:rsidR="00E365A5" w14:paraId="2FE946AD" w14:textId="77777777" w:rsidTr="00E365A5">
        <w:tc>
          <w:tcPr>
            <w:tcW w:w="2972" w:type="dxa"/>
          </w:tcPr>
          <w:p w14:paraId="2BD89EE4" w14:textId="0DF07A16" w:rsidR="00E365A5" w:rsidRDefault="00E365A5" w:rsidP="00E365A5">
            <w:pPr>
              <w:spacing w:after="120"/>
              <w:jc w:val="both"/>
              <w:rPr>
                <w:b/>
                <w:bCs/>
                <w:sz w:val="24"/>
                <w:szCs w:val="24"/>
                <w:u w:val="single"/>
              </w:rPr>
            </w:pPr>
            <w:r w:rsidRPr="00E365A5">
              <w:t>Safeguarding e-manual</w:t>
            </w:r>
          </w:p>
        </w:tc>
        <w:tc>
          <w:tcPr>
            <w:tcW w:w="6044" w:type="dxa"/>
          </w:tcPr>
          <w:p w14:paraId="41674063" w14:textId="095ABC68" w:rsidR="00E365A5" w:rsidRPr="00E365A5" w:rsidRDefault="00E365A5" w:rsidP="00E365A5">
            <w:pPr>
              <w:spacing w:after="120"/>
              <w:jc w:val="both"/>
              <w:rPr>
                <w:b/>
                <w:bCs/>
                <w:sz w:val="24"/>
                <w:szCs w:val="24"/>
                <w:u w:val="single"/>
              </w:rPr>
            </w:pPr>
            <w:hyperlink r:id="rId35" w:history="1">
              <w:r w:rsidRPr="00AC1F00">
                <w:rPr>
                  <w:rStyle w:val="Hyperlink"/>
                </w:rPr>
                <w:t>Safeguarding e-manual | The Church of England</w:t>
              </w:r>
            </w:hyperlink>
          </w:p>
          <w:p w14:paraId="7F22AE90" w14:textId="77777777" w:rsidR="00E365A5" w:rsidRDefault="00E365A5" w:rsidP="00E365A5">
            <w:hyperlink r:id="rId36" w:history="1">
              <w:r w:rsidRPr="00624E24">
                <w:rPr>
                  <w:rStyle w:val="Hyperlink"/>
                </w:rPr>
                <w:t>https://www.churchofengland.org/safeguarding/safeguarding-e-manual</w:t>
              </w:r>
            </w:hyperlink>
          </w:p>
          <w:p w14:paraId="30545FBB" w14:textId="06047A5F" w:rsidR="00E365A5" w:rsidRPr="00E365A5" w:rsidRDefault="00E365A5" w:rsidP="00E365A5"/>
        </w:tc>
      </w:tr>
      <w:tr w:rsidR="00E365A5" w14:paraId="774F5D6D" w14:textId="77777777" w:rsidTr="00E365A5">
        <w:tc>
          <w:tcPr>
            <w:tcW w:w="2972" w:type="dxa"/>
          </w:tcPr>
          <w:p w14:paraId="1C62CF50" w14:textId="77777777" w:rsidR="00E365A5" w:rsidRDefault="00E365A5" w:rsidP="00E365A5">
            <w:r>
              <w:t>Parish Safeguarding Toolkit</w:t>
            </w:r>
          </w:p>
          <w:p w14:paraId="2349281A" w14:textId="77777777" w:rsidR="00E365A5" w:rsidRDefault="00E365A5" w:rsidP="00E365A5">
            <w:pPr>
              <w:spacing w:after="120"/>
              <w:jc w:val="both"/>
              <w:rPr>
                <w:b/>
                <w:bCs/>
                <w:sz w:val="24"/>
                <w:szCs w:val="24"/>
                <w:u w:val="single"/>
              </w:rPr>
            </w:pPr>
          </w:p>
        </w:tc>
        <w:tc>
          <w:tcPr>
            <w:tcW w:w="6044" w:type="dxa"/>
          </w:tcPr>
          <w:p w14:paraId="0E70B3E6" w14:textId="77777777" w:rsidR="00E365A5" w:rsidRDefault="00E365A5" w:rsidP="00E365A5">
            <w:hyperlink r:id="rId37" w:history="1">
              <w:r w:rsidRPr="00AC1F00">
                <w:rPr>
                  <w:rStyle w:val="Hyperlink"/>
                </w:rPr>
                <w:t>Parish Safeguarding Resources | The Church of England</w:t>
              </w:r>
            </w:hyperlink>
          </w:p>
          <w:p w14:paraId="3E643D2F" w14:textId="77777777" w:rsidR="00E365A5" w:rsidRDefault="00E365A5" w:rsidP="00E365A5"/>
          <w:p w14:paraId="48942B56" w14:textId="14B229CB" w:rsidR="00E365A5" w:rsidRDefault="00E365A5" w:rsidP="00E365A5">
            <w:pPr>
              <w:spacing w:after="120"/>
              <w:jc w:val="both"/>
              <w:rPr>
                <w:b/>
                <w:bCs/>
                <w:sz w:val="24"/>
                <w:szCs w:val="24"/>
                <w:u w:val="single"/>
              </w:rPr>
            </w:pPr>
            <w:hyperlink r:id="rId38" w:history="1">
              <w:r w:rsidRPr="00624E24">
                <w:rPr>
                  <w:rStyle w:val="Hyperlink"/>
                </w:rPr>
                <w:t>https://www.churchofengland.org/safeguarding/safeguarding-e-manual/parish-safeguarding-resources</w:t>
              </w:r>
            </w:hyperlink>
          </w:p>
        </w:tc>
      </w:tr>
      <w:tr w:rsidR="00E365A5" w14:paraId="475713A9" w14:textId="77777777" w:rsidTr="00E365A5">
        <w:tc>
          <w:tcPr>
            <w:tcW w:w="2972" w:type="dxa"/>
          </w:tcPr>
          <w:p w14:paraId="509166B4" w14:textId="2830180B" w:rsidR="00E365A5" w:rsidRDefault="00E365A5" w:rsidP="00E365A5">
            <w:r>
              <w:t>Guidelines for the Professional Conduct of Clergy</w:t>
            </w:r>
          </w:p>
          <w:p w14:paraId="3AC020F9" w14:textId="77777777" w:rsidR="00E365A5" w:rsidRDefault="00E365A5" w:rsidP="00E365A5">
            <w:pPr>
              <w:spacing w:after="120"/>
              <w:jc w:val="both"/>
              <w:rPr>
                <w:b/>
                <w:bCs/>
                <w:sz w:val="24"/>
                <w:szCs w:val="24"/>
                <w:u w:val="single"/>
              </w:rPr>
            </w:pPr>
          </w:p>
        </w:tc>
        <w:tc>
          <w:tcPr>
            <w:tcW w:w="6044" w:type="dxa"/>
          </w:tcPr>
          <w:p w14:paraId="01238285" w14:textId="77777777" w:rsidR="00E365A5" w:rsidRDefault="00E365A5" w:rsidP="00E365A5">
            <w:hyperlink r:id="rId39" w:history="1">
              <w:r w:rsidRPr="00AC1F00">
                <w:rPr>
                  <w:rStyle w:val="Hyperlink"/>
                </w:rPr>
                <w:t>The Guidelines | The Church of England</w:t>
              </w:r>
            </w:hyperlink>
          </w:p>
          <w:p w14:paraId="44981FCF" w14:textId="77777777" w:rsidR="00E365A5" w:rsidRDefault="00E365A5" w:rsidP="00E365A5"/>
          <w:p w14:paraId="409AEFC4" w14:textId="77777777" w:rsidR="00E365A5" w:rsidRDefault="00E365A5" w:rsidP="00E365A5">
            <w:hyperlink r:id="rId40" w:history="1">
              <w:r w:rsidRPr="00624E24">
                <w:rPr>
                  <w:rStyle w:val="Hyperlink"/>
                </w:rPr>
                <w:t>https://www.churchofengland.org/resources/clergy-resources/guidelines-professional-conduct-clergy/guidelines</w:t>
              </w:r>
            </w:hyperlink>
          </w:p>
          <w:p w14:paraId="77BDCC64" w14:textId="1B0910E2" w:rsidR="00E365A5" w:rsidRPr="00E365A5" w:rsidRDefault="00E365A5" w:rsidP="00E365A5"/>
        </w:tc>
      </w:tr>
      <w:tr w:rsidR="00E365A5" w14:paraId="644F6D02" w14:textId="77777777" w:rsidTr="00E365A5">
        <w:tc>
          <w:tcPr>
            <w:tcW w:w="2972" w:type="dxa"/>
          </w:tcPr>
          <w:p w14:paraId="27DA775D" w14:textId="77777777" w:rsidR="00E365A5" w:rsidRDefault="00E365A5" w:rsidP="00E365A5">
            <w:r>
              <w:t>National Safeguarding Standards</w:t>
            </w:r>
          </w:p>
          <w:p w14:paraId="729A13A2" w14:textId="77777777" w:rsidR="00E365A5" w:rsidRDefault="00E365A5" w:rsidP="00E365A5">
            <w:pPr>
              <w:spacing w:after="120"/>
              <w:jc w:val="both"/>
              <w:rPr>
                <w:b/>
                <w:bCs/>
                <w:sz w:val="24"/>
                <w:szCs w:val="24"/>
                <w:u w:val="single"/>
              </w:rPr>
            </w:pPr>
          </w:p>
        </w:tc>
        <w:tc>
          <w:tcPr>
            <w:tcW w:w="6044" w:type="dxa"/>
          </w:tcPr>
          <w:p w14:paraId="1E1C7BF4" w14:textId="77777777" w:rsidR="00E365A5" w:rsidRDefault="00E365A5" w:rsidP="00E365A5">
            <w:hyperlink r:id="rId41" w:history="1">
              <w:r w:rsidRPr="00AC1F00">
                <w:rPr>
                  <w:rStyle w:val="Hyperlink"/>
                </w:rPr>
                <w:t>National Safeguarding Standards | The Church of England</w:t>
              </w:r>
            </w:hyperlink>
          </w:p>
          <w:p w14:paraId="5B8CFBC0" w14:textId="77777777" w:rsidR="00E365A5" w:rsidRDefault="00E365A5" w:rsidP="00E365A5"/>
          <w:p w14:paraId="39228EF6" w14:textId="77777777" w:rsidR="00E365A5" w:rsidRDefault="00E365A5" w:rsidP="00E365A5">
            <w:hyperlink r:id="rId42" w:history="1">
              <w:r w:rsidRPr="00624E24">
                <w:rPr>
                  <w:rStyle w:val="Hyperlink"/>
                </w:rPr>
                <w:t>https://www.churchofengland.org/safeguarding/national-safeguarding-standards</w:t>
              </w:r>
            </w:hyperlink>
          </w:p>
          <w:p w14:paraId="1BF01482" w14:textId="4AA2E9A3" w:rsidR="00E365A5" w:rsidRPr="00E365A5" w:rsidRDefault="00E365A5" w:rsidP="00E365A5"/>
        </w:tc>
      </w:tr>
      <w:bookmarkEnd w:id="20"/>
      <w:bookmarkEnd w:id="21"/>
    </w:tbl>
    <w:p w14:paraId="1CAAF22D" w14:textId="77777777" w:rsidR="00E365A5" w:rsidRDefault="00E365A5" w:rsidP="00E365A5">
      <w:pPr>
        <w:spacing w:after="120" w:line="240" w:lineRule="auto"/>
        <w:jc w:val="both"/>
        <w:rPr>
          <w:b/>
          <w:bCs/>
          <w:sz w:val="24"/>
          <w:szCs w:val="24"/>
          <w:u w:val="single"/>
        </w:rPr>
      </w:pPr>
    </w:p>
    <w:p w14:paraId="3DB57D7C" w14:textId="77777777" w:rsidR="00B82FCB" w:rsidRPr="004C78A5" w:rsidRDefault="00B82FCB" w:rsidP="00B82FCB">
      <w:pPr>
        <w:rPr>
          <w:rFonts w:ascii="Calibri" w:hAnsi="Calibri" w:cs="Calibri"/>
          <w:b/>
          <w:u w:val="single"/>
        </w:rPr>
      </w:pPr>
      <w:r w:rsidRPr="004C78A5">
        <w:rPr>
          <w:rFonts w:ascii="Calibri" w:hAnsi="Calibri" w:cs="Calibri"/>
          <w:b/>
          <w:u w:val="single"/>
        </w:rPr>
        <w:lastRenderedPageBreak/>
        <w:t>Helplines for further support</w:t>
      </w:r>
    </w:p>
    <w:p w14:paraId="769BC154" w14:textId="77777777" w:rsidR="00B82FCB" w:rsidRPr="004C78A5" w:rsidRDefault="00B82FCB" w:rsidP="00B82FCB">
      <w:pPr>
        <w:numPr>
          <w:ilvl w:val="0"/>
          <w:numId w:val="30"/>
        </w:numPr>
        <w:tabs>
          <w:tab w:val="clear" w:pos="720"/>
          <w:tab w:val="num" w:pos="0"/>
        </w:tabs>
        <w:spacing w:after="120"/>
        <w:ind w:left="360"/>
        <w:rPr>
          <w:rFonts w:cs="Calibri"/>
          <w:b/>
          <w:bCs/>
        </w:rPr>
      </w:pPr>
      <w:r w:rsidRPr="004C78A5">
        <w:rPr>
          <w:rFonts w:cs="Calibri"/>
          <w:b/>
          <w:bCs/>
        </w:rPr>
        <w:t xml:space="preserve">Safe Spaces </w:t>
      </w:r>
    </w:p>
    <w:p w14:paraId="5054B810" w14:textId="77777777" w:rsidR="00B82FCB" w:rsidRPr="004C78A5" w:rsidRDefault="00B82FCB" w:rsidP="00B82FCB">
      <w:pPr>
        <w:pStyle w:val="NormalWeb"/>
        <w:spacing w:before="0" w:beforeAutospacing="0" w:after="120" w:afterAutospacing="0"/>
        <w:ind w:left="360"/>
        <w:rPr>
          <w:rFonts w:asciiTheme="minorHAnsi" w:hAnsiTheme="minorHAnsi" w:cs="Calibri"/>
          <w:color w:val="000000"/>
          <w:sz w:val="22"/>
          <w:szCs w:val="22"/>
        </w:rPr>
      </w:pPr>
      <w:r w:rsidRPr="004C78A5">
        <w:rPr>
          <w:rFonts w:asciiTheme="minorHAnsi" w:hAnsiTheme="minorHAnsi" w:cs="Calibri"/>
          <w:color w:val="000000"/>
          <w:sz w:val="22"/>
          <w:szCs w:val="22"/>
        </w:rPr>
        <w:t xml:space="preserve">Safe Spaces is for anyone who feels they have experienced church related abuse of any form in England or Wales. Safe Spaces comprises a team of trained support advocates who have undergone specialist training in supporting survivors of sexual violence and who have received additional specific training in how the churches respond to abuse cases, the way in which faith and church-related settings have been used to carry out abuse, and the issues affecting people who have had or still have, a relationship with the church. </w:t>
      </w:r>
    </w:p>
    <w:p w14:paraId="5D262417" w14:textId="77777777" w:rsidR="00B82FCB" w:rsidRPr="004C78A5" w:rsidRDefault="00B82FCB" w:rsidP="00B82FCB">
      <w:pPr>
        <w:pStyle w:val="NormalWeb"/>
        <w:spacing w:before="0" w:beforeAutospacing="0" w:after="120" w:afterAutospacing="0"/>
        <w:ind w:left="360"/>
        <w:rPr>
          <w:rFonts w:asciiTheme="minorHAnsi" w:hAnsiTheme="minorHAnsi" w:cs="Calibri"/>
          <w:sz w:val="22"/>
          <w:szCs w:val="22"/>
        </w:rPr>
      </w:pPr>
      <w:r w:rsidRPr="004C78A5">
        <w:rPr>
          <w:rFonts w:asciiTheme="minorHAnsi" w:hAnsiTheme="minorHAnsi" w:cs="Calibri"/>
          <w:color w:val="000000"/>
          <w:sz w:val="22"/>
          <w:szCs w:val="22"/>
        </w:rPr>
        <w:t>You can contact the Safe Spaces team by: -</w:t>
      </w:r>
    </w:p>
    <w:p w14:paraId="1B435DE0" w14:textId="77777777" w:rsidR="00B82FCB" w:rsidRPr="004C78A5" w:rsidRDefault="00B82FCB" w:rsidP="00B82FCB">
      <w:pPr>
        <w:pStyle w:val="NormalWeb"/>
        <w:spacing w:before="0" w:beforeAutospacing="0" w:after="120" w:afterAutospacing="0"/>
        <w:ind w:left="357"/>
        <w:rPr>
          <w:rStyle w:val="Strong"/>
          <w:rFonts w:asciiTheme="minorHAnsi" w:hAnsiTheme="minorHAnsi" w:cs="Calibri"/>
          <w:color w:val="000000"/>
          <w:sz w:val="22"/>
          <w:szCs w:val="22"/>
        </w:rPr>
      </w:pPr>
      <w:r w:rsidRPr="004C78A5">
        <w:rPr>
          <w:rStyle w:val="Strong"/>
          <w:rFonts w:asciiTheme="minorHAnsi" w:hAnsiTheme="minorHAnsi" w:cs="Calibri"/>
          <w:color w:val="000000"/>
          <w:sz w:val="22"/>
          <w:szCs w:val="22"/>
        </w:rPr>
        <w:t>Tel: 0300 303 1056 </w:t>
      </w:r>
    </w:p>
    <w:p w14:paraId="027513D9" w14:textId="77777777" w:rsidR="00B82FCB" w:rsidRPr="004C78A5" w:rsidRDefault="00B82FCB" w:rsidP="00B82FCB">
      <w:pPr>
        <w:pStyle w:val="NormalWeb"/>
        <w:spacing w:before="0" w:beforeAutospacing="0" w:after="120" w:afterAutospacing="0"/>
        <w:ind w:left="357"/>
        <w:rPr>
          <w:rFonts w:asciiTheme="minorHAnsi" w:hAnsiTheme="minorHAnsi" w:cs="Calibri"/>
          <w:b/>
          <w:bCs/>
          <w:color w:val="000000"/>
          <w:sz w:val="22"/>
          <w:szCs w:val="22"/>
        </w:rPr>
      </w:pPr>
      <w:r w:rsidRPr="004C78A5">
        <w:rPr>
          <w:rStyle w:val="Strong"/>
          <w:rFonts w:asciiTheme="minorHAnsi" w:hAnsiTheme="minorHAnsi" w:cs="Calibri"/>
          <w:color w:val="000000"/>
          <w:sz w:val="22"/>
          <w:szCs w:val="22"/>
        </w:rPr>
        <w:t>(Answerphone available outside of opening times)</w:t>
      </w:r>
    </w:p>
    <w:p w14:paraId="60872B85" w14:textId="77777777" w:rsidR="00B82FCB" w:rsidRPr="004C78A5" w:rsidRDefault="00B82FCB" w:rsidP="00B82FCB">
      <w:pPr>
        <w:pStyle w:val="NormalWeb"/>
        <w:spacing w:before="0" w:beforeAutospacing="0" w:after="120" w:afterAutospacing="0"/>
        <w:ind w:left="360"/>
        <w:rPr>
          <w:rFonts w:asciiTheme="minorHAnsi" w:hAnsiTheme="minorHAnsi" w:cs="Calibri"/>
          <w:sz w:val="22"/>
          <w:szCs w:val="22"/>
        </w:rPr>
      </w:pPr>
      <w:bookmarkStart w:id="22" w:name="_Hlk138692384"/>
      <w:r w:rsidRPr="004C78A5">
        <w:rPr>
          <w:rStyle w:val="Strong"/>
          <w:rFonts w:asciiTheme="minorHAnsi" w:hAnsiTheme="minorHAnsi" w:cs="Calibri"/>
          <w:color w:val="000000"/>
          <w:sz w:val="22"/>
          <w:szCs w:val="22"/>
        </w:rPr>
        <w:t>Email: </w:t>
      </w:r>
      <w:hyperlink r:id="rId43" w:history="1">
        <w:r w:rsidRPr="004C78A5">
          <w:rPr>
            <w:rStyle w:val="Hyperlink"/>
            <w:rFonts w:asciiTheme="minorHAnsi" w:hAnsiTheme="minorHAnsi"/>
            <w:sz w:val="22"/>
            <w:szCs w:val="22"/>
          </w:rPr>
          <w:t>safespaces@firstlight.org.uk</w:t>
        </w:r>
      </w:hyperlink>
      <w:r w:rsidRPr="004C78A5">
        <w:rPr>
          <w:rFonts w:asciiTheme="minorHAnsi" w:hAnsiTheme="minorHAnsi"/>
          <w:sz w:val="22"/>
          <w:szCs w:val="22"/>
        </w:rPr>
        <w:t xml:space="preserve"> </w:t>
      </w:r>
    </w:p>
    <w:p w14:paraId="3C9D764B" w14:textId="77777777" w:rsidR="00B82FCB" w:rsidRPr="004C78A5" w:rsidRDefault="00B82FCB" w:rsidP="00B82FCB">
      <w:pPr>
        <w:pStyle w:val="NormalWeb"/>
        <w:spacing w:before="0" w:beforeAutospacing="0" w:after="120" w:afterAutospacing="0"/>
        <w:ind w:left="360"/>
        <w:rPr>
          <w:rFonts w:asciiTheme="minorHAnsi" w:hAnsiTheme="minorHAnsi" w:cs="Calibri"/>
          <w:sz w:val="22"/>
          <w:szCs w:val="22"/>
        </w:rPr>
      </w:pPr>
      <w:r w:rsidRPr="004C78A5">
        <w:rPr>
          <w:rFonts w:asciiTheme="minorHAnsi" w:hAnsiTheme="minorHAnsi" w:cs="Calibri"/>
          <w:color w:val="000000"/>
          <w:sz w:val="22"/>
          <w:szCs w:val="22"/>
        </w:rPr>
        <w:t xml:space="preserve">A live chat service is also available through the Safe Spaces website - </w:t>
      </w:r>
      <w:hyperlink r:id="rId44" w:history="1">
        <w:r w:rsidRPr="004C78A5">
          <w:rPr>
            <w:rStyle w:val="Hyperlink"/>
            <w:rFonts w:asciiTheme="minorHAnsi" w:hAnsiTheme="minorHAnsi" w:cs="Calibri"/>
            <w:color w:val="000000"/>
            <w:sz w:val="22"/>
            <w:szCs w:val="22"/>
          </w:rPr>
          <w:t>Safe Spaces England and Wales – Safe Spaces England and Wales</w:t>
        </w:r>
      </w:hyperlink>
    </w:p>
    <w:p w14:paraId="7FCFF814" w14:textId="77777777" w:rsidR="00B82FCB" w:rsidRPr="004C78A5" w:rsidRDefault="00B82FCB" w:rsidP="00B82FCB">
      <w:pPr>
        <w:pStyle w:val="NormalWeb"/>
        <w:spacing w:before="0" w:beforeAutospacing="0" w:after="120" w:afterAutospacing="0"/>
        <w:ind w:left="360"/>
        <w:rPr>
          <w:rFonts w:asciiTheme="minorHAnsi" w:hAnsiTheme="minorHAnsi" w:cs="Calibri"/>
          <w:color w:val="000000"/>
          <w:sz w:val="22"/>
          <w:szCs w:val="22"/>
        </w:rPr>
      </w:pPr>
      <w:r w:rsidRPr="004C78A5">
        <w:rPr>
          <w:rFonts w:asciiTheme="minorHAnsi" w:hAnsiTheme="minorHAnsi" w:cs="Calibri"/>
          <w:color w:val="000000"/>
          <w:sz w:val="22"/>
          <w:szCs w:val="22"/>
        </w:rPr>
        <w:t>The Safe Spaces team are available through their helpline and live chat service on:</w:t>
      </w:r>
    </w:p>
    <w:p w14:paraId="686D197D" w14:textId="77777777" w:rsidR="00B82FCB" w:rsidRPr="004C78A5" w:rsidRDefault="00B82FCB" w:rsidP="00B82FCB">
      <w:pPr>
        <w:pStyle w:val="NormalWeb"/>
        <w:spacing w:before="0" w:beforeAutospacing="0" w:after="120" w:afterAutospacing="0"/>
        <w:ind w:left="360"/>
        <w:rPr>
          <w:rStyle w:val="Strong"/>
          <w:rFonts w:asciiTheme="minorHAnsi" w:hAnsiTheme="minorHAnsi"/>
          <w:color w:val="4A4A4A"/>
          <w:sz w:val="22"/>
          <w:szCs w:val="22"/>
          <w:shd w:val="clear" w:color="auto" w:fill="FFFFFF"/>
        </w:rPr>
      </w:pPr>
      <w:r w:rsidRPr="004C78A5">
        <w:rPr>
          <w:rStyle w:val="Strong"/>
          <w:rFonts w:asciiTheme="minorHAnsi" w:hAnsiTheme="minorHAnsi"/>
          <w:color w:val="4A4A4A"/>
          <w:sz w:val="22"/>
          <w:szCs w:val="22"/>
          <w:shd w:val="clear" w:color="auto" w:fill="FFFFFF"/>
        </w:rPr>
        <w:t>Opening Times:</w:t>
      </w:r>
      <w:r w:rsidRPr="004C78A5">
        <w:rPr>
          <w:rFonts w:asciiTheme="minorHAnsi" w:hAnsiTheme="minorHAnsi"/>
          <w:color w:val="333333"/>
          <w:sz w:val="22"/>
          <w:szCs w:val="22"/>
          <w:shd w:val="clear" w:color="auto" w:fill="FFFFFF"/>
        </w:rPr>
        <w:t> Monday - Friday: </w:t>
      </w:r>
      <w:r w:rsidRPr="004C78A5">
        <w:rPr>
          <w:rStyle w:val="Strong"/>
          <w:rFonts w:asciiTheme="minorHAnsi" w:hAnsiTheme="minorHAnsi"/>
          <w:color w:val="4A4A4A"/>
          <w:sz w:val="22"/>
          <w:szCs w:val="22"/>
          <w:shd w:val="clear" w:color="auto" w:fill="FFFFFF"/>
        </w:rPr>
        <w:t>9am-9pm</w:t>
      </w:r>
      <w:r w:rsidRPr="004C78A5">
        <w:rPr>
          <w:rFonts w:asciiTheme="minorHAnsi" w:hAnsiTheme="minorHAnsi"/>
          <w:color w:val="333333"/>
          <w:sz w:val="22"/>
          <w:szCs w:val="22"/>
          <w:shd w:val="clear" w:color="auto" w:fill="FFFFFF"/>
        </w:rPr>
        <w:t> Saturday: </w:t>
      </w:r>
      <w:r w:rsidRPr="004C78A5">
        <w:rPr>
          <w:rStyle w:val="Strong"/>
          <w:rFonts w:asciiTheme="minorHAnsi" w:hAnsiTheme="minorHAnsi"/>
          <w:color w:val="4A4A4A"/>
          <w:sz w:val="22"/>
          <w:szCs w:val="22"/>
          <w:shd w:val="clear" w:color="auto" w:fill="FFFFFF"/>
        </w:rPr>
        <w:t>9am-1pm</w:t>
      </w:r>
      <w:r w:rsidRPr="004C78A5">
        <w:rPr>
          <w:rFonts w:asciiTheme="minorHAnsi" w:hAnsiTheme="minorHAnsi"/>
          <w:color w:val="333333"/>
          <w:sz w:val="22"/>
          <w:szCs w:val="22"/>
          <w:shd w:val="clear" w:color="auto" w:fill="FFFFFF"/>
        </w:rPr>
        <w:t> Sunday: </w:t>
      </w:r>
      <w:r w:rsidRPr="004C78A5">
        <w:rPr>
          <w:rStyle w:val="Strong"/>
          <w:rFonts w:asciiTheme="minorHAnsi" w:hAnsiTheme="minorHAnsi"/>
          <w:color w:val="4A4A4A"/>
          <w:sz w:val="22"/>
          <w:szCs w:val="22"/>
          <w:shd w:val="clear" w:color="auto" w:fill="FFFFFF"/>
        </w:rPr>
        <w:t>1pm-5pm</w:t>
      </w:r>
    </w:p>
    <w:p w14:paraId="3C77C4ED" w14:textId="77777777" w:rsidR="00B82FCB" w:rsidRPr="004C78A5" w:rsidRDefault="00B82FCB" w:rsidP="00B82FCB">
      <w:pPr>
        <w:pStyle w:val="NormalWeb"/>
        <w:spacing w:before="0" w:beforeAutospacing="0" w:after="120" w:afterAutospacing="0"/>
        <w:ind w:left="360"/>
        <w:rPr>
          <w:rFonts w:asciiTheme="minorHAnsi" w:hAnsiTheme="minorHAnsi" w:cs="Calibri"/>
          <w:b/>
          <w:bCs/>
          <w:sz w:val="22"/>
          <w:szCs w:val="22"/>
        </w:rPr>
      </w:pPr>
      <w:r w:rsidRPr="004C78A5">
        <w:rPr>
          <w:rFonts w:asciiTheme="minorHAnsi" w:hAnsiTheme="minorHAnsi" w:cs="Calibri"/>
          <w:b/>
          <w:bCs/>
          <w:sz w:val="22"/>
          <w:szCs w:val="22"/>
        </w:rPr>
        <w:t xml:space="preserve"> </w:t>
      </w:r>
    </w:p>
    <w:bookmarkEnd w:id="22"/>
    <w:p w14:paraId="59CA7CE1" w14:textId="77777777" w:rsidR="00B82FCB" w:rsidRPr="004C78A5" w:rsidRDefault="00B82FCB" w:rsidP="00B82FCB">
      <w:pPr>
        <w:numPr>
          <w:ilvl w:val="0"/>
          <w:numId w:val="30"/>
        </w:numPr>
        <w:tabs>
          <w:tab w:val="clear" w:pos="720"/>
          <w:tab w:val="num" w:pos="0"/>
        </w:tabs>
        <w:spacing w:after="80" w:line="240" w:lineRule="auto"/>
        <w:ind w:left="351" w:hanging="357"/>
        <w:rPr>
          <w:rFonts w:cs="Calibri"/>
        </w:rPr>
      </w:pPr>
      <w:r w:rsidRPr="004C78A5">
        <w:rPr>
          <w:rFonts w:cs="Calibri"/>
          <w:b/>
          <w:bCs/>
        </w:rPr>
        <w:t>NSPCC</w:t>
      </w:r>
      <w:r w:rsidRPr="004C78A5">
        <w:rPr>
          <w:rFonts w:cs="Calibri"/>
        </w:rPr>
        <w:t xml:space="preserve"> - For adults concerned about a child </w:t>
      </w:r>
      <w:r w:rsidRPr="004C78A5">
        <w:rPr>
          <w:rFonts w:cs="Calibri"/>
          <w:b/>
          <w:bCs/>
        </w:rPr>
        <w:t>0808 800 5000</w:t>
      </w:r>
    </w:p>
    <w:p w14:paraId="4825BA33" w14:textId="77777777" w:rsidR="00B82FCB" w:rsidRPr="004C78A5" w:rsidRDefault="00B82FCB" w:rsidP="00B82FCB">
      <w:pPr>
        <w:numPr>
          <w:ilvl w:val="0"/>
          <w:numId w:val="30"/>
        </w:numPr>
        <w:tabs>
          <w:tab w:val="clear" w:pos="720"/>
          <w:tab w:val="num" w:pos="0"/>
        </w:tabs>
        <w:spacing w:after="80" w:line="240" w:lineRule="auto"/>
        <w:ind w:left="351" w:hanging="357"/>
        <w:rPr>
          <w:rFonts w:cs="Calibri"/>
        </w:rPr>
      </w:pPr>
      <w:r w:rsidRPr="004C78A5">
        <w:rPr>
          <w:rFonts w:cs="Calibri"/>
          <w:b/>
          <w:bCs/>
        </w:rPr>
        <w:t>ChildLine</w:t>
      </w:r>
      <w:r w:rsidRPr="004C78A5">
        <w:rPr>
          <w:rFonts w:cs="Calibri"/>
        </w:rPr>
        <w:t xml:space="preserve"> - For children and young people on </w:t>
      </w:r>
      <w:r w:rsidRPr="004C78A5">
        <w:rPr>
          <w:rFonts w:cs="Calibri"/>
          <w:b/>
          <w:bCs/>
        </w:rPr>
        <w:t>0800 1111</w:t>
      </w:r>
    </w:p>
    <w:p w14:paraId="6A651708" w14:textId="77777777" w:rsidR="00B82FCB" w:rsidRPr="004C78A5" w:rsidRDefault="00B82FCB" w:rsidP="00B82FCB">
      <w:pPr>
        <w:numPr>
          <w:ilvl w:val="0"/>
          <w:numId w:val="30"/>
        </w:numPr>
        <w:tabs>
          <w:tab w:val="clear" w:pos="720"/>
          <w:tab w:val="num" w:pos="0"/>
        </w:tabs>
        <w:spacing w:after="80" w:line="240" w:lineRule="auto"/>
        <w:ind w:left="351" w:hanging="357"/>
        <w:rPr>
          <w:rFonts w:cs="Calibri"/>
        </w:rPr>
      </w:pPr>
      <w:r w:rsidRPr="004C78A5">
        <w:rPr>
          <w:rFonts w:cs="Calibri"/>
        </w:rPr>
        <w:t xml:space="preserve">Action on </w:t>
      </w:r>
      <w:r w:rsidRPr="004C78A5">
        <w:rPr>
          <w:rFonts w:cs="Calibri"/>
          <w:b/>
          <w:bCs/>
        </w:rPr>
        <w:t xml:space="preserve">Elder Abuse </w:t>
      </w:r>
      <w:r w:rsidRPr="004C78A5">
        <w:rPr>
          <w:rFonts w:cs="Calibri"/>
        </w:rPr>
        <w:t xml:space="preserve">helpline </w:t>
      </w:r>
      <w:r w:rsidRPr="004C78A5">
        <w:rPr>
          <w:rFonts w:cs="Calibri"/>
          <w:b/>
          <w:bCs/>
        </w:rPr>
        <w:t>0808 808 8141</w:t>
      </w:r>
    </w:p>
    <w:p w14:paraId="43318C4F" w14:textId="77777777" w:rsidR="00B82FCB" w:rsidRPr="004C78A5" w:rsidRDefault="00B82FCB" w:rsidP="00B82FCB">
      <w:pPr>
        <w:numPr>
          <w:ilvl w:val="0"/>
          <w:numId w:val="30"/>
        </w:numPr>
        <w:tabs>
          <w:tab w:val="clear" w:pos="720"/>
          <w:tab w:val="num" w:pos="0"/>
        </w:tabs>
        <w:spacing w:after="80" w:line="240" w:lineRule="auto"/>
        <w:ind w:left="351" w:hanging="357"/>
        <w:rPr>
          <w:rFonts w:cs="Calibri"/>
        </w:rPr>
      </w:pPr>
      <w:r w:rsidRPr="004C78A5">
        <w:rPr>
          <w:rFonts w:cs="Calibri"/>
        </w:rPr>
        <w:t xml:space="preserve">24-hour National </w:t>
      </w:r>
      <w:r w:rsidRPr="004C78A5">
        <w:rPr>
          <w:rFonts w:cs="Calibri"/>
          <w:b/>
          <w:bCs/>
        </w:rPr>
        <w:t xml:space="preserve">Domestic Violence </w:t>
      </w:r>
      <w:r w:rsidRPr="004C78A5">
        <w:rPr>
          <w:rFonts w:cs="Calibri"/>
        </w:rPr>
        <w:t xml:space="preserve">Helpline </w:t>
      </w:r>
      <w:r w:rsidRPr="004C78A5">
        <w:rPr>
          <w:rFonts w:cs="Calibri"/>
          <w:b/>
          <w:bCs/>
        </w:rPr>
        <w:t>0808 2000 247</w:t>
      </w:r>
    </w:p>
    <w:p w14:paraId="5EE09CF2" w14:textId="77777777" w:rsidR="00B82FCB" w:rsidRPr="004C78A5" w:rsidRDefault="00B82FCB" w:rsidP="00B82FCB">
      <w:pPr>
        <w:numPr>
          <w:ilvl w:val="0"/>
          <w:numId w:val="30"/>
        </w:numPr>
        <w:tabs>
          <w:tab w:val="clear" w:pos="720"/>
          <w:tab w:val="num" w:pos="0"/>
        </w:tabs>
        <w:spacing w:after="80" w:line="240" w:lineRule="auto"/>
        <w:ind w:left="351" w:hanging="357"/>
        <w:rPr>
          <w:rFonts w:cs="Calibri"/>
        </w:rPr>
      </w:pPr>
      <w:r w:rsidRPr="004C78A5">
        <w:rPr>
          <w:rFonts w:cs="Calibri"/>
          <w:b/>
          <w:bCs/>
        </w:rPr>
        <w:t>NAPAC</w:t>
      </w:r>
      <w:r w:rsidRPr="004C78A5">
        <w:rPr>
          <w:rFonts w:cs="Calibri"/>
        </w:rPr>
        <w:t xml:space="preserve"> – Offer support and advice to adult survivors of childhood abuse </w:t>
      </w:r>
      <w:r w:rsidRPr="004C78A5">
        <w:rPr>
          <w:rFonts w:cs="Calibri"/>
          <w:b/>
          <w:bCs/>
        </w:rPr>
        <w:t>0808 801 0331</w:t>
      </w:r>
    </w:p>
    <w:p w14:paraId="69F1DF7B" w14:textId="77777777" w:rsidR="00B82FCB" w:rsidRPr="004C78A5" w:rsidRDefault="00B82FCB" w:rsidP="00B82FCB">
      <w:pPr>
        <w:numPr>
          <w:ilvl w:val="0"/>
          <w:numId w:val="30"/>
        </w:numPr>
        <w:tabs>
          <w:tab w:val="clear" w:pos="720"/>
          <w:tab w:val="num" w:pos="0"/>
        </w:tabs>
        <w:spacing w:after="80" w:line="240" w:lineRule="auto"/>
        <w:ind w:left="351" w:hanging="357"/>
        <w:rPr>
          <w:rFonts w:cs="Calibri"/>
        </w:rPr>
      </w:pPr>
      <w:r w:rsidRPr="004C78A5">
        <w:rPr>
          <w:rFonts w:cs="Calibri"/>
          <w:b/>
          <w:bCs/>
        </w:rPr>
        <w:t xml:space="preserve">Stop It Now </w:t>
      </w:r>
      <w:r w:rsidRPr="004C78A5">
        <w:rPr>
          <w:rFonts w:cs="Calibri"/>
        </w:rPr>
        <w:t xml:space="preserve">– preventing child sexual abuse </w:t>
      </w:r>
      <w:r w:rsidRPr="004C78A5">
        <w:rPr>
          <w:rFonts w:cs="Calibri"/>
          <w:b/>
          <w:bCs/>
        </w:rPr>
        <w:t>0808 1000 900</w:t>
      </w:r>
    </w:p>
    <w:p w14:paraId="4900A9D4" w14:textId="564914B8" w:rsidR="009014F7" w:rsidRDefault="00B82FCB" w:rsidP="009014F7">
      <w:pPr>
        <w:numPr>
          <w:ilvl w:val="0"/>
          <w:numId w:val="30"/>
        </w:numPr>
        <w:tabs>
          <w:tab w:val="clear" w:pos="720"/>
          <w:tab w:val="num" w:pos="0"/>
        </w:tabs>
        <w:spacing w:after="120" w:line="240" w:lineRule="auto"/>
        <w:ind w:left="354" w:hanging="357"/>
        <w:rPr>
          <w:rFonts w:cs="Calibri"/>
        </w:rPr>
      </w:pPr>
      <w:r w:rsidRPr="004C78A5">
        <w:rPr>
          <w:rFonts w:cs="Calibri"/>
          <w:b/>
          <w:bCs/>
        </w:rPr>
        <w:t xml:space="preserve">Cruse </w:t>
      </w:r>
      <w:r w:rsidRPr="004C78A5">
        <w:rPr>
          <w:rFonts w:cs="Calibri"/>
        </w:rPr>
        <w:t xml:space="preserve">– bereavement helpline </w:t>
      </w:r>
      <w:r w:rsidRPr="004C78A5">
        <w:rPr>
          <w:rFonts w:cs="Calibri"/>
          <w:b/>
          <w:bCs/>
        </w:rPr>
        <w:t>0808 808 1677</w:t>
      </w:r>
    </w:p>
    <w:p w14:paraId="42395F65" w14:textId="77777777" w:rsidR="00BF1B33" w:rsidRDefault="00BF1B33" w:rsidP="00BF1B33">
      <w:pPr>
        <w:jc w:val="both"/>
      </w:pPr>
    </w:p>
    <w:p w14:paraId="4373333A" w14:textId="3668CEFB" w:rsidR="00BF1B33" w:rsidRPr="00BF1B33" w:rsidRDefault="00BF1B33" w:rsidP="00BF1B33">
      <w:pPr>
        <w:jc w:val="both"/>
        <w:rPr>
          <w:b/>
          <w:bCs/>
          <w:u w:val="single"/>
        </w:rPr>
      </w:pPr>
      <w:r>
        <w:rPr>
          <w:b/>
          <w:bCs/>
          <w:u w:val="single"/>
        </w:rPr>
        <w:t>Websites</w:t>
      </w:r>
    </w:p>
    <w:p w14:paraId="47737A72" w14:textId="4380D91C" w:rsidR="009014F7" w:rsidRPr="00733254" w:rsidRDefault="00BF1B33" w:rsidP="00BF1B33">
      <w:pPr>
        <w:spacing w:after="0"/>
        <w:jc w:val="both"/>
        <w:rPr>
          <w:rFonts w:ascii="Calibri" w:hAnsi="Calibri" w:cs="Calibri"/>
        </w:rPr>
      </w:pPr>
      <w:hyperlink r:id="rId45" w:history="1">
        <w:r w:rsidRPr="00026D68">
          <w:rPr>
            <w:rStyle w:val="Hyperlink"/>
            <w:rFonts w:ascii="Calibri" w:hAnsi="Calibri" w:cs="Calibri"/>
            <w:b/>
            <w:bCs/>
          </w:rPr>
          <w:t>www.nspcc.org.uk</w:t>
        </w:r>
      </w:hyperlink>
      <w:r w:rsidR="009014F7" w:rsidRPr="00BF1B33">
        <w:rPr>
          <w:rStyle w:val="Hyperlink"/>
          <w:rFonts w:ascii="Calibri" w:hAnsi="Calibri" w:cs="Calibri"/>
          <w:b/>
          <w:bCs/>
        </w:rPr>
        <w:t xml:space="preserve"> </w:t>
      </w:r>
      <w:r w:rsidR="009014F7" w:rsidRPr="00733254">
        <w:rPr>
          <w:rStyle w:val="Hyperlink"/>
          <w:rFonts w:ascii="Calibri" w:hAnsi="Calibri" w:cs="Calibri"/>
          <w:bCs/>
          <w:color w:val="auto"/>
        </w:rPr>
        <w:t>(National Society for the prevention of cruelty to children)</w:t>
      </w:r>
      <w:r w:rsidR="009014F7" w:rsidRPr="00733254">
        <w:rPr>
          <w:rStyle w:val="Hyperlink"/>
          <w:rFonts w:ascii="Calibri" w:hAnsi="Calibri" w:cs="Calibri"/>
          <w:b/>
          <w:bCs/>
          <w:color w:val="auto"/>
        </w:rPr>
        <w:t xml:space="preserve"> </w:t>
      </w:r>
    </w:p>
    <w:p w14:paraId="342D5124" w14:textId="352B731C" w:rsidR="009014F7" w:rsidRPr="00BF1B33" w:rsidRDefault="00BF1B33" w:rsidP="00BF1B33">
      <w:pPr>
        <w:spacing w:after="0"/>
        <w:jc w:val="both"/>
        <w:rPr>
          <w:rFonts w:ascii="Calibri" w:hAnsi="Calibri" w:cs="Calibri"/>
          <w:color w:val="000000" w:themeColor="text1"/>
        </w:rPr>
      </w:pPr>
      <w:hyperlink r:id="rId46" w:history="1">
        <w:r w:rsidRPr="00026D68">
          <w:rPr>
            <w:rStyle w:val="Hyperlink"/>
            <w:rFonts w:ascii="Calibri" w:hAnsi="Calibri" w:cs="Calibri"/>
            <w:b/>
            <w:bCs/>
          </w:rPr>
          <w:t>www.womensaid.org.uk</w:t>
        </w:r>
      </w:hyperlink>
      <w:r w:rsidR="009014F7" w:rsidRPr="00BF1B33">
        <w:rPr>
          <w:rStyle w:val="Hyperlink"/>
          <w:rFonts w:ascii="Calibri" w:hAnsi="Calibri" w:cs="Calibri"/>
          <w:b/>
          <w:bCs/>
          <w:color w:val="000000" w:themeColor="text1"/>
        </w:rPr>
        <w:t xml:space="preserve">  </w:t>
      </w:r>
      <w:r w:rsidR="009014F7" w:rsidRPr="00BF1B33">
        <w:rPr>
          <w:rStyle w:val="Hyperlink"/>
          <w:rFonts w:ascii="Calibri" w:hAnsi="Calibri" w:cs="Calibri"/>
          <w:bCs/>
          <w:color w:val="000000" w:themeColor="text1"/>
        </w:rPr>
        <w:t>(Female domestic abuse charity)</w:t>
      </w:r>
    </w:p>
    <w:p w14:paraId="498E90DE" w14:textId="2EE561D8" w:rsidR="009014F7" w:rsidRPr="00BF1B33" w:rsidRDefault="00BF1B33" w:rsidP="00BF1B33">
      <w:pPr>
        <w:spacing w:after="0"/>
        <w:jc w:val="both"/>
        <w:rPr>
          <w:rFonts w:ascii="Calibri" w:hAnsi="Calibri" w:cs="Calibri"/>
          <w:color w:val="000000" w:themeColor="text1"/>
        </w:rPr>
      </w:pPr>
      <w:hyperlink r:id="rId47" w:history="1">
        <w:r w:rsidRPr="00026D68">
          <w:rPr>
            <w:rStyle w:val="Hyperlink"/>
            <w:rFonts w:ascii="Calibri" w:hAnsi="Calibri" w:cs="Calibri"/>
            <w:b/>
            <w:bCs/>
          </w:rPr>
          <w:t>www.restoredrelationships.org</w:t>
        </w:r>
      </w:hyperlink>
      <w:r w:rsidR="009014F7" w:rsidRPr="00BF1B33">
        <w:rPr>
          <w:rStyle w:val="Hyperlink"/>
          <w:rFonts w:ascii="Calibri" w:hAnsi="Calibri" w:cs="Calibri"/>
          <w:b/>
          <w:bCs/>
          <w:color w:val="000000" w:themeColor="text1"/>
        </w:rPr>
        <w:t xml:space="preserve"> </w:t>
      </w:r>
      <w:r w:rsidR="009014F7" w:rsidRPr="00BF1B33">
        <w:rPr>
          <w:rStyle w:val="Hyperlink"/>
          <w:rFonts w:ascii="Calibri" w:hAnsi="Calibri" w:cs="Calibri"/>
          <w:bCs/>
          <w:color w:val="000000" w:themeColor="text1"/>
        </w:rPr>
        <w:t>(Christian domestic abuse charity)</w:t>
      </w:r>
    </w:p>
    <w:p w14:paraId="7D5876BA" w14:textId="5A716F19" w:rsidR="009014F7" w:rsidRPr="00BF1B33" w:rsidRDefault="00BF1B33" w:rsidP="00BF1B33">
      <w:pPr>
        <w:spacing w:after="0"/>
        <w:jc w:val="both"/>
        <w:rPr>
          <w:rFonts w:ascii="Calibri" w:hAnsi="Calibri" w:cs="Calibri"/>
          <w:color w:val="000000" w:themeColor="text1"/>
        </w:rPr>
      </w:pPr>
      <w:hyperlink r:id="rId48" w:history="1">
        <w:r w:rsidRPr="00026D68">
          <w:rPr>
            <w:rStyle w:val="Hyperlink"/>
            <w:rFonts w:ascii="Calibri" w:hAnsi="Calibri" w:cs="Calibri"/>
            <w:b/>
            <w:bCs/>
          </w:rPr>
          <w:t>www.mankind.org.uk</w:t>
        </w:r>
      </w:hyperlink>
      <w:r w:rsidR="009014F7" w:rsidRPr="00BF1B33">
        <w:rPr>
          <w:rStyle w:val="Hyperlink"/>
          <w:rFonts w:ascii="Calibri" w:hAnsi="Calibri" w:cs="Calibri"/>
          <w:b/>
          <w:bCs/>
          <w:color w:val="000000" w:themeColor="text1"/>
        </w:rPr>
        <w:t xml:space="preserve"> </w:t>
      </w:r>
      <w:r w:rsidR="009014F7" w:rsidRPr="00BF1B33">
        <w:rPr>
          <w:rStyle w:val="Hyperlink"/>
          <w:rFonts w:ascii="Calibri" w:hAnsi="Calibri" w:cs="Calibri"/>
          <w:bCs/>
          <w:color w:val="000000" w:themeColor="text1"/>
        </w:rPr>
        <w:t>(Male domestic abuse charity)</w:t>
      </w:r>
    </w:p>
    <w:p w14:paraId="45CFB4DB" w14:textId="43680BC5" w:rsidR="009014F7" w:rsidRPr="00BF1B33" w:rsidRDefault="00BF1B33" w:rsidP="00BF1B33">
      <w:pPr>
        <w:tabs>
          <w:tab w:val="left" w:pos="5400"/>
        </w:tabs>
        <w:spacing w:after="0"/>
        <w:jc w:val="both"/>
        <w:rPr>
          <w:rFonts w:ascii="Calibri" w:hAnsi="Calibri" w:cs="Calibri"/>
          <w:color w:val="000000" w:themeColor="text1"/>
        </w:rPr>
      </w:pPr>
      <w:hyperlink r:id="rId49" w:history="1">
        <w:r w:rsidRPr="00026D68">
          <w:rPr>
            <w:rStyle w:val="Hyperlink"/>
            <w:rFonts w:ascii="Calibri" w:hAnsi="Calibri" w:cs="Calibri"/>
            <w:b/>
            <w:bCs/>
          </w:rPr>
          <w:t>www.stopitnow.org.uk</w:t>
        </w:r>
      </w:hyperlink>
      <w:r w:rsidR="009014F7" w:rsidRPr="00BF1B33">
        <w:rPr>
          <w:rStyle w:val="Hyperlink"/>
          <w:rFonts w:ascii="Calibri" w:hAnsi="Calibri" w:cs="Calibri"/>
          <w:b/>
          <w:bCs/>
          <w:color w:val="000000" w:themeColor="text1"/>
        </w:rPr>
        <w:t xml:space="preserve"> </w:t>
      </w:r>
      <w:r w:rsidR="009014F7" w:rsidRPr="00BF1B33">
        <w:rPr>
          <w:rStyle w:val="Hyperlink"/>
          <w:rFonts w:ascii="Calibri" w:hAnsi="Calibri" w:cs="Calibri"/>
          <w:bCs/>
          <w:color w:val="000000" w:themeColor="text1"/>
        </w:rPr>
        <w:t>(child safeguarding organization)</w:t>
      </w:r>
    </w:p>
    <w:p w14:paraId="4C5A15FE" w14:textId="61018A49" w:rsidR="009014F7" w:rsidRPr="00BF1B33" w:rsidRDefault="00BF1B33" w:rsidP="00BF1B33">
      <w:pPr>
        <w:spacing w:after="0"/>
        <w:jc w:val="both"/>
        <w:rPr>
          <w:rStyle w:val="Hyperlink"/>
          <w:rFonts w:ascii="Calibri" w:hAnsi="Calibri" w:cs="Calibri"/>
          <w:bCs/>
          <w:color w:val="000000" w:themeColor="text1"/>
        </w:rPr>
      </w:pPr>
      <w:hyperlink r:id="rId50" w:history="1">
        <w:r w:rsidRPr="00026D68">
          <w:rPr>
            <w:rStyle w:val="Hyperlink"/>
            <w:rFonts w:ascii="Calibri" w:hAnsi="Calibri" w:cs="Calibri"/>
            <w:b/>
            <w:bCs/>
          </w:rPr>
          <w:t>www.scie.org.uk</w:t>
        </w:r>
      </w:hyperlink>
      <w:r w:rsidR="009014F7" w:rsidRPr="00BF1B33">
        <w:rPr>
          <w:rStyle w:val="Hyperlink"/>
          <w:rFonts w:ascii="Calibri" w:hAnsi="Calibri" w:cs="Calibri"/>
          <w:b/>
          <w:bCs/>
          <w:color w:val="000000" w:themeColor="text1"/>
        </w:rPr>
        <w:t xml:space="preserve"> </w:t>
      </w:r>
      <w:r w:rsidR="009014F7" w:rsidRPr="00BF1B33">
        <w:rPr>
          <w:rStyle w:val="Hyperlink"/>
          <w:rFonts w:ascii="Calibri" w:hAnsi="Calibri" w:cs="Calibri"/>
          <w:bCs/>
          <w:color w:val="000000" w:themeColor="text1"/>
        </w:rPr>
        <w:t>(Social Care Institute for Excellence)</w:t>
      </w:r>
    </w:p>
    <w:p w14:paraId="370A8259" w14:textId="08327781" w:rsidR="009014F7" w:rsidRPr="00BF1B33" w:rsidRDefault="00BF1B33" w:rsidP="00BF1B33">
      <w:pPr>
        <w:spacing w:after="0"/>
        <w:jc w:val="both"/>
        <w:rPr>
          <w:rStyle w:val="Hyperlink"/>
          <w:rFonts w:ascii="Calibri" w:hAnsi="Calibri" w:cs="Calibri"/>
          <w:bCs/>
          <w:color w:val="000000" w:themeColor="text1"/>
        </w:rPr>
      </w:pPr>
      <w:hyperlink r:id="rId51" w:history="1">
        <w:r w:rsidRPr="00026D68">
          <w:rPr>
            <w:rStyle w:val="Hyperlink"/>
            <w:rFonts w:ascii="Calibri" w:hAnsi="Calibri" w:cs="Calibri"/>
            <w:b/>
            <w:bCs/>
          </w:rPr>
          <w:t>www.ceop.police.uk</w:t>
        </w:r>
      </w:hyperlink>
      <w:r w:rsidR="009014F7" w:rsidRPr="00BF1B33">
        <w:rPr>
          <w:rStyle w:val="Hyperlink"/>
          <w:rFonts w:ascii="Calibri" w:hAnsi="Calibri" w:cs="Calibri"/>
          <w:b/>
          <w:bCs/>
          <w:color w:val="000000" w:themeColor="text1"/>
        </w:rPr>
        <w:t xml:space="preserve"> </w:t>
      </w:r>
      <w:r w:rsidR="009014F7" w:rsidRPr="00BF1B33">
        <w:rPr>
          <w:rStyle w:val="Hyperlink"/>
          <w:rFonts w:ascii="Calibri" w:hAnsi="Calibri" w:cs="Calibri"/>
          <w:bCs/>
          <w:color w:val="000000" w:themeColor="text1"/>
        </w:rPr>
        <w:t>(child exploitation and online protection command)</w:t>
      </w:r>
    </w:p>
    <w:p w14:paraId="29375857" w14:textId="476CB010" w:rsidR="009014F7" w:rsidRPr="00BF1B33" w:rsidRDefault="00BF1B33" w:rsidP="00BF1B33">
      <w:pPr>
        <w:spacing w:after="0"/>
        <w:jc w:val="both"/>
        <w:rPr>
          <w:rStyle w:val="Hyperlink"/>
          <w:rFonts w:ascii="Calibri" w:hAnsi="Calibri" w:cs="Calibri"/>
          <w:b/>
          <w:bCs/>
          <w:color w:val="000000" w:themeColor="text1"/>
        </w:rPr>
      </w:pPr>
      <w:hyperlink r:id="rId52" w:history="1">
        <w:r w:rsidRPr="00026D68">
          <w:rPr>
            <w:rStyle w:val="Hyperlink"/>
            <w:rFonts w:ascii="Calibri" w:hAnsi="Calibri" w:cs="Calibri"/>
            <w:b/>
            <w:bCs/>
          </w:rPr>
          <w:t>www.wearehourglass.org</w:t>
        </w:r>
      </w:hyperlink>
      <w:r w:rsidR="009014F7" w:rsidRPr="00BF1B33">
        <w:rPr>
          <w:rStyle w:val="Hyperlink"/>
          <w:rFonts w:ascii="Calibri" w:hAnsi="Calibri" w:cs="Calibri"/>
          <w:b/>
          <w:bCs/>
          <w:color w:val="000000" w:themeColor="text1"/>
        </w:rPr>
        <w:t xml:space="preserve"> </w:t>
      </w:r>
      <w:r w:rsidR="009014F7" w:rsidRPr="00BF1B33">
        <w:rPr>
          <w:rStyle w:val="Hyperlink"/>
          <w:rFonts w:ascii="Calibri" w:hAnsi="Calibri" w:cs="Calibri"/>
          <w:bCs/>
          <w:color w:val="000000" w:themeColor="text1"/>
        </w:rPr>
        <w:t>(adult safeguarding charity)</w:t>
      </w:r>
    </w:p>
    <w:p w14:paraId="4B44CA6F" w14:textId="155F68E8" w:rsidR="009014F7" w:rsidRPr="00BF1B33" w:rsidRDefault="00BF1B33" w:rsidP="00BF1B33">
      <w:pPr>
        <w:spacing w:after="0"/>
        <w:jc w:val="both"/>
        <w:rPr>
          <w:rStyle w:val="Hyperlink"/>
          <w:rFonts w:ascii="Calibri" w:hAnsi="Calibri" w:cs="Calibri"/>
          <w:b/>
          <w:bCs/>
          <w:color w:val="000000" w:themeColor="text1"/>
        </w:rPr>
      </w:pPr>
      <w:hyperlink r:id="rId53" w:history="1">
        <w:r w:rsidRPr="00026D68">
          <w:rPr>
            <w:rStyle w:val="Hyperlink"/>
            <w:rFonts w:ascii="Calibri" w:hAnsi="Calibri" w:cs="Calibri"/>
            <w:b/>
            <w:bCs/>
          </w:rPr>
          <w:t>www.ageuk.org.uk</w:t>
        </w:r>
      </w:hyperlink>
      <w:r w:rsidR="009014F7" w:rsidRPr="00BF1B33">
        <w:rPr>
          <w:rStyle w:val="Hyperlink"/>
          <w:rFonts w:ascii="Calibri" w:hAnsi="Calibri" w:cs="Calibri"/>
          <w:b/>
          <w:bCs/>
          <w:color w:val="000000" w:themeColor="text1"/>
        </w:rPr>
        <w:t xml:space="preserve"> </w:t>
      </w:r>
      <w:r w:rsidR="009014F7" w:rsidRPr="00BF1B33">
        <w:rPr>
          <w:rStyle w:val="Hyperlink"/>
          <w:rFonts w:ascii="Calibri" w:hAnsi="Calibri" w:cs="Calibri"/>
          <w:bCs/>
          <w:color w:val="000000" w:themeColor="text1"/>
        </w:rPr>
        <w:t>(adult safeguarding charity)</w:t>
      </w:r>
    </w:p>
    <w:p w14:paraId="2916F372" w14:textId="50B846C9" w:rsidR="009014F7" w:rsidRPr="00BF1B33" w:rsidRDefault="00BF1B33" w:rsidP="00BF1B33">
      <w:pPr>
        <w:spacing w:after="0"/>
        <w:jc w:val="both"/>
        <w:rPr>
          <w:rStyle w:val="Hyperlink"/>
          <w:rFonts w:ascii="Calibri" w:hAnsi="Calibri" w:cs="Calibri"/>
          <w:b/>
          <w:bCs/>
          <w:color w:val="000000" w:themeColor="text1"/>
        </w:rPr>
      </w:pPr>
      <w:hyperlink r:id="rId54" w:history="1">
        <w:r w:rsidRPr="00026D68">
          <w:rPr>
            <w:rStyle w:val="Hyperlink"/>
            <w:rFonts w:ascii="Calibri" w:hAnsi="Calibri" w:cs="Calibri"/>
            <w:b/>
            <w:bCs/>
          </w:rPr>
          <w:t>www.barnardos.org.uk</w:t>
        </w:r>
      </w:hyperlink>
      <w:r w:rsidR="009014F7" w:rsidRPr="00BF1B33">
        <w:rPr>
          <w:rStyle w:val="Hyperlink"/>
          <w:rFonts w:ascii="Calibri" w:hAnsi="Calibri" w:cs="Calibri"/>
          <w:b/>
          <w:bCs/>
          <w:color w:val="000000" w:themeColor="text1"/>
        </w:rPr>
        <w:t xml:space="preserve"> </w:t>
      </w:r>
      <w:r w:rsidR="009014F7" w:rsidRPr="00BF1B33">
        <w:rPr>
          <w:rStyle w:val="Hyperlink"/>
          <w:rFonts w:ascii="Calibri" w:hAnsi="Calibri" w:cs="Calibri"/>
          <w:bCs/>
          <w:color w:val="000000" w:themeColor="text1"/>
        </w:rPr>
        <w:t>(child protection charity)</w:t>
      </w:r>
    </w:p>
    <w:p w14:paraId="70861E33" w14:textId="7DA1125B" w:rsidR="009014F7" w:rsidRPr="00BF1B33" w:rsidRDefault="00BF1B33" w:rsidP="00BF1B33">
      <w:pPr>
        <w:spacing w:after="0" w:line="240" w:lineRule="auto"/>
        <w:rPr>
          <w:rStyle w:val="Hyperlink"/>
          <w:rFonts w:ascii="Calibri" w:hAnsi="Calibri" w:cs="Calibri"/>
          <w:bCs/>
          <w:color w:val="000000" w:themeColor="text1"/>
        </w:rPr>
      </w:pPr>
      <w:hyperlink r:id="rId55" w:history="1">
        <w:r w:rsidRPr="00026D68">
          <w:rPr>
            <w:rStyle w:val="Hyperlink"/>
            <w:rFonts w:ascii="Calibri" w:hAnsi="Calibri" w:cs="Calibri"/>
            <w:b/>
            <w:bCs/>
          </w:rPr>
          <w:t>www.theclewerinitiative.org</w:t>
        </w:r>
      </w:hyperlink>
      <w:r w:rsidR="009014F7" w:rsidRPr="00BF1B33">
        <w:rPr>
          <w:rStyle w:val="Hyperlink"/>
          <w:rFonts w:ascii="Calibri" w:hAnsi="Calibri" w:cs="Calibri"/>
          <w:b/>
          <w:bCs/>
          <w:color w:val="000000" w:themeColor="text1"/>
        </w:rPr>
        <w:t xml:space="preserve"> </w:t>
      </w:r>
      <w:r w:rsidR="009014F7" w:rsidRPr="00BF1B33">
        <w:rPr>
          <w:rStyle w:val="Hyperlink"/>
          <w:rFonts w:ascii="Calibri" w:hAnsi="Calibri" w:cs="Calibri"/>
          <w:bCs/>
          <w:color w:val="000000" w:themeColor="text1"/>
        </w:rPr>
        <w:t>(modern slavery charity)</w:t>
      </w:r>
    </w:p>
    <w:p w14:paraId="644176CC" w14:textId="38B73040" w:rsidR="009014F7" w:rsidRPr="00BF1B33" w:rsidRDefault="00BF1B33" w:rsidP="00BF1B33">
      <w:pPr>
        <w:spacing w:after="0"/>
        <w:rPr>
          <w:rStyle w:val="Hyperlink"/>
          <w:rFonts w:ascii="Calibri" w:hAnsi="Calibri" w:cs="Calibri"/>
          <w:bCs/>
          <w:color w:val="000000" w:themeColor="text1"/>
        </w:rPr>
      </w:pPr>
      <w:hyperlink r:id="rId56" w:history="1">
        <w:r w:rsidRPr="00026D68">
          <w:rPr>
            <w:rStyle w:val="Hyperlink"/>
            <w:rFonts w:ascii="Calibri" w:hAnsi="Calibri" w:cs="Calibri"/>
            <w:b/>
            <w:bCs/>
          </w:rPr>
          <w:t>www.modernslavery.co.uk</w:t>
        </w:r>
      </w:hyperlink>
      <w:r w:rsidR="009014F7" w:rsidRPr="00BF1B33">
        <w:rPr>
          <w:rStyle w:val="Hyperlink"/>
          <w:rFonts w:ascii="Calibri" w:hAnsi="Calibri" w:cs="Calibri"/>
          <w:b/>
          <w:bCs/>
          <w:color w:val="000000" w:themeColor="text1"/>
        </w:rPr>
        <w:t xml:space="preserve"> </w:t>
      </w:r>
      <w:r w:rsidR="009014F7" w:rsidRPr="00BF1B33">
        <w:rPr>
          <w:rStyle w:val="Hyperlink"/>
          <w:rFonts w:ascii="Calibri" w:hAnsi="Calibri" w:cs="Calibri"/>
          <w:bCs/>
          <w:color w:val="000000" w:themeColor="text1"/>
        </w:rPr>
        <w:t>(modern slavery charity)</w:t>
      </w:r>
    </w:p>
    <w:bookmarkStart w:id="23" w:name="_Hlk58834534"/>
    <w:p w14:paraId="3E775C15" w14:textId="2B8F8CBA" w:rsidR="009014F7" w:rsidRPr="00BF1B33" w:rsidRDefault="00BF1B33" w:rsidP="00BF1B33">
      <w:pPr>
        <w:spacing w:after="0"/>
        <w:rPr>
          <w:rFonts w:ascii="Calibri" w:hAnsi="Calibri" w:cs="Calibri"/>
          <w:bCs/>
          <w:color w:val="000000" w:themeColor="text1"/>
          <w:u w:val="single"/>
        </w:rPr>
      </w:pPr>
      <w:r>
        <w:rPr>
          <w:rFonts w:ascii="Calibri" w:hAnsi="Calibri" w:cs="Calibri"/>
          <w:b/>
          <w:bCs/>
        </w:rPr>
        <w:fldChar w:fldCharType="begin"/>
      </w:r>
      <w:r>
        <w:rPr>
          <w:rFonts w:ascii="Calibri" w:hAnsi="Calibri" w:cs="Calibri"/>
          <w:b/>
          <w:bCs/>
        </w:rPr>
        <w:instrText>HYPERLINK "http://</w:instrText>
      </w:r>
      <w:r w:rsidRPr="00BF1B33">
        <w:rPr>
          <w:rFonts w:ascii="Calibri" w:hAnsi="Calibri" w:cs="Calibri"/>
          <w:b/>
          <w:bCs/>
        </w:rPr>
        <w:instrText>www.macsas.org.uk</w:instrText>
      </w:r>
      <w:r>
        <w:rPr>
          <w:rFonts w:ascii="Calibri" w:hAnsi="Calibri" w:cs="Calibri"/>
          <w:b/>
          <w:bCs/>
        </w:rPr>
        <w:instrText>"</w:instrText>
      </w:r>
      <w:r>
        <w:rPr>
          <w:rFonts w:ascii="Calibri" w:hAnsi="Calibri" w:cs="Calibri"/>
          <w:b/>
          <w:bCs/>
        </w:rPr>
        <w:fldChar w:fldCharType="separate"/>
      </w:r>
      <w:r w:rsidRPr="00026D68">
        <w:rPr>
          <w:rStyle w:val="Hyperlink"/>
          <w:rFonts w:ascii="Calibri" w:hAnsi="Calibri" w:cs="Calibri"/>
          <w:b/>
          <w:bCs/>
        </w:rPr>
        <w:t>www.macsas.org.uk</w:t>
      </w:r>
      <w:bookmarkEnd w:id="23"/>
      <w:r>
        <w:rPr>
          <w:rFonts w:ascii="Calibri" w:hAnsi="Calibri" w:cs="Calibri"/>
          <w:b/>
          <w:bCs/>
        </w:rPr>
        <w:fldChar w:fldCharType="end"/>
      </w:r>
      <w:r w:rsidR="009014F7" w:rsidRPr="00BF1B33">
        <w:rPr>
          <w:rStyle w:val="Hyperlink"/>
          <w:rFonts w:ascii="Calibri" w:hAnsi="Calibri" w:cs="Calibri"/>
          <w:b/>
          <w:bCs/>
          <w:color w:val="000000" w:themeColor="text1"/>
        </w:rPr>
        <w:t xml:space="preserve"> </w:t>
      </w:r>
      <w:r w:rsidR="009014F7" w:rsidRPr="00BF1B33">
        <w:rPr>
          <w:rStyle w:val="Hyperlink"/>
          <w:rFonts w:ascii="Calibri" w:hAnsi="Calibri" w:cs="Calibri"/>
          <w:bCs/>
          <w:color w:val="000000" w:themeColor="text1"/>
        </w:rPr>
        <w:t>(survivor advocacy charity)</w:t>
      </w:r>
    </w:p>
    <w:p w14:paraId="041461A8" w14:textId="77777777" w:rsidR="009014F7" w:rsidRPr="00BF1B33" w:rsidRDefault="009014F7" w:rsidP="00BF1B33">
      <w:pPr>
        <w:spacing w:after="0"/>
        <w:rPr>
          <w:rFonts w:ascii="Calibri" w:hAnsi="Calibri" w:cs="Calibri"/>
          <w:b/>
          <w:color w:val="4472C4" w:themeColor="accent1"/>
          <w:u w:val="single"/>
        </w:rPr>
      </w:pPr>
      <w:r w:rsidRPr="00BF1B33">
        <w:rPr>
          <w:rFonts w:ascii="Calibri" w:hAnsi="Calibri" w:cs="Calibri"/>
          <w:b/>
          <w:color w:val="4472C4" w:themeColor="accent1"/>
          <w:u w:val="single"/>
        </w:rPr>
        <w:t>https://houseofsurvivors.org/</w:t>
      </w:r>
    </w:p>
    <w:p w14:paraId="1CF31D36" w14:textId="0876A0F1" w:rsidR="009014F7" w:rsidRPr="00BF1B33" w:rsidRDefault="00BF1B33" w:rsidP="00BF1B33">
      <w:pPr>
        <w:spacing w:after="0"/>
        <w:rPr>
          <w:rFonts w:ascii="Calibri" w:hAnsi="Calibri" w:cs="Calibri"/>
          <w:b/>
          <w:color w:val="4472C4" w:themeColor="accent1"/>
          <w:u w:val="single"/>
        </w:rPr>
      </w:pPr>
      <w:hyperlink r:id="rId57" w:history="1">
        <w:r w:rsidRPr="00026D68">
          <w:rPr>
            <w:rStyle w:val="Hyperlink"/>
            <w:rFonts w:ascii="Calibri" w:hAnsi="Calibri" w:cs="Calibri"/>
            <w:b/>
          </w:rPr>
          <w:t>https://survivingchurch.org/</w:t>
        </w:r>
      </w:hyperlink>
    </w:p>
    <w:p w14:paraId="17AF9F00" w14:textId="77777777" w:rsidR="009014F7" w:rsidRPr="009014F7" w:rsidRDefault="009014F7" w:rsidP="009014F7">
      <w:pPr>
        <w:spacing w:after="120" w:line="240" w:lineRule="auto"/>
        <w:rPr>
          <w:rFonts w:cs="Calibri"/>
        </w:rPr>
      </w:pPr>
    </w:p>
    <w:sectPr w:rsidR="009014F7" w:rsidRPr="009014F7" w:rsidSect="00E915BA">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BC1A7" w14:textId="77777777" w:rsidR="00736568" w:rsidRDefault="00736568" w:rsidP="009C1845">
      <w:pPr>
        <w:spacing w:after="0" w:line="240" w:lineRule="auto"/>
      </w:pPr>
      <w:r>
        <w:separator/>
      </w:r>
    </w:p>
  </w:endnote>
  <w:endnote w:type="continuationSeparator" w:id="0">
    <w:p w14:paraId="62DC637A" w14:textId="77777777" w:rsidR="00736568" w:rsidRDefault="00736568" w:rsidP="009C18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8482226"/>
      <w:docPartObj>
        <w:docPartGallery w:val="Page Numbers (Bottom of Page)"/>
        <w:docPartUnique/>
      </w:docPartObj>
    </w:sdtPr>
    <w:sdtEndPr>
      <w:rPr>
        <w:noProof/>
      </w:rPr>
    </w:sdtEndPr>
    <w:sdtContent>
      <w:p w14:paraId="5A7844DE" w14:textId="66374611" w:rsidR="009D6B21" w:rsidRDefault="009D6B2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8054008" w14:textId="77777777" w:rsidR="009D6B21" w:rsidRDefault="009D6B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7295740"/>
      <w:docPartObj>
        <w:docPartGallery w:val="Page Numbers (Bottom of Page)"/>
        <w:docPartUnique/>
      </w:docPartObj>
    </w:sdtPr>
    <w:sdtEndPr>
      <w:rPr>
        <w:noProof/>
      </w:rPr>
    </w:sdtEndPr>
    <w:sdtContent>
      <w:p w14:paraId="7B914B3A" w14:textId="77777777" w:rsidR="006C7250" w:rsidRDefault="006C725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FFFEC88" w14:textId="77777777" w:rsidR="006C7250" w:rsidRDefault="006C72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30B964" w14:textId="77777777" w:rsidR="00736568" w:rsidRDefault="00736568" w:rsidP="009C1845">
      <w:pPr>
        <w:spacing w:after="0" w:line="240" w:lineRule="auto"/>
      </w:pPr>
      <w:r>
        <w:separator/>
      </w:r>
    </w:p>
  </w:footnote>
  <w:footnote w:type="continuationSeparator" w:id="0">
    <w:p w14:paraId="49970727" w14:textId="77777777" w:rsidR="00736568" w:rsidRDefault="00736568" w:rsidP="009C18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65CC9" w14:textId="368F96F3" w:rsidR="009D6B21" w:rsidRDefault="009D6B21" w:rsidP="006F4F84">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4E281" w14:textId="77777777" w:rsidR="006C7250" w:rsidRDefault="006C7250" w:rsidP="001B2FF2">
    <w:pPr>
      <w:pStyle w:val="Header"/>
      <w:jc w:val="righ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EB064A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EA4C0F"/>
    <w:multiLevelType w:val="multilevel"/>
    <w:tmpl w:val="41A6E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F80CC0"/>
    <w:multiLevelType w:val="hybridMultilevel"/>
    <w:tmpl w:val="664020A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2C36C33"/>
    <w:multiLevelType w:val="hybridMultilevel"/>
    <w:tmpl w:val="76F4F93C"/>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 w15:restartNumberingAfterBreak="0">
    <w:nsid w:val="16B9621E"/>
    <w:multiLevelType w:val="hybridMultilevel"/>
    <w:tmpl w:val="A6405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1E7EBD"/>
    <w:multiLevelType w:val="multilevel"/>
    <w:tmpl w:val="FC2CB40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1B9B2FC1"/>
    <w:multiLevelType w:val="hybridMultilevel"/>
    <w:tmpl w:val="15861300"/>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21905A0E"/>
    <w:multiLevelType w:val="hybridMultilevel"/>
    <w:tmpl w:val="DF347A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3EA0D1F"/>
    <w:multiLevelType w:val="multilevel"/>
    <w:tmpl w:val="1062C07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4D36057"/>
    <w:multiLevelType w:val="multilevel"/>
    <w:tmpl w:val="6A9AEE9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2DE43DBC"/>
    <w:multiLevelType w:val="hybridMultilevel"/>
    <w:tmpl w:val="667ACA6C"/>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 w15:restartNumberingAfterBreak="0">
    <w:nsid w:val="39DD1763"/>
    <w:multiLevelType w:val="multilevel"/>
    <w:tmpl w:val="DAEAC5B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3A2D1927"/>
    <w:multiLevelType w:val="multilevel"/>
    <w:tmpl w:val="61CAE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8D52D9"/>
    <w:multiLevelType w:val="multilevel"/>
    <w:tmpl w:val="44CCC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A1615D"/>
    <w:multiLevelType w:val="hybridMultilevel"/>
    <w:tmpl w:val="94AC28EE"/>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5" w15:restartNumberingAfterBreak="0">
    <w:nsid w:val="419657D7"/>
    <w:multiLevelType w:val="hybridMultilevel"/>
    <w:tmpl w:val="E55214E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6" w15:restartNumberingAfterBreak="0">
    <w:nsid w:val="4705438B"/>
    <w:multiLevelType w:val="multilevel"/>
    <w:tmpl w:val="E1CA8AA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49B72814"/>
    <w:multiLevelType w:val="multilevel"/>
    <w:tmpl w:val="85D23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345DF6"/>
    <w:multiLevelType w:val="multilevel"/>
    <w:tmpl w:val="D8D87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C7463E"/>
    <w:multiLevelType w:val="multilevel"/>
    <w:tmpl w:val="1B18ECE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569E36EA"/>
    <w:multiLevelType w:val="multilevel"/>
    <w:tmpl w:val="BD641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3B39B2"/>
    <w:multiLevelType w:val="multilevel"/>
    <w:tmpl w:val="306AB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6013CC"/>
    <w:multiLevelType w:val="hybridMultilevel"/>
    <w:tmpl w:val="1506E45C"/>
    <w:lvl w:ilvl="0" w:tplc="08090001">
      <w:start w:val="1"/>
      <w:numFmt w:val="bullet"/>
      <w:lvlText w:val=""/>
      <w:lvlJc w:val="left"/>
      <w:pPr>
        <w:tabs>
          <w:tab w:val="num" w:pos="720"/>
        </w:tabs>
        <w:ind w:left="720" w:hanging="360"/>
      </w:pPr>
      <w:rPr>
        <w:rFonts w:ascii="Symbol" w:hAnsi="Symbol" w:hint="default"/>
      </w:r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23" w15:restartNumberingAfterBreak="0">
    <w:nsid w:val="5CC2545C"/>
    <w:multiLevelType w:val="hybridMultilevel"/>
    <w:tmpl w:val="39283A6C"/>
    <w:lvl w:ilvl="0" w:tplc="93A240AE">
      <w:start w:val="1"/>
      <w:numFmt w:val="bullet"/>
      <w:lvlText w:val="•"/>
      <w:lvlJc w:val="left"/>
      <w:pPr>
        <w:tabs>
          <w:tab w:val="num" w:pos="720"/>
        </w:tabs>
        <w:ind w:left="720" w:hanging="360"/>
      </w:pPr>
      <w:rPr>
        <w:rFonts w:ascii="Arial" w:hAnsi="Arial" w:hint="default"/>
      </w:rPr>
    </w:lvl>
    <w:lvl w:ilvl="1" w:tplc="A3ECFEAC" w:tentative="1">
      <w:start w:val="1"/>
      <w:numFmt w:val="bullet"/>
      <w:lvlText w:val="•"/>
      <w:lvlJc w:val="left"/>
      <w:pPr>
        <w:tabs>
          <w:tab w:val="num" w:pos="1440"/>
        </w:tabs>
        <w:ind w:left="1440" w:hanging="360"/>
      </w:pPr>
      <w:rPr>
        <w:rFonts w:ascii="Arial" w:hAnsi="Arial" w:hint="default"/>
      </w:rPr>
    </w:lvl>
    <w:lvl w:ilvl="2" w:tplc="CF188600" w:tentative="1">
      <w:start w:val="1"/>
      <w:numFmt w:val="bullet"/>
      <w:lvlText w:val="•"/>
      <w:lvlJc w:val="left"/>
      <w:pPr>
        <w:tabs>
          <w:tab w:val="num" w:pos="2160"/>
        </w:tabs>
        <w:ind w:left="2160" w:hanging="360"/>
      </w:pPr>
      <w:rPr>
        <w:rFonts w:ascii="Arial" w:hAnsi="Arial" w:hint="default"/>
      </w:rPr>
    </w:lvl>
    <w:lvl w:ilvl="3" w:tplc="564C1EFE" w:tentative="1">
      <w:start w:val="1"/>
      <w:numFmt w:val="bullet"/>
      <w:lvlText w:val="•"/>
      <w:lvlJc w:val="left"/>
      <w:pPr>
        <w:tabs>
          <w:tab w:val="num" w:pos="2880"/>
        </w:tabs>
        <w:ind w:left="2880" w:hanging="360"/>
      </w:pPr>
      <w:rPr>
        <w:rFonts w:ascii="Arial" w:hAnsi="Arial" w:hint="default"/>
      </w:rPr>
    </w:lvl>
    <w:lvl w:ilvl="4" w:tplc="66BCC262" w:tentative="1">
      <w:start w:val="1"/>
      <w:numFmt w:val="bullet"/>
      <w:lvlText w:val="•"/>
      <w:lvlJc w:val="left"/>
      <w:pPr>
        <w:tabs>
          <w:tab w:val="num" w:pos="3600"/>
        </w:tabs>
        <w:ind w:left="3600" w:hanging="360"/>
      </w:pPr>
      <w:rPr>
        <w:rFonts w:ascii="Arial" w:hAnsi="Arial" w:hint="default"/>
      </w:rPr>
    </w:lvl>
    <w:lvl w:ilvl="5" w:tplc="A93CDB2A" w:tentative="1">
      <w:start w:val="1"/>
      <w:numFmt w:val="bullet"/>
      <w:lvlText w:val="•"/>
      <w:lvlJc w:val="left"/>
      <w:pPr>
        <w:tabs>
          <w:tab w:val="num" w:pos="4320"/>
        </w:tabs>
        <w:ind w:left="4320" w:hanging="360"/>
      </w:pPr>
      <w:rPr>
        <w:rFonts w:ascii="Arial" w:hAnsi="Arial" w:hint="default"/>
      </w:rPr>
    </w:lvl>
    <w:lvl w:ilvl="6" w:tplc="6AD2782A" w:tentative="1">
      <w:start w:val="1"/>
      <w:numFmt w:val="bullet"/>
      <w:lvlText w:val="•"/>
      <w:lvlJc w:val="left"/>
      <w:pPr>
        <w:tabs>
          <w:tab w:val="num" w:pos="5040"/>
        </w:tabs>
        <w:ind w:left="5040" w:hanging="360"/>
      </w:pPr>
      <w:rPr>
        <w:rFonts w:ascii="Arial" w:hAnsi="Arial" w:hint="default"/>
      </w:rPr>
    </w:lvl>
    <w:lvl w:ilvl="7" w:tplc="455A092A" w:tentative="1">
      <w:start w:val="1"/>
      <w:numFmt w:val="bullet"/>
      <w:lvlText w:val="•"/>
      <w:lvlJc w:val="left"/>
      <w:pPr>
        <w:tabs>
          <w:tab w:val="num" w:pos="5760"/>
        </w:tabs>
        <w:ind w:left="5760" w:hanging="360"/>
      </w:pPr>
      <w:rPr>
        <w:rFonts w:ascii="Arial" w:hAnsi="Arial" w:hint="default"/>
      </w:rPr>
    </w:lvl>
    <w:lvl w:ilvl="8" w:tplc="F4364F3A"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5F7F5A5C"/>
    <w:multiLevelType w:val="hybridMultilevel"/>
    <w:tmpl w:val="1B88A3AA"/>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5" w15:restartNumberingAfterBreak="0">
    <w:nsid w:val="66DB2E79"/>
    <w:multiLevelType w:val="hybridMultilevel"/>
    <w:tmpl w:val="69AEA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849117B"/>
    <w:multiLevelType w:val="hybridMultilevel"/>
    <w:tmpl w:val="3288D92E"/>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7" w15:restartNumberingAfterBreak="0">
    <w:nsid w:val="6D176951"/>
    <w:multiLevelType w:val="hybridMultilevel"/>
    <w:tmpl w:val="2D28A530"/>
    <w:lvl w:ilvl="0" w:tplc="08090001">
      <w:start w:val="1"/>
      <w:numFmt w:val="bullet"/>
      <w:lvlText w:val=""/>
      <w:lvlJc w:val="left"/>
      <w:pPr>
        <w:ind w:left="1077" w:hanging="360"/>
      </w:pPr>
      <w:rPr>
        <w:rFonts w:ascii="Symbol" w:hAnsi="Symbol" w:hint="default"/>
      </w:rPr>
    </w:lvl>
    <w:lvl w:ilvl="1" w:tplc="08090003">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8" w15:restartNumberingAfterBreak="0">
    <w:nsid w:val="6EDE7BF2"/>
    <w:multiLevelType w:val="hybridMultilevel"/>
    <w:tmpl w:val="7E18F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8DD0A13"/>
    <w:multiLevelType w:val="hybridMultilevel"/>
    <w:tmpl w:val="FA52B3AA"/>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num w:numId="1" w16cid:durableId="201794532">
    <w:abstractNumId w:val="2"/>
  </w:num>
  <w:num w:numId="2" w16cid:durableId="688682692">
    <w:abstractNumId w:val="22"/>
  </w:num>
  <w:num w:numId="3" w16cid:durableId="226957553">
    <w:abstractNumId w:val="4"/>
  </w:num>
  <w:num w:numId="4" w16cid:durableId="492991009">
    <w:abstractNumId w:val="0"/>
  </w:num>
  <w:num w:numId="5" w16cid:durableId="1899588890">
    <w:abstractNumId w:val="7"/>
  </w:num>
  <w:num w:numId="6" w16cid:durableId="2145855589">
    <w:abstractNumId w:val="27"/>
  </w:num>
  <w:num w:numId="7" w16cid:durableId="138227616">
    <w:abstractNumId w:val="19"/>
  </w:num>
  <w:num w:numId="8" w16cid:durableId="1002048644">
    <w:abstractNumId w:val="9"/>
  </w:num>
  <w:num w:numId="9" w16cid:durableId="1406758876">
    <w:abstractNumId w:val="5"/>
  </w:num>
  <w:num w:numId="10" w16cid:durableId="1518422256">
    <w:abstractNumId w:val="16"/>
  </w:num>
  <w:num w:numId="11" w16cid:durableId="582958237">
    <w:abstractNumId w:val="8"/>
  </w:num>
  <w:num w:numId="12" w16cid:durableId="203441855">
    <w:abstractNumId w:val="11"/>
  </w:num>
  <w:num w:numId="13" w16cid:durableId="1074625632">
    <w:abstractNumId w:val="21"/>
  </w:num>
  <w:num w:numId="14" w16cid:durableId="1908370851">
    <w:abstractNumId w:val="12"/>
  </w:num>
  <w:num w:numId="15" w16cid:durableId="1176454506">
    <w:abstractNumId w:val="28"/>
  </w:num>
  <w:num w:numId="16" w16cid:durableId="1648509384">
    <w:abstractNumId w:val="13"/>
  </w:num>
  <w:num w:numId="17" w16cid:durableId="495148251">
    <w:abstractNumId w:val="18"/>
  </w:num>
  <w:num w:numId="18" w16cid:durableId="835068791">
    <w:abstractNumId w:val="1"/>
  </w:num>
  <w:num w:numId="19" w16cid:durableId="1523473195">
    <w:abstractNumId w:val="17"/>
  </w:num>
  <w:num w:numId="20" w16cid:durableId="1094089607">
    <w:abstractNumId w:val="20"/>
  </w:num>
  <w:num w:numId="21" w16cid:durableId="1173760291">
    <w:abstractNumId w:val="25"/>
  </w:num>
  <w:num w:numId="22" w16cid:durableId="1788694227">
    <w:abstractNumId w:val="14"/>
  </w:num>
  <w:num w:numId="23" w16cid:durableId="243421652">
    <w:abstractNumId w:val="15"/>
  </w:num>
  <w:num w:numId="24" w16cid:durableId="473910026">
    <w:abstractNumId w:val="29"/>
  </w:num>
  <w:num w:numId="25" w16cid:durableId="441874537">
    <w:abstractNumId w:val="10"/>
  </w:num>
  <w:num w:numId="26" w16cid:durableId="928079626">
    <w:abstractNumId w:val="3"/>
  </w:num>
  <w:num w:numId="27" w16cid:durableId="1114713404">
    <w:abstractNumId w:val="6"/>
  </w:num>
  <w:num w:numId="28" w16cid:durableId="1307857648">
    <w:abstractNumId w:val="26"/>
  </w:num>
  <w:num w:numId="29" w16cid:durableId="1353996340">
    <w:abstractNumId w:val="24"/>
  </w:num>
  <w:num w:numId="30" w16cid:durableId="1046755934">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845"/>
    <w:rsid w:val="00011A0C"/>
    <w:rsid w:val="00016946"/>
    <w:rsid w:val="000238EB"/>
    <w:rsid w:val="00024E37"/>
    <w:rsid w:val="00032211"/>
    <w:rsid w:val="00035697"/>
    <w:rsid w:val="000536DD"/>
    <w:rsid w:val="000707E4"/>
    <w:rsid w:val="00077D5C"/>
    <w:rsid w:val="00094729"/>
    <w:rsid w:val="000B5290"/>
    <w:rsid w:val="000D48CD"/>
    <w:rsid w:val="000F5102"/>
    <w:rsid w:val="001060BA"/>
    <w:rsid w:val="001276D7"/>
    <w:rsid w:val="001322B7"/>
    <w:rsid w:val="001567B8"/>
    <w:rsid w:val="00183054"/>
    <w:rsid w:val="00195A1D"/>
    <w:rsid w:val="001A0D6F"/>
    <w:rsid w:val="001A4B2D"/>
    <w:rsid w:val="001A5648"/>
    <w:rsid w:val="00205D8F"/>
    <w:rsid w:val="00213C52"/>
    <w:rsid w:val="002304FB"/>
    <w:rsid w:val="00232C4B"/>
    <w:rsid w:val="00244202"/>
    <w:rsid w:val="002573E6"/>
    <w:rsid w:val="00263203"/>
    <w:rsid w:val="0026742E"/>
    <w:rsid w:val="002909B4"/>
    <w:rsid w:val="002B41DD"/>
    <w:rsid w:val="002C6A85"/>
    <w:rsid w:val="002D2EE0"/>
    <w:rsid w:val="002D339B"/>
    <w:rsid w:val="002D506A"/>
    <w:rsid w:val="002D7D7E"/>
    <w:rsid w:val="002F5957"/>
    <w:rsid w:val="00301290"/>
    <w:rsid w:val="003041C3"/>
    <w:rsid w:val="003066C3"/>
    <w:rsid w:val="00323C5E"/>
    <w:rsid w:val="00330835"/>
    <w:rsid w:val="00334341"/>
    <w:rsid w:val="003344A9"/>
    <w:rsid w:val="00345C48"/>
    <w:rsid w:val="00346B7E"/>
    <w:rsid w:val="00351B3B"/>
    <w:rsid w:val="00354A92"/>
    <w:rsid w:val="00382C65"/>
    <w:rsid w:val="00396FF8"/>
    <w:rsid w:val="003A541D"/>
    <w:rsid w:val="003D0EC7"/>
    <w:rsid w:val="003F74E6"/>
    <w:rsid w:val="004009C2"/>
    <w:rsid w:val="0041704D"/>
    <w:rsid w:val="00440235"/>
    <w:rsid w:val="00443772"/>
    <w:rsid w:val="0045195F"/>
    <w:rsid w:val="00454074"/>
    <w:rsid w:val="0045560F"/>
    <w:rsid w:val="00466CEF"/>
    <w:rsid w:val="00480E8E"/>
    <w:rsid w:val="004A7416"/>
    <w:rsid w:val="004B156D"/>
    <w:rsid w:val="004C3784"/>
    <w:rsid w:val="00514AD4"/>
    <w:rsid w:val="0052270D"/>
    <w:rsid w:val="00537DA7"/>
    <w:rsid w:val="005425D0"/>
    <w:rsid w:val="005471FC"/>
    <w:rsid w:val="00551D58"/>
    <w:rsid w:val="00551D74"/>
    <w:rsid w:val="00563646"/>
    <w:rsid w:val="005751CC"/>
    <w:rsid w:val="005970AB"/>
    <w:rsid w:val="005A0A9B"/>
    <w:rsid w:val="005A79AC"/>
    <w:rsid w:val="005B39F4"/>
    <w:rsid w:val="005B7348"/>
    <w:rsid w:val="005B7848"/>
    <w:rsid w:val="005C69FD"/>
    <w:rsid w:val="005D0FF2"/>
    <w:rsid w:val="005E178F"/>
    <w:rsid w:val="005F2DC4"/>
    <w:rsid w:val="00600514"/>
    <w:rsid w:val="0060406F"/>
    <w:rsid w:val="00612120"/>
    <w:rsid w:val="00635BB3"/>
    <w:rsid w:val="00644884"/>
    <w:rsid w:val="00646F9E"/>
    <w:rsid w:val="00652DF5"/>
    <w:rsid w:val="00680EF5"/>
    <w:rsid w:val="00687E35"/>
    <w:rsid w:val="00692C5D"/>
    <w:rsid w:val="006A21C6"/>
    <w:rsid w:val="006B15E1"/>
    <w:rsid w:val="006C7250"/>
    <w:rsid w:val="006D6400"/>
    <w:rsid w:val="006F320F"/>
    <w:rsid w:val="006F4F84"/>
    <w:rsid w:val="006F6CB9"/>
    <w:rsid w:val="00707626"/>
    <w:rsid w:val="007200AF"/>
    <w:rsid w:val="00722D3A"/>
    <w:rsid w:val="00733254"/>
    <w:rsid w:val="00735D10"/>
    <w:rsid w:val="00736568"/>
    <w:rsid w:val="00742320"/>
    <w:rsid w:val="0074308B"/>
    <w:rsid w:val="007731AE"/>
    <w:rsid w:val="00773CDB"/>
    <w:rsid w:val="00775558"/>
    <w:rsid w:val="00783F97"/>
    <w:rsid w:val="007B0E14"/>
    <w:rsid w:val="007C6DDA"/>
    <w:rsid w:val="007D4DB6"/>
    <w:rsid w:val="007E4747"/>
    <w:rsid w:val="00803662"/>
    <w:rsid w:val="00814CD6"/>
    <w:rsid w:val="00817DBA"/>
    <w:rsid w:val="00822467"/>
    <w:rsid w:val="0082405F"/>
    <w:rsid w:val="00840238"/>
    <w:rsid w:val="00845553"/>
    <w:rsid w:val="008476E6"/>
    <w:rsid w:val="00861DE2"/>
    <w:rsid w:val="008707A9"/>
    <w:rsid w:val="008726C6"/>
    <w:rsid w:val="008728D8"/>
    <w:rsid w:val="008818D0"/>
    <w:rsid w:val="008A6E40"/>
    <w:rsid w:val="008B7922"/>
    <w:rsid w:val="008D64CC"/>
    <w:rsid w:val="008D6DC2"/>
    <w:rsid w:val="008F68F9"/>
    <w:rsid w:val="008F7783"/>
    <w:rsid w:val="009014F7"/>
    <w:rsid w:val="00945D32"/>
    <w:rsid w:val="009518EA"/>
    <w:rsid w:val="00962791"/>
    <w:rsid w:val="00962A13"/>
    <w:rsid w:val="00977345"/>
    <w:rsid w:val="00992DBD"/>
    <w:rsid w:val="00993F60"/>
    <w:rsid w:val="0099569B"/>
    <w:rsid w:val="009C1845"/>
    <w:rsid w:val="009C3C7F"/>
    <w:rsid w:val="009D6B21"/>
    <w:rsid w:val="009E6CF4"/>
    <w:rsid w:val="009F2F72"/>
    <w:rsid w:val="00A0676C"/>
    <w:rsid w:val="00A31FF6"/>
    <w:rsid w:val="00A3203E"/>
    <w:rsid w:val="00A32272"/>
    <w:rsid w:val="00A32639"/>
    <w:rsid w:val="00A329F1"/>
    <w:rsid w:val="00A531F5"/>
    <w:rsid w:val="00AA07C2"/>
    <w:rsid w:val="00AA0B47"/>
    <w:rsid w:val="00AA608A"/>
    <w:rsid w:val="00AD371B"/>
    <w:rsid w:val="00AF1D1D"/>
    <w:rsid w:val="00B05E1C"/>
    <w:rsid w:val="00B07F14"/>
    <w:rsid w:val="00B10040"/>
    <w:rsid w:val="00B14348"/>
    <w:rsid w:val="00B25A51"/>
    <w:rsid w:val="00B310AD"/>
    <w:rsid w:val="00B70434"/>
    <w:rsid w:val="00B74BBD"/>
    <w:rsid w:val="00B82FCB"/>
    <w:rsid w:val="00B83D74"/>
    <w:rsid w:val="00B85680"/>
    <w:rsid w:val="00B86975"/>
    <w:rsid w:val="00B973B5"/>
    <w:rsid w:val="00BB32F3"/>
    <w:rsid w:val="00BB3F43"/>
    <w:rsid w:val="00BD59D2"/>
    <w:rsid w:val="00BF1B33"/>
    <w:rsid w:val="00C0290A"/>
    <w:rsid w:val="00C230C4"/>
    <w:rsid w:val="00C54C12"/>
    <w:rsid w:val="00C81BD1"/>
    <w:rsid w:val="00CC01E3"/>
    <w:rsid w:val="00CC370B"/>
    <w:rsid w:val="00CE1605"/>
    <w:rsid w:val="00D00CB2"/>
    <w:rsid w:val="00D0553E"/>
    <w:rsid w:val="00D06A9D"/>
    <w:rsid w:val="00D07218"/>
    <w:rsid w:val="00D12CD2"/>
    <w:rsid w:val="00D22A1E"/>
    <w:rsid w:val="00D449A4"/>
    <w:rsid w:val="00D47922"/>
    <w:rsid w:val="00D75A1C"/>
    <w:rsid w:val="00D86492"/>
    <w:rsid w:val="00DD0298"/>
    <w:rsid w:val="00DD084C"/>
    <w:rsid w:val="00DD35BB"/>
    <w:rsid w:val="00DF7F9D"/>
    <w:rsid w:val="00E16631"/>
    <w:rsid w:val="00E24162"/>
    <w:rsid w:val="00E365A5"/>
    <w:rsid w:val="00E5367B"/>
    <w:rsid w:val="00E65BB7"/>
    <w:rsid w:val="00E851C4"/>
    <w:rsid w:val="00E915BA"/>
    <w:rsid w:val="00E93545"/>
    <w:rsid w:val="00EC46C2"/>
    <w:rsid w:val="00ED1CC2"/>
    <w:rsid w:val="00ED43C0"/>
    <w:rsid w:val="00F11521"/>
    <w:rsid w:val="00F20C29"/>
    <w:rsid w:val="00F30714"/>
    <w:rsid w:val="00F350BC"/>
    <w:rsid w:val="00F504F4"/>
    <w:rsid w:val="00F723DA"/>
    <w:rsid w:val="00F80C47"/>
    <w:rsid w:val="00FB1B93"/>
    <w:rsid w:val="00FB3B97"/>
    <w:rsid w:val="00FB3E7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8CA7D"/>
  <w15:chartTrackingRefBased/>
  <w15:docId w15:val="{F547360B-0FAE-47E5-83FE-55BFFA7B9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26C6"/>
  </w:style>
  <w:style w:type="paragraph" w:styleId="Heading1">
    <w:name w:val="heading 1"/>
    <w:basedOn w:val="Normal"/>
    <w:next w:val="Normal"/>
    <w:link w:val="Heading1Char"/>
    <w:uiPriority w:val="9"/>
    <w:qFormat/>
    <w:rsid w:val="00CC37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87E35"/>
    <w:pPr>
      <w:keepNext/>
      <w:keepLines/>
      <w:spacing w:before="200" w:after="0" w:line="276" w:lineRule="auto"/>
      <w:outlineLvl w:val="1"/>
    </w:pPr>
    <w:rPr>
      <w:rFonts w:asciiTheme="majorHAnsi" w:eastAsiaTheme="majorEastAsia" w:hAnsiTheme="majorHAnsi" w:cstheme="majorBidi"/>
      <w:b/>
      <w:bCs/>
      <w:color w:val="4472C4" w:themeColor="accent1"/>
      <w:sz w:val="26"/>
      <w:szCs w:val="26"/>
      <w:lang w:val="en-US"/>
    </w:rPr>
  </w:style>
  <w:style w:type="paragraph" w:styleId="Heading5">
    <w:name w:val="heading 5"/>
    <w:basedOn w:val="Normal"/>
    <w:next w:val="Normal"/>
    <w:link w:val="Heading5Char"/>
    <w:uiPriority w:val="9"/>
    <w:semiHidden/>
    <w:unhideWhenUsed/>
    <w:qFormat/>
    <w:rsid w:val="002F5957"/>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18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1845"/>
  </w:style>
  <w:style w:type="paragraph" w:styleId="Footer">
    <w:name w:val="footer"/>
    <w:basedOn w:val="Normal"/>
    <w:link w:val="FooterChar"/>
    <w:uiPriority w:val="99"/>
    <w:unhideWhenUsed/>
    <w:rsid w:val="009C18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1845"/>
  </w:style>
  <w:style w:type="paragraph" w:styleId="Title">
    <w:name w:val="Title"/>
    <w:link w:val="TitleChar"/>
    <w:uiPriority w:val="1"/>
    <w:qFormat/>
    <w:rsid w:val="009C1845"/>
    <w:pPr>
      <w:spacing w:after="360" w:line="240" w:lineRule="auto"/>
      <w:contextualSpacing/>
    </w:pPr>
    <w:rPr>
      <w:rFonts w:asciiTheme="majorHAnsi" w:eastAsiaTheme="majorEastAsia" w:hAnsiTheme="majorHAnsi" w:cstheme="majorBidi"/>
      <w:spacing w:val="-10"/>
      <w:kern w:val="28"/>
      <w:sz w:val="120"/>
      <w:szCs w:val="120"/>
      <w:lang w:val="en-US"/>
    </w:rPr>
  </w:style>
  <w:style w:type="character" w:customStyle="1" w:styleId="TitleChar">
    <w:name w:val="Title Char"/>
    <w:basedOn w:val="DefaultParagraphFont"/>
    <w:link w:val="Title"/>
    <w:uiPriority w:val="1"/>
    <w:rsid w:val="009C1845"/>
    <w:rPr>
      <w:rFonts w:asciiTheme="majorHAnsi" w:eastAsiaTheme="majorEastAsia" w:hAnsiTheme="majorHAnsi" w:cstheme="majorBidi"/>
      <w:spacing w:val="-10"/>
      <w:kern w:val="28"/>
      <w:sz w:val="120"/>
      <w:szCs w:val="120"/>
      <w:lang w:val="en-US"/>
    </w:rPr>
  </w:style>
  <w:style w:type="paragraph" w:styleId="Subtitle">
    <w:name w:val="Subtitle"/>
    <w:link w:val="SubtitleChar"/>
    <w:uiPriority w:val="2"/>
    <w:qFormat/>
    <w:rsid w:val="009C1845"/>
    <w:pPr>
      <w:numPr>
        <w:ilvl w:val="1"/>
      </w:numPr>
      <w:jc w:val="right"/>
    </w:pPr>
    <w:rPr>
      <w:rFonts w:asciiTheme="majorHAnsi" w:eastAsiaTheme="minorEastAsia" w:hAnsiTheme="majorHAnsi"/>
      <w:spacing w:val="15"/>
      <w:sz w:val="24"/>
      <w:lang w:val="en-US"/>
    </w:rPr>
  </w:style>
  <w:style w:type="character" w:customStyle="1" w:styleId="SubtitleChar">
    <w:name w:val="Subtitle Char"/>
    <w:basedOn w:val="DefaultParagraphFont"/>
    <w:link w:val="Subtitle"/>
    <w:uiPriority w:val="2"/>
    <w:rsid w:val="009C1845"/>
    <w:rPr>
      <w:rFonts w:asciiTheme="majorHAnsi" w:eastAsiaTheme="minorEastAsia" w:hAnsiTheme="majorHAnsi"/>
      <w:spacing w:val="15"/>
      <w:sz w:val="24"/>
      <w:lang w:val="en-US"/>
    </w:rPr>
  </w:style>
  <w:style w:type="paragraph" w:styleId="ListParagraph">
    <w:name w:val="List Paragraph"/>
    <w:basedOn w:val="Normal"/>
    <w:uiPriority w:val="34"/>
    <w:qFormat/>
    <w:rsid w:val="009C1845"/>
    <w:pPr>
      <w:ind w:left="720"/>
      <w:contextualSpacing/>
    </w:pPr>
    <w:rPr>
      <w:lang w:val="en-US"/>
    </w:rPr>
  </w:style>
  <w:style w:type="character" w:styleId="FootnoteReference">
    <w:name w:val="footnote reference"/>
    <w:basedOn w:val="DefaultParagraphFont"/>
    <w:rsid w:val="009C1845"/>
    <w:rPr>
      <w:rFonts w:cs="Times New Roman"/>
      <w:vertAlign w:val="superscript"/>
    </w:rPr>
  </w:style>
  <w:style w:type="character" w:styleId="Hyperlink">
    <w:name w:val="Hyperlink"/>
    <w:basedOn w:val="DefaultParagraphFont"/>
    <w:uiPriority w:val="99"/>
    <w:unhideWhenUsed/>
    <w:rsid w:val="009C1845"/>
    <w:rPr>
      <w:color w:val="0563C1" w:themeColor="hyperlink"/>
      <w:u w:val="single"/>
    </w:rPr>
  </w:style>
  <w:style w:type="paragraph" w:styleId="FootnoteText">
    <w:name w:val="footnote text"/>
    <w:basedOn w:val="Normal"/>
    <w:link w:val="FootnoteTextChar"/>
    <w:uiPriority w:val="99"/>
    <w:rsid w:val="009C1845"/>
    <w:pPr>
      <w:spacing w:after="0" w:line="240" w:lineRule="auto"/>
      <w:jc w:val="both"/>
    </w:pPr>
    <w:rPr>
      <w:rFonts w:ascii="Arial" w:eastAsia="Cambria" w:hAnsi="Arial" w:cs="Times New Roman"/>
      <w:sz w:val="24"/>
      <w:szCs w:val="24"/>
      <w:lang w:val="en-US"/>
    </w:rPr>
  </w:style>
  <w:style w:type="character" w:customStyle="1" w:styleId="FootnoteTextChar">
    <w:name w:val="Footnote Text Char"/>
    <w:basedOn w:val="DefaultParagraphFont"/>
    <w:link w:val="FootnoteText"/>
    <w:uiPriority w:val="99"/>
    <w:rsid w:val="009C1845"/>
    <w:rPr>
      <w:rFonts w:ascii="Arial" w:eastAsia="Cambria" w:hAnsi="Arial" w:cs="Times New Roman"/>
      <w:sz w:val="24"/>
      <w:szCs w:val="24"/>
      <w:lang w:val="en-US"/>
    </w:rPr>
  </w:style>
  <w:style w:type="table" w:styleId="TableGrid">
    <w:name w:val="Table Grid"/>
    <w:basedOn w:val="TableNormal"/>
    <w:uiPriority w:val="39"/>
    <w:rsid w:val="009C184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3">
    <w:name w:val="Title 3"/>
    <w:uiPriority w:val="11"/>
    <w:qFormat/>
    <w:rsid w:val="00263203"/>
    <w:pPr>
      <w:pageBreakBefore/>
      <w:spacing w:after="600" w:line="240" w:lineRule="auto"/>
    </w:pPr>
    <w:rPr>
      <w:rFonts w:asciiTheme="majorHAnsi" w:hAnsiTheme="majorHAnsi"/>
      <w:color w:val="CC3300"/>
      <w:sz w:val="96"/>
      <w:lang w:val="en-US"/>
    </w:rPr>
  </w:style>
  <w:style w:type="paragraph" w:customStyle="1" w:styleId="xmsonormal">
    <w:name w:val="x_msonormal"/>
    <w:basedOn w:val="Normal"/>
    <w:rsid w:val="00263203"/>
    <w:pPr>
      <w:spacing w:after="0" w:line="240" w:lineRule="auto"/>
    </w:pPr>
    <w:rPr>
      <w:rFonts w:ascii="Calibri" w:hAnsi="Calibri" w:cs="Calibri"/>
      <w:lang w:eastAsia="en-GB"/>
    </w:rPr>
  </w:style>
  <w:style w:type="character" w:customStyle="1" w:styleId="normaltextrun">
    <w:name w:val="normaltextrun"/>
    <w:basedOn w:val="DefaultParagraphFont"/>
    <w:rsid w:val="00094729"/>
  </w:style>
  <w:style w:type="character" w:customStyle="1" w:styleId="eop">
    <w:name w:val="eop"/>
    <w:basedOn w:val="DefaultParagraphFont"/>
    <w:rsid w:val="00094729"/>
  </w:style>
  <w:style w:type="character" w:styleId="UnresolvedMention">
    <w:name w:val="Unresolved Mention"/>
    <w:basedOn w:val="DefaultParagraphFont"/>
    <w:uiPriority w:val="99"/>
    <w:semiHidden/>
    <w:unhideWhenUsed/>
    <w:rsid w:val="00BB32F3"/>
    <w:rPr>
      <w:color w:val="605E5C"/>
      <w:shd w:val="clear" w:color="auto" w:fill="E1DFDD"/>
    </w:rPr>
  </w:style>
  <w:style w:type="character" w:styleId="CommentReference">
    <w:name w:val="annotation reference"/>
    <w:basedOn w:val="DefaultParagraphFont"/>
    <w:uiPriority w:val="99"/>
    <w:semiHidden/>
    <w:unhideWhenUsed/>
    <w:rsid w:val="002D2EE0"/>
    <w:rPr>
      <w:sz w:val="16"/>
      <w:szCs w:val="16"/>
    </w:rPr>
  </w:style>
  <w:style w:type="paragraph" w:styleId="CommentText">
    <w:name w:val="annotation text"/>
    <w:basedOn w:val="Normal"/>
    <w:link w:val="CommentTextChar"/>
    <w:uiPriority w:val="99"/>
    <w:semiHidden/>
    <w:unhideWhenUsed/>
    <w:rsid w:val="002D2EE0"/>
    <w:pPr>
      <w:spacing w:line="240" w:lineRule="auto"/>
    </w:pPr>
    <w:rPr>
      <w:sz w:val="20"/>
      <w:szCs w:val="20"/>
    </w:rPr>
  </w:style>
  <w:style w:type="character" w:customStyle="1" w:styleId="CommentTextChar">
    <w:name w:val="Comment Text Char"/>
    <w:basedOn w:val="DefaultParagraphFont"/>
    <w:link w:val="CommentText"/>
    <w:uiPriority w:val="99"/>
    <w:semiHidden/>
    <w:rsid w:val="002D2EE0"/>
    <w:rPr>
      <w:sz w:val="20"/>
      <w:szCs w:val="20"/>
    </w:rPr>
  </w:style>
  <w:style w:type="paragraph" w:styleId="CommentSubject">
    <w:name w:val="annotation subject"/>
    <w:basedOn w:val="CommentText"/>
    <w:next w:val="CommentText"/>
    <w:link w:val="CommentSubjectChar"/>
    <w:uiPriority w:val="99"/>
    <w:semiHidden/>
    <w:unhideWhenUsed/>
    <w:rsid w:val="002D2EE0"/>
    <w:rPr>
      <w:b/>
      <w:bCs/>
    </w:rPr>
  </w:style>
  <w:style w:type="character" w:customStyle="1" w:styleId="CommentSubjectChar">
    <w:name w:val="Comment Subject Char"/>
    <w:basedOn w:val="CommentTextChar"/>
    <w:link w:val="CommentSubject"/>
    <w:uiPriority w:val="99"/>
    <w:semiHidden/>
    <w:rsid w:val="002D2EE0"/>
    <w:rPr>
      <w:b/>
      <w:bCs/>
      <w:sz w:val="20"/>
      <w:szCs w:val="20"/>
    </w:rPr>
  </w:style>
  <w:style w:type="paragraph" w:styleId="BalloonText">
    <w:name w:val="Balloon Text"/>
    <w:basedOn w:val="Normal"/>
    <w:link w:val="BalloonTextChar"/>
    <w:uiPriority w:val="99"/>
    <w:semiHidden/>
    <w:unhideWhenUsed/>
    <w:rsid w:val="002D2E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2EE0"/>
    <w:rPr>
      <w:rFonts w:ascii="Segoe UI" w:hAnsi="Segoe UI" w:cs="Segoe UI"/>
      <w:sz w:val="18"/>
      <w:szCs w:val="18"/>
    </w:rPr>
  </w:style>
  <w:style w:type="paragraph" w:styleId="NormalWeb">
    <w:name w:val="Normal (Web)"/>
    <w:basedOn w:val="Normal"/>
    <w:uiPriority w:val="99"/>
    <w:unhideWhenUsed/>
    <w:rsid w:val="00323C5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612120"/>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rsid w:val="00F80C47"/>
    <w:rPr>
      <w:b/>
      <w:bCs/>
    </w:rPr>
  </w:style>
  <w:style w:type="table" w:styleId="PlainTable3">
    <w:name w:val="Plain Table 3"/>
    <w:basedOn w:val="TableNormal"/>
    <w:uiPriority w:val="43"/>
    <w:rsid w:val="0099569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99569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99569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99569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99569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2Char">
    <w:name w:val="Heading 2 Char"/>
    <w:basedOn w:val="DefaultParagraphFont"/>
    <w:link w:val="Heading2"/>
    <w:uiPriority w:val="9"/>
    <w:rsid w:val="00687E35"/>
    <w:rPr>
      <w:rFonts w:asciiTheme="majorHAnsi" w:eastAsiaTheme="majorEastAsia" w:hAnsiTheme="majorHAnsi" w:cstheme="majorBidi"/>
      <w:b/>
      <w:bCs/>
      <w:color w:val="4472C4" w:themeColor="accent1"/>
      <w:sz w:val="26"/>
      <w:szCs w:val="26"/>
      <w:lang w:val="en-US"/>
    </w:rPr>
  </w:style>
  <w:style w:type="paragraph" w:styleId="ListBullet">
    <w:name w:val="List Bullet"/>
    <w:basedOn w:val="Normal"/>
    <w:uiPriority w:val="99"/>
    <w:unhideWhenUsed/>
    <w:rsid w:val="00687E35"/>
    <w:pPr>
      <w:numPr>
        <w:numId w:val="4"/>
      </w:numPr>
      <w:spacing w:after="200" w:line="276" w:lineRule="auto"/>
      <w:contextualSpacing/>
    </w:pPr>
    <w:rPr>
      <w:rFonts w:eastAsiaTheme="minorEastAsia"/>
      <w:lang w:val="en-US"/>
    </w:rPr>
  </w:style>
  <w:style w:type="character" w:customStyle="1" w:styleId="Heading1Char">
    <w:name w:val="Heading 1 Char"/>
    <w:basedOn w:val="DefaultParagraphFont"/>
    <w:link w:val="Heading1"/>
    <w:uiPriority w:val="9"/>
    <w:rsid w:val="00CC370B"/>
    <w:rPr>
      <w:rFonts w:asciiTheme="majorHAnsi" w:eastAsiaTheme="majorEastAsia" w:hAnsiTheme="majorHAnsi" w:cstheme="majorBidi"/>
      <w:color w:val="2F5496" w:themeColor="accent1" w:themeShade="BF"/>
      <w:sz w:val="32"/>
      <w:szCs w:val="32"/>
    </w:rPr>
  </w:style>
  <w:style w:type="character" w:styleId="FollowedHyperlink">
    <w:name w:val="FollowedHyperlink"/>
    <w:basedOn w:val="DefaultParagraphFont"/>
    <w:uiPriority w:val="99"/>
    <w:semiHidden/>
    <w:unhideWhenUsed/>
    <w:rsid w:val="00742320"/>
    <w:rPr>
      <w:color w:val="954F72" w:themeColor="followedHyperlink"/>
      <w:u w:val="single"/>
    </w:rPr>
  </w:style>
  <w:style w:type="paragraph" w:styleId="TOCHeading">
    <w:name w:val="TOC Heading"/>
    <w:basedOn w:val="Heading1"/>
    <w:next w:val="Normal"/>
    <w:uiPriority w:val="39"/>
    <w:unhideWhenUsed/>
    <w:qFormat/>
    <w:rsid w:val="00E365A5"/>
    <w:pPr>
      <w:outlineLvl w:val="9"/>
    </w:pPr>
    <w:rPr>
      <w:lang w:val="en-US"/>
    </w:rPr>
  </w:style>
  <w:style w:type="paragraph" w:styleId="TOC1">
    <w:name w:val="toc 1"/>
    <w:basedOn w:val="Normal"/>
    <w:next w:val="Normal"/>
    <w:autoRedefine/>
    <w:uiPriority w:val="39"/>
    <w:unhideWhenUsed/>
    <w:rsid w:val="00E365A5"/>
    <w:pPr>
      <w:spacing w:after="100"/>
    </w:pPr>
  </w:style>
  <w:style w:type="paragraph" w:styleId="TOC2">
    <w:name w:val="toc 2"/>
    <w:basedOn w:val="Normal"/>
    <w:next w:val="Normal"/>
    <w:autoRedefine/>
    <w:uiPriority w:val="39"/>
    <w:unhideWhenUsed/>
    <w:rsid w:val="00E365A5"/>
    <w:pPr>
      <w:spacing w:after="100"/>
      <w:ind w:left="220"/>
    </w:pPr>
  </w:style>
  <w:style w:type="character" w:customStyle="1" w:styleId="Heading5Char">
    <w:name w:val="Heading 5 Char"/>
    <w:basedOn w:val="DefaultParagraphFont"/>
    <w:link w:val="Heading5"/>
    <w:uiPriority w:val="9"/>
    <w:semiHidden/>
    <w:rsid w:val="002F5957"/>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54648">
      <w:bodyDiv w:val="1"/>
      <w:marLeft w:val="0"/>
      <w:marRight w:val="0"/>
      <w:marTop w:val="0"/>
      <w:marBottom w:val="0"/>
      <w:divBdr>
        <w:top w:val="none" w:sz="0" w:space="0" w:color="auto"/>
        <w:left w:val="none" w:sz="0" w:space="0" w:color="auto"/>
        <w:bottom w:val="none" w:sz="0" w:space="0" w:color="auto"/>
        <w:right w:val="none" w:sz="0" w:space="0" w:color="auto"/>
      </w:divBdr>
      <w:divsChild>
        <w:div w:id="1691712294">
          <w:marLeft w:val="274"/>
          <w:marRight w:val="0"/>
          <w:marTop w:val="0"/>
          <w:marBottom w:val="0"/>
          <w:divBdr>
            <w:top w:val="none" w:sz="0" w:space="0" w:color="auto"/>
            <w:left w:val="none" w:sz="0" w:space="0" w:color="auto"/>
            <w:bottom w:val="none" w:sz="0" w:space="0" w:color="auto"/>
            <w:right w:val="none" w:sz="0" w:space="0" w:color="auto"/>
          </w:divBdr>
        </w:div>
        <w:div w:id="42680159">
          <w:marLeft w:val="274"/>
          <w:marRight w:val="0"/>
          <w:marTop w:val="0"/>
          <w:marBottom w:val="0"/>
          <w:divBdr>
            <w:top w:val="none" w:sz="0" w:space="0" w:color="auto"/>
            <w:left w:val="none" w:sz="0" w:space="0" w:color="auto"/>
            <w:bottom w:val="none" w:sz="0" w:space="0" w:color="auto"/>
            <w:right w:val="none" w:sz="0" w:space="0" w:color="auto"/>
          </w:divBdr>
        </w:div>
        <w:div w:id="1504973670">
          <w:marLeft w:val="274"/>
          <w:marRight w:val="0"/>
          <w:marTop w:val="0"/>
          <w:marBottom w:val="0"/>
          <w:divBdr>
            <w:top w:val="none" w:sz="0" w:space="0" w:color="auto"/>
            <w:left w:val="none" w:sz="0" w:space="0" w:color="auto"/>
            <w:bottom w:val="none" w:sz="0" w:space="0" w:color="auto"/>
            <w:right w:val="none" w:sz="0" w:space="0" w:color="auto"/>
          </w:divBdr>
        </w:div>
        <w:div w:id="537472093">
          <w:marLeft w:val="274"/>
          <w:marRight w:val="0"/>
          <w:marTop w:val="0"/>
          <w:marBottom w:val="0"/>
          <w:divBdr>
            <w:top w:val="none" w:sz="0" w:space="0" w:color="auto"/>
            <w:left w:val="none" w:sz="0" w:space="0" w:color="auto"/>
            <w:bottom w:val="none" w:sz="0" w:space="0" w:color="auto"/>
            <w:right w:val="none" w:sz="0" w:space="0" w:color="auto"/>
          </w:divBdr>
        </w:div>
      </w:divsChild>
    </w:div>
    <w:div w:id="121461850">
      <w:bodyDiv w:val="1"/>
      <w:marLeft w:val="0"/>
      <w:marRight w:val="0"/>
      <w:marTop w:val="0"/>
      <w:marBottom w:val="0"/>
      <w:divBdr>
        <w:top w:val="none" w:sz="0" w:space="0" w:color="auto"/>
        <w:left w:val="none" w:sz="0" w:space="0" w:color="auto"/>
        <w:bottom w:val="none" w:sz="0" w:space="0" w:color="auto"/>
        <w:right w:val="none" w:sz="0" w:space="0" w:color="auto"/>
      </w:divBdr>
    </w:div>
    <w:div w:id="166023903">
      <w:bodyDiv w:val="1"/>
      <w:marLeft w:val="0"/>
      <w:marRight w:val="0"/>
      <w:marTop w:val="0"/>
      <w:marBottom w:val="0"/>
      <w:divBdr>
        <w:top w:val="none" w:sz="0" w:space="0" w:color="auto"/>
        <w:left w:val="none" w:sz="0" w:space="0" w:color="auto"/>
        <w:bottom w:val="none" w:sz="0" w:space="0" w:color="auto"/>
        <w:right w:val="none" w:sz="0" w:space="0" w:color="auto"/>
      </w:divBdr>
    </w:div>
    <w:div w:id="186871684">
      <w:bodyDiv w:val="1"/>
      <w:marLeft w:val="0"/>
      <w:marRight w:val="0"/>
      <w:marTop w:val="0"/>
      <w:marBottom w:val="0"/>
      <w:divBdr>
        <w:top w:val="none" w:sz="0" w:space="0" w:color="auto"/>
        <w:left w:val="none" w:sz="0" w:space="0" w:color="auto"/>
        <w:bottom w:val="none" w:sz="0" w:space="0" w:color="auto"/>
        <w:right w:val="none" w:sz="0" w:space="0" w:color="auto"/>
      </w:divBdr>
      <w:divsChild>
        <w:div w:id="662121059">
          <w:marLeft w:val="547"/>
          <w:marRight w:val="0"/>
          <w:marTop w:val="240"/>
          <w:marBottom w:val="0"/>
          <w:divBdr>
            <w:top w:val="none" w:sz="0" w:space="0" w:color="auto"/>
            <w:left w:val="none" w:sz="0" w:space="0" w:color="auto"/>
            <w:bottom w:val="none" w:sz="0" w:space="0" w:color="auto"/>
            <w:right w:val="none" w:sz="0" w:space="0" w:color="auto"/>
          </w:divBdr>
        </w:div>
        <w:div w:id="1026102713">
          <w:marLeft w:val="547"/>
          <w:marRight w:val="0"/>
          <w:marTop w:val="240"/>
          <w:marBottom w:val="0"/>
          <w:divBdr>
            <w:top w:val="none" w:sz="0" w:space="0" w:color="auto"/>
            <w:left w:val="none" w:sz="0" w:space="0" w:color="auto"/>
            <w:bottom w:val="none" w:sz="0" w:space="0" w:color="auto"/>
            <w:right w:val="none" w:sz="0" w:space="0" w:color="auto"/>
          </w:divBdr>
        </w:div>
        <w:div w:id="179465518">
          <w:marLeft w:val="547"/>
          <w:marRight w:val="0"/>
          <w:marTop w:val="240"/>
          <w:marBottom w:val="0"/>
          <w:divBdr>
            <w:top w:val="none" w:sz="0" w:space="0" w:color="auto"/>
            <w:left w:val="none" w:sz="0" w:space="0" w:color="auto"/>
            <w:bottom w:val="none" w:sz="0" w:space="0" w:color="auto"/>
            <w:right w:val="none" w:sz="0" w:space="0" w:color="auto"/>
          </w:divBdr>
        </w:div>
        <w:div w:id="1896619037">
          <w:marLeft w:val="547"/>
          <w:marRight w:val="0"/>
          <w:marTop w:val="240"/>
          <w:marBottom w:val="0"/>
          <w:divBdr>
            <w:top w:val="none" w:sz="0" w:space="0" w:color="auto"/>
            <w:left w:val="none" w:sz="0" w:space="0" w:color="auto"/>
            <w:bottom w:val="none" w:sz="0" w:space="0" w:color="auto"/>
            <w:right w:val="none" w:sz="0" w:space="0" w:color="auto"/>
          </w:divBdr>
        </w:div>
        <w:div w:id="900410214">
          <w:marLeft w:val="547"/>
          <w:marRight w:val="0"/>
          <w:marTop w:val="240"/>
          <w:marBottom w:val="0"/>
          <w:divBdr>
            <w:top w:val="none" w:sz="0" w:space="0" w:color="auto"/>
            <w:left w:val="none" w:sz="0" w:space="0" w:color="auto"/>
            <w:bottom w:val="none" w:sz="0" w:space="0" w:color="auto"/>
            <w:right w:val="none" w:sz="0" w:space="0" w:color="auto"/>
          </w:divBdr>
        </w:div>
      </w:divsChild>
    </w:div>
    <w:div w:id="354773684">
      <w:bodyDiv w:val="1"/>
      <w:marLeft w:val="0"/>
      <w:marRight w:val="0"/>
      <w:marTop w:val="0"/>
      <w:marBottom w:val="0"/>
      <w:divBdr>
        <w:top w:val="none" w:sz="0" w:space="0" w:color="auto"/>
        <w:left w:val="none" w:sz="0" w:space="0" w:color="auto"/>
        <w:bottom w:val="none" w:sz="0" w:space="0" w:color="auto"/>
        <w:right w:val="none" w:sz="0" w:space="0" w:color="auto"/>
      </w:divBdr>
    </w:div>
    <w:div w:id="400641710">
      <w:bodyDiv w:val="1"/>
      <w:marLeft w:val="0"/>
      <w:marRight w:val="0"/>
      <w:marTop w:val="0"/>
      <w:marBottom w:val="0"/>
      <w:divBdr>
        <w:top w:val="none" w:sz="0" w:space="0" w:color="auto"/>
        <w:left w:val="none" w:sz="0" w:space="0" w:color="auto"/>
        <w:bottom w:val="none" w:sz="0" w:space="0" w:color="auto"/>
        <w:right w:val="none" w:sz="0" w:space="0" w:color="auto"/>
      </w:divBdr>
    </w:div>
    <w:div w:id="449326814">
      <w:bodyDiv w:val="1"/>
      <w:marLeft w:val="0"/>
      <w:marRight w:val="0"/>
      <w:marTop w:val="0"/>
      <w:marBottom w:val="0"/>
      <w:divBdr>
        <w:top w:val="none" w:sz="0" w:space="0" w:color="auto"/>
        <w:left w:val="none" w:sz="0" w:space="0" w:color="auto"/>
        <w:bottom w:val="none" w:sz="0" w:space="0" w:color="auto"/>
        <w:right w:val="none" w:sz="0" w:space="0" w:color="auto"/>
      </w:divBdr>
    </w:div>
    <w:div w:id="457647421">
      <w:bodyDiv w:val="1"/>
      <w:marLeft w:val="0"/>
      <w:marRight w:val="0"/>
      <w:marTop w:val="0"/>
      <w:marBottom w:val="0"/>
      <w:divBdr>
        <w:top w:val="none" w:sz="0" w:space="0" w:color="auto"/>
        <w:left w:val="none" w:sz="0" w:space="0" w:color="auto"/>
        <w:bottom w:val="none" w:sz="0" w:space="0" w:color="auto"/>
        <w:right w:val="none" w:sz="0" w:space="0" w:color="auto"/>
      </w:divBdr>
    </w:div>
    <w:div w:id="704060081">
      <w:bodyDiv w:val="1"/>
      <w:marLeft w:val="0"/>
      <w:marRight w:val="0"/>
      <w:marTop w:val="0"/>
      <w:marBottom w:val="0"/>
      <w:divBdr>
        <w:top w:val="none" w:sz="0" w:space="0" w:color="auto"/>
        <w:left w:val="none" w:sz="0" w:space="0" w:color="auto"/>
        <w:bottom w:val="none" w:sz="0" w:space="0" w:color="auto"/>
        <w:right w:val="none" w:sz="0" w:space="0" w:color="auto"/>
      </w:divBdr>
    </w:div>
    <w:div w:id="714894497">
      <w:bodyDiv w:val="1"/>
      <w:marLeft w:val="0"/>
      <w:marRight w:val="0"/>
      <w:marTop w:val="0"/>
      <w:marBottom w:val="0"/>
      <w:divBdr>
        <w:top w:val="none" w:sz="0" w:space="0" w:color="auto"/>
        <w:left w:val="none" w:sz="0" w:space="0" w:color="auto"/>
        <w:bottom w:val="none" w:sz="0" w:space="0" w:color="auto"/>
        <w:right w:val="none" w:sz="0" w:space="0" w:color="auto"/>
      </w:divBdr>
    </w:div>
    <w:div w:id="813254058">
      <w:bodyDiv w:val="1"/>
      <w:marLeft w:val="0"/>
      <w:marRight w:val="0"/>
      <w:marTop w:val="0"/>
      <w:marBottom w:val="0"/>
      <w:divBdr>
        <w:top w:val="none" w:sz="0" w:space="0" w:color="auto"/>
        <w:left w:val="none" w:sz="0" w:space="0" w:color="auto"/>
        <w:bottom w:val="none" w:sz="0" w:space="0" w:color="auto"/>
        <w:right w:val="none" w:sz="0" w:space="0" w:color="auto"/>
      </w:divBdr>
    </w:div>
    <w:div w:id="864174262">
      <w:bodyDiv w:val="1"/>
      <w:marLeft w:val="0"/>
      <w:marRight w:val="0"/>
      <w:marTop w:val="0"/>
      <w:marBottom w:val="0"/>
      <w:divBdr>
        <w:top w:val="none" w:sz="0" w:space="0" w:color="auto"/>
        <w:left w:val="none" w:sz="0" w:space="0" w:color="auto"/>
        <w:bottom w:val="none" w:sz="0" w:space="0" w:color="auto"/>
        <w:right w:val="none" w:sz="0" w:space="0" w:color="auto"/>
      </w:divBdr>
    </w:div>
    <w:div w:id="865094226">
      <w:bodyDiv w:val="1"/>
      <w:marLeft w:val="0"/>
      <w:marRight w:val="0"/>
      <w:marTop w:val="0"/>
      <w:marBottom w:val="0"/>
      <w:divBdr>
        <w:top w:val="none" w:sz="0" w:space="0" w:color="auto"/>
        <w:left w:val="none" w:sz="0" w:space="0" w:color="auto"/>
        <w:bottom w:val="none" w:sz="0" w:space="0" w:color="auto"/>
        <w:right w:val="none" w:sz="0" w:space="0" w:color="auto"/>
      </w:divBdr>
    </w:div>
    <w:div w:id="928350206">
      <w:bodyDiv w:val="1"/>
      <w:marLeft w:val="0"/>
      <w:marRight w:val="0"/>
      <w:marTop w:val="0"/>
      <w:marBottom w:val="0"/>
      <w:divBdr>
        <w:top w:val="none" w:sz="0" w:space="0" w:color="auto"/>
        <w:left w:val="none" w:sz="0" w:space="0" w:color="auto"/>
        <w:bottom w:val="none" w:sz="0" w:space="0" w:color="auto"/>
        <w:right w:val="none" w:sz="0" w:space="0" w:color="auto"/>
      </w:divBdr>
    </w:div>
    <w:div w:id="948389200">
      <w:bodyDiv w:val="1"/>
      <w:marLeft w:val="0"/>
      <w:marRight w:val="0"/>
      <w:marTop w:val="0"/>
      <w:marBottom w:val="0"/>
      <w:divBdr>
        <w:top w:val="none" w:sz="0" w:space="0" w:color="auto"/>
        <w:left w:val="none" w:sz="0" w:space="0" w:color="auto"/>
        <w:bottom w:val="none" w:sz="0" w:space="0" w:color="auto"/>
        <w:right w:val="none" w:sz="0" w:space="0" w:color="auto"/>
      </w:divBdr>
      <w:divsChild>
        <w:div w:id="2137795834">
          <w:marLeft w:val="360"/>
          <w:marRight w:val="0"/>
          <w:marTop w:val="0"/>
          <w:marBottom w:val="200"/>
          <w:divBdr>
            <w:top w:val="none" w:sz="0" w:space="0" w:color="auto"/>
            <w:left w:val="none" w:sz="0" w:space="0" w:color="auto"/>
            <w:bottom w:val="none" w:sz="0" w:space="0" w:color="auto"/>
            <w:right w:val="none" w:sz="0" w:space="0" w:color="auto"/>
          </w:divBdr>
        </w:div>
        <w:div w:id="136655463">
          <w:marLeft w:val="360"/>
          <w:marRight w:val="0"/>
          <w:marTop w:val="0"/>
          <w:marBottom w:val="200"/>
          <w:divBdr>
            <w:top w:val="none" w:sz="0" w:space="0" w:color="auto"/>
            <w:left w:val="none" w:sz="0" w:space="0" w:color="auto"/>
            <w:bottom w:val="none" w:sz="0" w:space="0" w:color="auto"/>
            <w:right w:val="none" w:sz="0" w:space="0" w:color="auto"/>
          </w:divBdr>
        </w:div>
      </w:divsChild>
    </w:div>
    <w:div w:id="952783682">
      <w:bodyDiv w:val="1"/>
      <w:marLeft w:val="0"/>
      <w:marRight w:val="0"/>
      <w:marTop w:val="0"/>
      <w:marBottom w:val="0"/>
      <w:divBdr>
        <w:top w:val="none" w:sz="0" w:space="0" w:color="auto"/>
        <w:left w:val="none" w:sz="0" w:space="0" w:color="auto"/>
        <w:bottom w:val="none" w:sz="0" w:space="0" w:color="auto"/>
        <w:right w:val="none" w:sz="0" w:space="0" w:color="auto"/>
      </w:divBdr>
    </w:div>
    <w:div w:id="988629358">
      <w:bodyDiv w:val="1"/>
      <w:marLeft w:val="0"/>
      <w:marRight w:val="0"/>
      <w:marTop w:val="0"/>
      <w:marBottom w:val="0"/>
      <w:divBdr>
        <w:top w:val="none" w:sz="0" w:space="0" w:color="auto"/>
        <w:left w:val="none" w:sz="0" w:space="0" w:color="auto"/>
        <w:bottom w:val="none" w:sz="0" w:space="0" w:color="auto"/>
        <w:right w:val="none" w:sz="0" w:space="0" w:color="auto"/>
      </w:divBdr>
    </w:div>
    <w:div w:id="1015885827">
      <w:bodyDiv w:val="1"/>
      <w:marLeft w:val="0"/>
      <w:marRight w:val="0"/>
      <w:marTop w:val="0"/>
      <w:marBottom w:val="0"/>
      <w:divBdr>
        <w:top w:val="none" w:sz="0" w:space="0" w:color="auto"/>
        <w:left w:val="none" w:sz="0" w:space="0" w:color="auto"/>
        <w:bottom w:val="none" w:sz="0" w:space="0" w:color="auto"/>
        <w:right w:val="none" w:sz="0" w:space="0" w:color="auto"/>
      </w:divBdr>
    </w:div>
    <w:div w:id="1078602386">
      <w:bodyDiv w:val="1"/>
      <w:marLeft w:val="0"/>
      <w:marRight w:val="0"/>
      <w:marTop w:val="0"/>
      <w:marBottom w:val="0"/>
      <w:divBdr>
        <w:top w:val="none" w:sz="0" w:space="0" w:color="auto"/>
        <w:left w:val="none" w:sz="0" w:space="0" w:color="auto"/>
        <w:bottom w:val="none" w:sz="0" w:space="0" w:color="auto"/>
        <w:right w:val="none" w:sz="0" w:space="0" w:color="auto"/>
      </w:divBdr>
      <w:divsChild>
        <w:div w:id="830368824">
          <w:marLeft w:val="274"/>
          <w:marRight w:val="0"/>
          <w:marTop w:val="0"/>
          <w:marBottom w:val="0"/>
          <w:divBdr>
            <w:top w:val="none" w:sz="0" w:space="0" w:color="auto"/>
            <w:left w:val="none" w:sz="0" w:space="0" w:color="auto"/>
            <w:bottom w:val="none" w:sz="0" w:space="0" w:color="auto"/>
            <w:right w:val="none" w:sz="0" w:space="0" w:color="auto"/>
          </w:divBdr>
        </w:div>
        <w:div w:id="1972589333">
          <w:marLeft w:val="274"/>
          <w:marRight w:val="0"/>
          <w:marTop w:val="0"/>
          <w:marBottom w:val="0"/>
          <w:divBdr>
            <w:top w:val="none" w:sz="0" w:space="0" w:color="auto"/>
            <w:left w:val="none" w:sz="0" w:space="0" w:color="auto"/>
            <w:bottom w:val="none" w:sz="0" w:space="0" w:color="auto"/>
            <w:right w:val="none" w:sz="0" w:space="0" w:color="auto"/>
          </w:divBdr>
        </w:div>
        <w:div w:id="277445882">
          <w:marLeft w:val="274"/>
          <w:marRight w:val="0"/>
          <w:marTop w:val="0"/>
          <w:marBottom w:val="0"/>
          <w:divBdr>
            <w:top w:val="none" w:sz="0" w:space="0" w:color="auto"/>
            <w:left w:val="none" w:sz="0" w:space="0" w:color="auto"/>
            <w:bottom w:val="none" w:sz="0" w:space="0" w:color="auto"/>
            <w:right w:val="none" w:sz="0" w:space="0" w:color="auto"/>
          </w:divBdr>
        </w:div>
      </w:divsChild>
    </w:div>
    <w:div w:id="1160660862">
      <w:bodyDiv w:val="1"/>
      <w:marLeft w:val="0"/>
      <w:marRight w:val="0"/>
      <w:marTop w:val="0"/>
      <w:marBottom w:val="0"/>
      <w:divBdr>
        <w:top w:val="none" w:sz="0" w:space="0" w:color="auto"/>
        <w:left w:val="none" w:sz="0" w:space="0" w:color="auto"/>
        <w:bottom w:val="none" w:sz="0" w:space="0" w:color="auto"/>
        <w:right w:val="none" w:sz="0" w:space="0" w:color="auto"/>
      </w:divBdr>
      <w:divsChild>
        <w:div w:id="1393045799">
          <w:marLeft w:val="0"/>
          <w:marRight w:val="0"/>
          <w:marTop w:val="0"/>
          <w:marBottom w:val="0"/>
          <w:divBdr>
            <w:top w:val="none" w:sz="0" w:space="0" w:color="auto"/>
            <w:left w:val="none" w:sz="0" w:space="0" w:color="auto"/>
            <w:bottom w:val="none" w:sz="0" w:space="0" w:color="auto"/>
            <w:right w:val="none" w:sz="0" w:space="0" w:color="auto"/>
          </w:divBdr>
        </w:div>
      </w:divsChild>
    </w:div>
    <w:div w:id="1236358541">
      <w:bodyDiv w:val="1"/>
      <w:marLeft w:val="0"/>
      <w:marRight w:val="0"/>
      <w:marTop w:val="0"/>
      <w:marBottom w:val="0"/>
      <w:divBdr>
        <w:top w:val="none" w:sz="0" w:space="0" w:color="auto"/>
        <w:left w:val="none" w:sz="0" w:space="0" w:color="auto"/>
        <w:bottom w:val="none" w:sz="0" w:space="0" w:color="auto"/>
        <w:right w:val="none" w:sz="0" w:space="0" w:color="auto"/>
      </w:divBdr>
    </w:div>
    <w:div w:id="1262254956">
      <w:bodyDiv w:val="1"/>
      <w:marLeft w:val="0"/>
      <w:marRight w:val="0"/>
      <w:marTop w:val="0"/>
      <w:marBottom w:val="0"/>
      <w:divBdr>
        <w:top w:val="none" w:sz="0" w:space="0" w:color="auto"/>
        <w:left w:val="none" w:sz="0" w:space="0" w:color="auto"/>
        <w:bottom w:val="none" w:sz="0" w:space="0" w:color="auto"/>
        <w:right w:val="none" w:sz="0" w:space="0" w:color="auto"/>
      </w:divBdr>
    </w:div>
    <w:div w:id="1292443223">
      <w:bodyDiv w:val="1"/>
      <w:marLeft w:val="0"/>
      <w:marRight w:val="0"/>
      <w:marTop w:val="0"/>
      <w:marBottom w:val="0"/>
      <w:divBdr>
        <w:top w:val="none" w:sz="0" w:space="0" w:color="auto"/>
        <w:left w:val="none" w:sz="0" w:space="0" w:color="auto"/>
        <w:bottom w:val="none" w:sz="0" w:space="0" w:color="auto"/>
        <w:right w:val="none" w:sz="0" w:space="0" w:color="auto"/>
      </w:divBdr>
      <w:divsChild>
        <w:div w:id="627509681">
          <w:marLeft w:val="274"/>
          <w:marRight w:val="0"/>
          <w:marTop w:val="0"/>
          <w:marBottom w:val="0"/>
          <w:divBdr>
            <w:top w:val="none" w:sz="0" w:space="0" w:color="auto"/>
            <w:left w:val="none" w:sz="0" w:space="0" w:color="auto"/>
            <w:bottom w:val="none" w:sz="0" w:space="0" w:color="auto"/>
            <w:right w:val="none" w:sz="0" w:space="0" w:color="auto"/>
          </w:divBdr>
        </w:div>
      </w:divsChild>
    </w:div>
    <w:div w:id="1335184542">
      <w:bodyDiv w:val="1"/>
      <w:marLeft w:val="0"/>
      <w:marRight w:val="0"/>
      <w:marTop w:val="0"/>
      <w:marBottom w:val="0"/>
      <w:divBdr>
        <w:top w:val="none" w:sz="0" w:space="0" w:color="auto"/>
        <w:left w:val="none" w:sz="0" w:space="0" w:color="auto"/>
        <w:bottom w:val="none" w:sz="0" w:space="0" w:color="auto"/>
        <w:right w:val="none" w:sz="0" w:space="0" w:color="auto"/>
      </w:divBdr>
      <w:divsChild>
        <w:div w:id="1718119097">
          <w:marLeft w:val="360"/>
          <w:marRight w:val="0"/>
          <w:marTop w:val="200"/>
          <w:marBottom w:val="0"/>
          <w:divBdr>
            <w:top w:val="none" w:sz="0" w:space="0" w:color="auto"/>
            <w:left w:val="none" w:sz="0" w:space="0" w:color="auto"/>
            <w:bottom w:val="none" w:sz="0" w:space="0" w:color="auto"/>
            <w:right w:val="none" w:sz="0" w:space="0" w:color="auto"/>
          </w:divBdr>
        </w:div>
        <w:div w:id="1546453573">
          <w:marLeft w:val="360"/>
          <w:marRight w:val="0"/>
          <w:marTop w:val="200"/>
          <w:marBottom w:val="0"/>
          <w:divBdr>
            <w:top w:val="none" w:sz="0" w:space="0" w:color="auto"/>
            <w:left w:val="none" w:sz="0" w:space="0" w:color="auto"/>
            <w:bottom w:val="none" w:sz="0" w:space="0" w:color="auto"/>
            <w:right w:val="none" w:sz="0" w:space="0" w:color="auto"/>
          </w:divBdr>
        </w:div>
        <w:div w:id="692997238">
          <w:marLeft w:val="360"/>
          <w:marRight w:val="0"/>
          <w:marTop w:val="200"/>
          <w:marBottom w:val="0"/>
          <w:divBdr>
            <w:top w:val="none" w:sz="0" w:space="0" w:color="auto"/>
            <w:left w:val="none" w:sz="0" w:space="0" w:color="auto"/>
            <w:bottom w:val="none" w:sz="0" w:space="0" w:color="auto"/>
            <w:right w:val="none" w:sz="0" w:space="0" w:color="auto"/>
          </w:divBdr>
        </w:div>
        <w:div w:id="466899825">
          <w:marLeft w:val="360"/>
          <w:marRight w:val="0"/>
          <w:marTop w:val="200"/>
          <w:marBottom w:val="0"/>
          <w:divBdr>
            <w:top w:val="none" w:sz="0" w:space="0" w:color="auto"/>
            <w:left w:val="none" w:sz="0" w:space="0" w:color="auto"/>
            <w:bottom w:val="none" w:sz="0" w:space="0" w:color="auto"/>
            <w:right w:val="none" w:sz="0" w:space="0" w:color="auto"/>
          </w:divBdr>
        </w:div>
        <w:div w:id="1731462314">
          <w:marLeft w:val="360"/>
          <w:marRight w:val="0"/>
          <w:marTop w:val="200"/>
          <w:marBottom w:val="0"/>
          <w:divBdr>
            <w:top w:val="none" w:sz="0" w:space="0" w:color="auto"/>
            <w:left w:val="none" w:sz="0" w:space="0" w:color="auto"/>
            <w:bottom w:val="none" w:sz="0" w:space="0" w:color="auto"/>
            <w:right w:val="none" w:sz="0" w:space="0" w:color="auto"/>
          </w:divBdr>
        </w:div>
        <w:div w:id="2138445554">
          <w:marLeft w:val="360"/>
          <w:marRight w:val="0"/>
          <w:marTop w:val="200"/>
          <w:marBottom w:val="0"/>
          <w:divBdr>
            <w:top w:val="none" w:sz="0" w:space="0" w:color="auto"/>
            <w:left w:val="none" w:sz="0" w:space="0" w:color="auto"/>
            <w:bottom w:val="none" w:sz="0" w:space="0" w:color="auto"/>
            <w:right w:val="none" w:sz="0" w:space="0" w:color="auto"/>
          </w:divBdr>
        </w:div>
      </w:divsChild>
    </w:div>
    <w:div w:id="1339697413">
      <w:bodyDiv w:val="1"/>
      <w:marLeft w:val="0"/>
      <w:marRight w:val="0"/>
      <w:marTop w:val="0"/>
      <w:marBottom w:val="0"/>
      <w:divBdr>
        <w:top w:val="none" w:sz="0" w:space="0" w:color="auto"/>
        <w:left w:val="none" w:sz="0" w:space="0" w:color="auto"/>
        <w:bottom w:val="none" w:sz="0" w:space="0" w:color="auto"/>
        <w:right w:val="none" w:sz="0" w:space="0" w:color="auto"/>
      </w:divBdr>
    </w:div>
    <w:div w:id="1388338290">
      <w:bodyDiv w:val="1"/>
      <w:marLeft w:val="0"/>
      <w:marRight w:val="0"/>
      <w:marTop w:val="0"/>
      <w:marBottom w:val="0"/>
      <w:divBdr>
        <w:top w:val="none" w:sz="0" w:space="0" w:color="auto"/>
        <w:left w:val="none" w:sz="0" w:space="0" w:color="auto"/>
        <w:bottom w:val="none" w:sz="0" w:space="0" w:color="auto"/>
        <w:right w:val="none" w:sz="0" w:space="0" w:color="auto"/>
      </w:divBdr>
      <w:divsChild>
        <w:div w:id="538394370">
          <w:marLeft w:val="547"/>
          <w:marRight w:val="0"/>
          <w:marTop w:val="0"/>
          <w:marBottom w:val="200"/>
          <w:divBdr>
            <w:top w:val="none" w:sz="0" w:space="0" w:color="auto"/>
            <w:left w:val="none" w:sz="0" w:space="0" w:color="auto"/>
            <w:bottom w:val="none" w:sz="0" w:space="0" w:color="auto"/>
            <w:right w:val="none" w:sz="0" w:space="0" w:color="auto"/>
          </w:divBdr>
        </w:div>
      </w:divsChild>
    </w:div>
    <w:div w:id="1390154791">
      <w:bodyDiv w:val="1"/>
      <w:marLeft w:val="0"/>
      <w:marRight w:val="0"/>
      <w:marTop w:val="0"/>
      <w:marBottom w:val="0"/>
      <w:divBdr>
        <w:top w:val="none" w:sz="0" w:space="0" w:color="auto"/>
        <w:left w:val="none" w:sz="0" w:space="0" w:color="auto"/>
        <w:bottom w:val="none" w:sz="0" w:space="0" w:color="auto"/>
        <w:right w:val="none" w:sz="0" w:space="0" w:color="auto"/>
      </w:divBdr>
    </w:div>
    <w:div w:id="1510022627">
      <w:bodyDiv w:val="1"/>
      <w:marLeft w:val="0"/>
      <w:marRight w:val="0"/>
      <w:marTop w:val="0"/>
      <w:marBottom w:val="0"/>
      <w:divBdr>
        <w:top w:val="none" w:sz="0" w:space="0" w:color="auto"/>
        <w:left w:val="none" w:sz="0" w:space="0" w:color="auto"/>
        <w:bottom w:val="none" w:sz="0" w:space="0" w:color="auto"/>
        <w:right w:val="none" w:sz="0" w:space="0" w:color="auto"/>
      </w:divBdr>
    </w:div>
    <w:div w:id="1551308515">
      <w:bodyDiv w:val="1"/>
      <w:marLeft w:val="0"/>
      <w:marRight w:val="0"/>
      <w:marTop w:val="0"/>
      <w:marBottom w:val="0"/>
      <w:divBdr>
        <w:top w:val="none" w:sz="0" w:space="0" w:color="auto"/>
        <w:left w:val="none" w:sz="0" w:space="0" w:color="auto"/>
        <w:bottom w:val="none" w:sz="0" w:space="0" w:color="auto"/>
        <w:right w:val="none" w:sz="0" w:space="0" w:color="auto"/>
      </w:divBdr>
      <w:divsChild>
        <w:div w:id="1551914813">
          <w:marLeft w:val="0"/>
          <w:marRight w:val="0"/>
          <w:marTop w:val="0"/>
          <w:marBottom w:val="0"/>
          <w:divBdr>
            <w:top w:val="none" w:sz="0" w:space="0" w:color="auto"/>
            <w:left w:val="none" w:sz="0" w:space="0" w:color="auto"/>
            <w:bottom w:val="none" w:sz="0" w:space="0" w:color="auto"/>
            <w:right w:val="none" w:sz="0" w:space="0" w:color="auto"/>
          </w:divBdr>
        </w:div>
      </w:divsChild>
    </w:div>
    <w:div w:id="1586525627">
      <w:bodyDiv w:val="1"/>
      <w:marLeft w:val="0"/>
      <w:marRight w:val="0"/>
      <w:marTop w:val="0"/>
      <w:marBottom w:val="0"/>
      <w:divBdr>
        <w:top w:val="none" w:sz="0" w:space="0" w:color="auto"/>
        <w:left w:val="none" w:sz="0" w:space="0" w:color="auto"/>
        <w:bottom w:val="none" w:sz="0" w:space="0" w:color="auto"/>
        <w:right w:val="none" w:sz="0" w:space="0" w:color="auto"/>
      </w:divBdr>
    </w:div>
    <w:div w:id="1593466225">
      <w:bodyDiv w:val="1"/>
      <w:marLeft w:val="0"/>
      <w:marRight w:val="0"/>
      <w:marTop w:val="0"/>
      <w:marBottom w:val="0"/>
      <w:divBdr>
        <w:top w:val="none" w:sz="0" w:space="0" w:color="auto"/>
        <w:left w:val="none" w:sz="0" w:space="0" w:color="auto"/>
        <w:bottom w:val="none" w:sz="0" w:space="0" w:color="auto"/>
        <w:right w:val="none" w:sz="0" w:space="0" w:color="auto"/>
      </w:divBdr>
      <w:divsChild>
        <w:div w:id="342364036">
          <w:marLeft w:val="274"/>
          <w:marRight w:val="0"/>
          <w:marTop w:val="0"/>
          <w:marBottom w:val="0"/>
          <w:divBdr>
            <w:top w:val="none" w:sz="0" w:space="0" w:color="auto"/>
            <w:left w:val="none" w:sz="0" w:space="0" w:color="auto"/>
            <w:bottom w:val="none" w:sz="0" w:space="0" w:color="auto"/>
            <w:right w:val="none" w:sz="0" w:space="0" w:color="auto"/>
          </w:divBdr>
        </w:div>
        <w:div w:id="1024358147">
          <w:marLeft w:val="274"/>
          <w:marRight w:val="0"/>
          <w:marTop w:val="0"/>
          <w:marBottom w:val="0"/>
          <w:divBdr>
            <w:top w:val="none" w:sz="0" w:space="0" w:color="auto"/>
            <w:left w:val="none" w:sz="0" w:space="0" w:color="auto"/>
            <w:bottom w:val="none" w:sz="0" w:space="0" w:color="auto"/>
            <w:right w:val="none" w:sz="0" w:space="0" w:color="auto"/>
          </w:divBdr>
        </w:div>
        <w:div w:id="477693431">
          <w:marLeft w:val="274"/>
          <w:marRight w:val="0"/>
          <w:marTop w:val="0"/>
          <w:marBottom w:val="0"/>
          <w:divBdr>
            <w:top w:val="none" w:sz="0" w:space="0" w:color="auto"/>
            <w:left w:val="none" w:sz="0" w:space="0" w:color="auto"/>
            <w:bottom w:val="none" w:sz="0" w:space="0" w:color="auto"/>
            <w:right w:val="none" w:sz="0" w:space="0" w:color="auto"/>
          </w:divBdr>
        </w:div>
        <w:div w:id="1789351840">
          <w:marLeft w:val="274"/>
          <w:marRight w:val="0"/>
          <w:marTop w:val="0"/>
          <w:marBottom w:val="0"/>
          <w:divBdr>
            <w:top w:val="none" w:sz="0" w:space="0" w:color="auto"/>
            <w:left w:val="none" w:sz="0" w:space="0" w:color="auto"/>
            <w:bottom w:val="none" w:sz="0" w:space="0" w:color="auto"/>
            <w:right w:val="none" w:sz="0" w:space="0" w:color="auto"/>
          </w:divBdr>
        </w:div>
        <w:div w:id="1860895529">
          <w:marLeft w:val="274"/>
          <w:marRight w:val="0"/>
          <w:marTop w:val="0"/>
          <w:marBottom w:val="0"/>
          <w:divBdr>
            <w:top w:val="none" w:sz="0" w:space="0" w:color="auto"/>
            <w:left w:val="none" w:sz="0" w:space="0" w:color="auto"/>
            <w:bottom w:val="none" w:sz="0" w:space="0" w:color="auto"/>
            <w:right w:val="none" w:sz="0" w:space="0" w:color="auto"/>
          </w:divBdr>
        </w:div>
        <w:div w:id="614750133">
          <w:marLeft w:val="274"/>
          <w:marRight w:val="0"/>
          <w:marTop w:val="0"/>
          <w:marBottom w:val="0"/>
          <w:divBdr>
            <w:top w:val="none" w:sz="0" w:space="0" w:color="auto"/>
            <w:left w:val="none" w:sz="0" w:space="0" w:color="auto"/>
            <w:bottom w:val="none" w:sz="0" w:space="0" w:color="auto"/>
            <w:right w:val="none" w:sz="0" w:space="0" w:color="auto"/>
          </w:divBdr>
        </w:div>
      </w:divsChild>
    </w:div>
    <w:div w:id="1661814374">
      <w:bodyDiv w:val="1"/>
      <w:marLeft w:val="0"/>
      <w:marRight w:val="0"/>
      <w:marTop w:val="0"/>
      <w:marBottom w:val="0"/>
      <w:divBdr>
        <w:top w:val="none" w:sz="0" w:space="0" w:color="auto"/>
        <w:left w:val="none" w:sz="0" w:space="0" w:color="auto"/>
        <w:bottom w:val="none" w:sz="0" w:space="0" w:color="auto"/>
        <w:right w:val="none" w:sz="0" w:space="0" w:color="auto"/>
      </w:divBdr>
    </w:div>
    <w:div w:id="1730838321">
      <w:bodyDiv w:val="1"/>
      <w:marLeft w:val="0"/>
      <w:marRight w:val="0"/>
      <w:marTop w:val="0"/>
      <w:marBottom w:val="0"/>
      <w:divBdr>
        <w:top w:val="none" w:sz="0" w:space="0" w:color="auto"/>
        <w:left w:val="none" w:sz="0" w:space="0" w:color="auto"/>
        <w:bottom w:val="none" w:sz="0" w:space="0" w:color="auto"/>
        <w:right w:val="none" w:sz="0" w:space="0" w:color="auto"/>
      </w:divBdr>
    </w:div>
    <w:div w:id="1747339504">
      <w:bodyDiv w:val="1"/>
      <w:marLeft w:val="0"/>
      <w:marRight w:val="0"/>
      <w:marTop w:val="0"/>
      <w:marBottom w:val="0"/>
      <w:divBdr>
        <w:top w:val="none" w:sz="0" w:space="0" w:color="auto"/>
        <w:left w:val="none" w:sz="0" w:space="0" w:color="auto"/>
        <w:bottom w:val="none" w:sz="0" w:space="0" w:color="auto"/>
        <w:right w:val="none" w:sz="0" w:space="0" w:color="auto"/>
      </w:divBdr>
    </w:div>
    <w:div w:id="1933394299">
      <w:bodyDiv w:val="1"/>
      <w:marLeft w:val="0"/>
      <w:marRight w:val="0"/>
      <w:marTop w:val="0"/>
      <w:marBottom w:val="0"/>
      <w:divBdr>
        <w:top w:val="none" w:sz="0" w:space="0" w:color="auto"/>
        <w:left w:val="none" w:sz="0" w:space="0" w:color="auto"/>
        <w:bottom w:val="none" w:sz="0" w:space="0" w:color="auto"/>
        <w:right w:val="none" w:sz="0" w:space="0" w:color="auto"/>
      </w:divBdr>
    </w:div>
    <w:div w:id="1945652630">
      <w:bodyDiv w:val="1"/>
      <w:marLeft w:val="0"/>
      <w:marRight w:val="0"/>
      <w:marTop w:val="0"/>
      <w:marBottom w:val="0"/>
      <w:divBdr>
        <w:top w:val="none" w:sz="0" w:space="0" w:color="auto"/>
        <w:left w:val="none" w:sz="0" w:space="0" w:color="auto"/>
        <w:bottom w:val="none" w:sz="0" w:space="0" w:color="auto"/>
        <w:right w:val="none" w:sz="0" w:space="0" w:color="auto"/>
      </w:divBdr>
    </w:div>
    <w:div w:id="2019647642">
      <w:bodyDiv w:val="1"/>
      <w:marLeft w:val="0"/>
      <w:marRight w:val="0"/>
      <w:marTop w:val="0"/>
      <w:marBottom w:val="0"/>
      <w:divBdr>
        <w:top w:val="none" w:sz="0" w:space="0" w:color="auto"/>
        <w:left w:val="none" w:sz="0" w:space="0" w:color="auto"/>
        <w:bottom w:val="none" w:sz="0" w:space="0" w:color="auto"/>
        <w:right w:val="none" w:sz="0" w:space="0" w:color="auto"/>
      </w:divBdr>
      <w:divsChild>
        <w:div w:id="1256748530">
          <w:marLeft w:val="274"/>
          <w:marRight w:val="0"/>
          <w:marTop w:val="0"/>
          <w:marBottom w:val="0"/>
          <w:divBdr>
            <w:top w:val="none" w:sz="0" w:space="0" w:color="auto"/>
            <w:left w:val="none" w:sz="0" w:space="0" w:color="auto"/>
            <w:bottom w:val="none" w:sz="0" w:space="0" w:color="auto"/>
            <w:right w:val="none" w:sz="0" w:space="0" w:color="auto"/>
          </w:divBdr>
        </w:div>
        <w:div w:id="947389358">
          <w:marLeft w:val="274"/>
          <w:marRight w:val="0"/>
          <w:marTop w:val="0"/>
          <w:marBottom w:val="0"/>
          <w:divBdr>
            <w:top w:val="none" w:sz="0" w:space="0" w:color="auto"/>
            <w:left w:val="none" w:sz="0" w:space="0" w:color="auto"/>
            <w:bottom w:val="none" w:sz="0" w:space="0" w:color="auto"/>
            <w:right w:val="none" w:sz="0" w:space="0" w:color="auto"/>
          </w:divBdr>
        </w:div>
        <w:div w:id="1798329573">
          <w:marLeft w:val="274"/>
          <w:marRight w:val="0"/>
          <w:marTop w:val="0"/>
          <w:marBottom w:val="0"/>
          <w:divBdr>
            <w:top w:val="none" w:sz="0" w:space="0" w:color="auto"/>
            <w:left w:val="none" w:sz="0" w:space="0" w:color="auto"/>
            <w:bottom w:val="none" w:sz="0" w:space="0" w:color="auto"/>
            <w:right w:val="none" w:sz="0" w:space="0" w:color="auto"/>
          </w:divBdr>
        </w:div>
      </w:divsChild>
    </w:div>
    <w:div w:id="2079857813">
      <w:bodyDiv w:val="1"/>
      <w:marLeft w:val="0"/>
      <w:marRight w:val="0"/>
      <w:marTop w:val="0"/>
      <w:marBottom w:val="0"/>
      <w:divBdr>
        <w:top w:val="none" w:sz="0" w:space="0" w:color="auto"/>
        <w:left w:val="none" w:sz="0" w:space="0" w:color="auto"/>
        <w:bottom w:val="none" w:sz="0" w:space="0" w:color="auto"/>
        <w:right w:val="none" w:sz="0" w:space="0" w:color="auto"/>
      </w:divBdr>
    </w:div>
    <w:div w:id="2098791002">
      <w:bodyDiv w:val="1"/>
      <w:marLeft w:val="0"/>
      <w:marRight w:val="0"/>
      <w:marTop w:val="0"/>
      <w:marBottom w:val="0"/>
      <w:divBdr>
        <w:top w:val="none" w:sz="0" w:space="0" w:color="auto"/>
        <w:left w:val="none" w:sz="0" w:space="0" w:color="auto"/>
        <w:bottom w:val="none" w:sz="0" w:space="0" w:color="auto"/>
        <w:right w:val="none" w:sz="0" w:space="0" w:color="auto"/>
      </w:divBdr>
      <w:divsChild>
        <w:div w:id="1357081414">
          <w:marLeft w:val="360"/>
          <w:marRight w:val="0"/>
          <w:marTop w:val="200"/>
          <w:marBottom w:val="0"/>
          <w:divBdr>
            <w:top w:val="none" w:sz="0" w:space="0" w:color="auto"/>
            <w:left w:val="none" w:sz="0" w:space="0" w:color="auto"/>
            <w:bottom w:val="none" w:sz="0" w:space="0" w:color="auto"/>
            <w:right w:val="none" w:sz="0" w:space="0" w:color="auto"/>
          </w:divBdr>
        </w:div>
        <w:div w:id="2034374991">
          <w:marLeft w:val="360"/>
          <w:marRight w:val="0"/>
          <w:marTop w:val="200"/>
          <w:marBottom w:val="0"/>
          <w:divBdr>
            <w:top w:val="none" w:sz="0" w:space="0" w:color="auto"/>
            <w:left w:val="none" w:sz="0" w:space="0" w:color="auto"/>
            <w:bottom w:val="none" w:sz="0" w:space="0" w:color="auto"/>
            <w:right w:val="none" w:sz="0" w:space="0" w:color="auto"/>
          </w:divBdr>
        </w:div>
      </w:divsChild>
    </w:div>
    <w:div w:id="2134326651">
      <w:bodyDiv w:val="1"/>
      <w:marLeft w:val="0"/>
      <w:marRight w:val="0"/>
      <w:marTop w:val="0"/>
      <w:marBottom w:val="0"/>
      <w:divBdr>
        <w:top w:val="none" w:sz="0" w:space="0" w:color="auto"/>
        <w:left w:val="none" w:sz="0" w:space="0" w:color="auto"/>
        <w:bottom w:val="none" w:sz="0" w:space="0" w:color="auto"/>
        <w:right w:val="none" w:sz="0" w:space="0" w:color="auto"/>
      </w:divBdr>
    </w:div>
    <w:div w:id="2145849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hurchofengland.org/sites/default/files/2026-01/safeguarding-learning-and-development-framework-2024-amended-7.1.pdf" TargetMode="External"/><Relationship Id="rId18" Type="http://schemas.openxmlformats.org/officeDocument/2006/relationships/hyperlink" Target="mailto:training.safeguarding@bathwells.anglican.org" TargetMode="External"/><Relationship Id="rId26" Type="http://schemas.openxmlformats.org/officeDocument/2006/relationships/hyperlink" Target="https://www.youtube.com/watch?v=YVZkgdt32u8" TargetMode="External"/><Relationship Id="rId39" Type="http://schemas.openxmlformats.org/officeDocument/2006/relationships/hyperlink" Target="https://www.churchofengland.org/resources/clergy-resources/guidelines-professional-conduct-clergy/guidelines" TargetMode="External"/><Relationship Id="rId21" Type="http://schemas.openxmlformats.org/officeDocument/2006/relationships/image" Target="media/image3.png"/><Relationship Id="rId34" Type="http://schemas.openxmlformats.org/officeDocument/2006/relationships/hyperlink" Target="https://eur02.safelinks.protection.outlook.com/?url=https%3A%2F%2Fdocs.google.com%2Fdocument%2Fd%2F1ODdZywn6HG8pqNEbyBn0TSWCtPn3bYqz%2Fedit&amp;data=05%7C02%7CLisa.Clarke%40churchofengland.org%7Cfbc5fbf95fc74d5b866d08de5a9f9c9e%7C95e2463b3ab047b49ac1587c77ee84f0%7C0%7C0%7C639047838757202448%7CUnknown%7CTWFpbGZsb3d8eyJFbXB0eU1hcGkiOnRydWUsIlYiOiIwLjAuMDAwMCIsIlAiOiJXaW4zMiIsIkFOIjoiTWFpbCIsIldUIjoyfQ%3D%3D%7C0%7C%7C%7C&amp;sdata=xogbJuAl5g%2Bzmdcj78apiVp0dEiWbGHzpUujbSNFDfg%3D&amp;reserved=0" TargetMode="External"/><Relationship Id="rId42" Type="http://schemas.openxmlformats.org/officeDocument/2006/relationships/hyperlink" Target="https://www.churchofengland.org/safeguarding/national-safeguarding-standards" TargetMode="External"/><Relationship Id="rId47" Type="http://schemas.openxmlformats.org/officeDocument/2006/relationships/hyperlink" Target="http://www.restoredrelationships.org" TargetMode="External"/><Relationship Id="rId50" Type="http://schemas.openxmlformats.org/officeDocument/2006/relationships/hyperlink" Target="http://www.scie.org.uk" TargetMode="External"/><Relationship Id="rId55" Type="http://schemas.openxmlformats.org/officeDocument/2006/relationships/hyperlink" Target="http://www.theclewerinitiative.org"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newcastle.anglican.org/if-i-told-you-what-would-you-do-/" TargetMode="External"/><Relationship Id="rId29" Type="http://schemas.openxmlformats.org/officeDocument/2006/relationships/hyperlink" Target="mailto:training.safeguarding@bathwells.anglican.org" TargetMode="External"/><Relationship Id="rId11" Type="http://schemas.openxmlformats.org/officeDocument/2006/relationships/image" Target="media/image1.jpeg"/><Relationship Id="rId24" Type="http://schemas.openxmlformats.org/officeDocument/2006/relationships/hyperlink" Target="https://www.youtube.com/watch?v=YVZkgdt32u8" TargetMode="External"/><Relationship Id="rId32" Type="http://schemas.openxmlformats.org/officeDocument/2006/relationships/hyperlink" Target="https://eur02.safelinks.protection.outlook.com/?url=https%3A%2F%2Fdocs.google.com%2Fdocument%2Fd%2F14tbhvxfaWU14OZ5QocPM_FKgQJhMjcMJ%2Fedit&amp;data=05%7C02%7CLisa.Clarke%40churchofengland.org%7Cfbc5fbf95fc74d5b866d08de5a9f9c9e%7C95e2463b3ab047b49ac1587c77ee84f0%7C0%7C0%7C639047838757109820%7CUnknown%7CTWFpbGZsb3d8eyJFbXB0eU1hcGkiOnRydWUsIlYiOiIwLjAuMDAwMCIsIlAiOiJXaW4zMiIsIkFOIjoiTWFpbCIsIldUIjoyfQ%3D%3D%7C0%7C%7C%7C&amp;sdata=MDdEIVPlHZfnbBPLxC0h8FiuqoGJqgjK2XnZJaI%2BJVw%3D&amp;reserved=0" TargetMode="External"/><Relationship Id="rId37" Type="http://schemas.openxmlformats.org/officeDocument/2006/relationships/hyperlink" Target="https://www.churchofengland.org/safeguarding/safeguarding-e-manual/parish-safeguarding-resources" TargetMode="External"/><Relationship Id="rId40" Type="http://schemas.openxmlformats.org/officeDocument/2006/relationships/hyperlink" Target="https://www.churchofengland.org/resources/clergy-resources/guidelines-professional-conduct-clergy/guidelines" TargetMode="External"/><Relationship Id="rId45" Type="http://schemas.openxmlformats.org/officeDocument/2006/relationships/hyperlink" Target="http://www.nspcc.org.uk" TargetMode="External"/><Relationship Id="rId53" Type="http://schemas.openxmlformats.org/officeDocument/2006/relationships/hyperlink" Target="http://www.ageuk.org.uk" TargetMode="External"/><Relationship Id="rId58" Type="http://schemas.openxmlformats.org/officeDocument/2006/relationships/fontTable" Target="fontTable.xml"/><Relationship Id="rId5" Type="http://schemas.openxmlformats.org/officeDocument/2006/relationships/numbering" Target="numbering.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hurchofengland.org/sites/default/files/2026-01/safeguarding-learning-and-development-framework-2024-amended-7.1.pdf" TargetMode="External"/><Relationship Id="rId22" Type="http://schemas.openxmlformats.org/officeDocument/2006/relationships/header" Target="header2.xml"/><Relationship Id="rId27" Type="http://schemas.openxmlformats.org/officeDocument/2006/relationships/hyperlink" Target="https://www.youtube.com/watch?v=" TargetMode="External"/><Relationship Id="rId30" Type="http://schemas.openxmlformats.org/officeDocument/2006/relationships/image" Target="media/image4.jpg"/><Relationship Id="rId35" Type="http://schemas.openxmlformats.org/officeDocument/2006/relationships/hyperlink" Target="https://www.churchofengland.org/safeguarding/safeguarding-e-manual" TargetMode="External"/><Relationship Id="rId43" Type="http://schemas.openxmlformats.org/officeDocument/2006/relationships/hyperlink" Target="mailto:safespaces@firstlight.org.uk" TargetMode="External"/><Relationship Id="rId48" Type="http://schemas.openxmlformats.org/officeDocument/2006/relationships/hyperlink" Target="http://www.mankind.org.uk" TargetMode="External"/><Relationship Id="rId56" Type="http://schemas.openxmlformats.org/officeDocument/2006/relationships/hyperlink" Target="http://www.modernslavery.co.uk" TargetMode="External"/><Relationship Id="rId8" Type="http://schemas.openxmlformats.org/officeDocument/2006/relationships/webSettings" Target="webSettings.xml"/><Relationship Id="rId51" Type="http://schemas.openxmlformats.org/officeDocument/2006/relationships/hyperlink" Target="http://www.ceop.police.uk"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newcastle.anglican.org/if-i-told-you-what-would-you-do-/" TargetMode="External"/><Relationship Id="rId25" Type="http://schemas.openxmlformats.org/officeDocument/2006/relationships/hyperlink" Target="https://www.youtube.com/watch?v=YVZkgdt32u8" TargetMode="External"/><Relationship Id="rId33" Type="http://schemas.openxmlformats.org/officeDocument/2006/relationships/hyperlink" Target="https://eur02.safelinks.protection.outlook.com/?url=https%3A%2F%2Fdocs.google.com%2Fdocument%2Fd%2F1gBtHR0qnKUS5msrLPy0HCCXapr4wIEuT%2Fedit&amp;data=05%7C02%7CLisa.Clarke%40churchofengland.org%7Cfbc5fbf95fc74d5b866d08de5a9f9c9e%7C95e2463b3ab047b49ac1587c77ee84f0%7C0%7C0%7C639047838757164691%7CUnknown%7CTWFpbGZsb3d8eyJFbXB0eU1hcGkiOnRydWUsIlYiOiIwLjAuMDAwMCIsIlAiOiJXaW4zMiIsIkFOIjoiTWFpbCIsIldUIjoyfQ%3D%3D%7C0%7C%7C%7C&amp;sdata=SSMx7BrMnTrWZm1FKKX%2BAMntpQr%2Brs%2BMuGzHdFthudQ%3D&amp;reserved=0" TargetMode="External"/><Relationship Id="rId38" Type="http://schemas.openxmlformats.org/officeDocument/2006/relationships/hyperlink" Target="https://www.churchofengland.org/safeguarding/safeguarding-e-manual/parish-safeguarding-resources" TargetMode="External"/><Relationship Id="rId46" Type="http://schemas.openxmlformats.org/officeDocument/2006/relationships/hyperlink" Target="http://www.womensaid.org.uk" TargetMode="External"/><Relationship Id="rId59" Type="http://schemas.openxmlformats.org/officeDocument/2006/relationships/theme" Target="theme/theme1.xml"/><Relationship Id="rId20" Type="http://schemas.openxmlformats.org/officeDocument/2006/relationships/footer" Target="footer1.xml"/><Relationship Id="rId41" Type="http://schemas.openxmlformats.org/officeDocument/2006/relationships/hyperlink" Target="https://www.churchofengland.org/safeguarding/national-safeguarding-standards" TargetMode="External"/><Relationship Id="rId54" Type="http://schemas.openxmlformats.org/officeDocument/2006/relationships/hyperlink" Target="http://www.barnardos.org.uk"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safespacesenglandandwales.org.uk/" TargetMode="External"/><Relationship Id="rId23" Type="http://schemas.openxmlformats.org/officeDocument/2006/relationships/footer" Target="footer2.xml"/><Relationship Id="rId28" Type="http://schemas.openxmlformats.org/officeDocument/2006/relationships/hyperlink" Target="https://www.youtube.com/watch?v=YVZkgdt32u8" TargetMode="External"/><Relationship Id="rId36" Type="http://schemas.openxmlformats.org/officeDocument/2006/relationships/hyperlink" Target="https://www.churchofengland.org/safeguarding/safeguarding-e-manual" TargetMode="External"/><Relationship Id="rId49" Type="http://schemas.openxmlformats.org/officeDocument/2006/relationships/hyperlink" Target="http://www.stopitnow.org.uk" TargetMode="External"/><Relationship Id="rId57" Type="http://schemas.openxmlformats.org/officeDocument/2006/relationships/hyperlink" Target="https://survivingchurch.org/" TargetMode="External"/><Relationship Id="rId10" Type="http://schemas.openxmlformats.org/officeDocument/2006/relationships/endnotes" Target="endnotes.xml"/><Relationship Id="rId31" Type="http://schemas.openxmlformats.org/officeDocument/2006/relationships/hyperlink" Target="mailto:Louise.Warner@LeicesterCofE.org" TargetMode="External"/><Relationship Id="rId44" Type="http://schemas.openxmlformats.org/officeDocument/2006/relationships/hyperlink" Target="https://eur02.safelinks.protection.outlook.com/?url=https%3A%2F%2Fwww.safespacesenglandandwales.org.uk%2F%3Futm_source%3DSafeguarding%2520newsletter%26utm_campaign%3D57504bfe24-EMAIL_CAMPAIGN_2019_10_08_10_43_COPY_01%26utm_medium%3Demail%26utm_term%3D0_7fd532e97d-57504bfe24-249142853%26mc_cid%3D57504bfe24%26mc_eid%3Dc4f094113c&amp;data=04%7C01%7CLisa.Clarke%40churchofengland.org%7Cf04612de456a41d4e4e408d89533fc6d%7C95e2463b3ab047b49ac1587c77ee84f0%7C0%7C0%7C637423397804696399%7CUnknown%7CTWFpbGZsb3d8eyJWIjoiMC4wLjAwMDAiLCJQIjoiV2luMzIiLCJBTiI6Ik1haWwiLCJXVCI6Mn0%3D%7C1000&amp;sdata=6njALewtkIuIGWNew5XKepnuvjWNooWJsaz6UbMJTPg%3D&amp;reserved=0" TargetMode="External"/><Relationship Id="rId52" Type="http://schemas.openxmlformats.org/officeDocument/2006/relationships/hyperlink" Target="http://www.wearehourglas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b0a7771-53dd-4cb7-a3ce-289b788a913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CD1E01AD25FAE4BAB4D529A0B884E5B" ma:contentTypeVersion="10" ma:contentTypeDescription="Create a new document." ma:contentTypeScope="" ma:versionID="b068a085d04c304cfc1d4c8b9a02f6b5">
  <xsd:schema xmlns:xsd="http://www.w3.org/2001/XMLSchema" xmlns:xs="http://www.w3.org/2001/XMLSchema" xmlns:p="http://schemas.microsoft.com/office/2006/metadata/properties" xmlns:ns2="ab0a7771-53dd-4cb7-a3ce-289b788a9134" targetNamespace="http://schemas.microsoft.com/office/2006/metadata/properties" ma:root="true" ma:fieldsID="a159aba8463ddbcab3c197a4855434d9" ns2:_="">
    <xsd:import namespace="ab0a7771-53dd-4cb7-a3ce-289b788a913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0a7771-53dd-4cb7-a3ce-289b788a91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ED31F9-3CE8-41F4-B8FB-BFBF0589B00D}">
  <ds:schemaRefs>
    <ds:schemaRef ds:uri="http://schemas.microsoft.com/office/2006/metadata/properties"/>
    <ds:schemaRef ds:uri="http://schemas.microsoft.com/office/infopath/2007/PartnerControls"/>
    <ds:schemaRef ds:uri="ab0a7771-53dd-4cb7-a3ce-289b788a9134"/>
  </ds:schemaRefs>
</ds:datastoreItem>
</file>

<file path=customXml/itemProps2.xml><?xml version="1.0" encoding="utf-8"?>
<ds:datastoreItem xmlns:ds="http://schemas.openxmlformats.org/officeDocument/2006/customXml" ds:itemID="{86A793A6-2049-4616-A942-3E9CC5C4E105}">
  <ds:schemaRefs>
    <ds:schemaRef ds:uri="http://schemas.microsoft.com/sharepoint/v3/contenttype/forms"/>
  </ds:schemaRefs>
</ds:datastoreItem>
</file>

<file path=customXml/itemProps3.xml><?xml version="1.0" encoding="utf-8"?>
<ds:datastoreItem xmlns:ds="http://schemas.openxmlformats.org/officeDocument/2006/customXml" ds:itemID="{BEEF261C-6140-43BF-A2F7-DCD0F172E4AF}">
  <ds:schemaRefs>
    <ds:schemaRef ds:uri="http://schemas.openxmlformats.org/officeDocument/2006/bibliography"/>
  </ds:schemaRefs>
</ds:datastoreItem>
</file>

<file path=customXml/itemProps4.xml><?xml version="1.0" encoding="utf-8"?>
<ds:datastoreItem xmlns:ds="http://schemas.openxmlformats.org/officeDocument/2006/customXml" ds:itemID="{A2700D6E-8B8E-4B70-A90D-776757F7EB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0a7771-53dd-4cb7-a3ce-289b788a91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1442</TotalTime>
  <Pages>23</Pages>
  <Words>5948</Words>
  <Characters>31346</Characters>
  <Application>Microsoft Office Word</Application>
  <DocSecurity>0</DocSecurity>
  <Lines>921</Lines>
  <Paragraphs>372</Paragraphs>
  <ScaleCrop>false</ScaleCrop>
  <HeadingPairs>
    <vt:vector size="2" baseType="variant">
      <vt:variant>
        <vt:lpstr>Title</vt:lpstr>
      </vt:variant>
      <vt:variant>
        <vt:i4>1</vt:i4>
      </vt:variant>
    </vt:vector>
  </HeadingPairs>
  <TitlesOfParts>
    <vt:vector size="1" baseType="lpstr">
      <vt:lpstr/>
    </vt:vector>
  </TitlesOfParts>
  <Company>Church of England</Company>
  <LinksUpToDate>false</LinksUpToDate>
  <CharactersWithSpaces>36922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Hutton</dc:creator>
  <cp:keywords/>
  <dc:description/>
  <cp:lastModifiedBy>Leonie Jones</cp:lastModifiedBy>
  <cp:revision>47</cp:revision>
  <dcterms:created xsi:type="dcterms:W3CDTF">2026-01-21T10:19:00Z</dcterms:created>
  <dcterms:modified xsi:type="dcterms:W3CDTF">2026-08-12T09:21:00Z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0x010100ACD1E01AD25FAE4BAB4D529A0B884E5B</vt:lpwstr>
  </property>
  <property fmtid="{D5CDD505-2E9C-101B-9397-08002B2CF9AE}" pid="4" name="MediaServiceImageTags">
    <vt:lpwstr/>
  </property>
  <property fmtid="{D5CDD505-2E9C-101B-9397-08002B2CF9AE}" pid="5" name="File_x0020_Status">
    <vt:lpwstr/>
  </property>
  <property fmtid="{D5CDD505-2E9C-101B-9397-08002B2CF9AE}" pid="6" name="oc46b5b547be46cba62e5e6634108778">
    <vt:lpwstr/>
  </property>
  <property fmtid="{D5CDD505-2E9C-101B-9397-08002B2CF9AE}" pid="7" name="TaxCatchAll">
    <vt:lpwstr/>
  </property>
  <property fmtid="{D5CDD505-2E9C-101B-9397-08002B2CF9AE}" pid="8" name="File Status">
    <vt:lpwstr/>
  </property>
</Properties>
</file>